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1AC662" w14:textId="7F0D4886" w:rsidR="000D4A17" w:rsidRPr="00C12D4E" w:rsidRDefault="000D4A17">
      <w:pPr>
        <w:rPr>
          <w:rFonts w:ascii="Tahoma" w:hAnsi="Tahoma" w:cs="Tahoma"/>
          <w:sz w:val="22"/>
          <w:szCs w:val="22"/>
        </w:rPr>
      </w:pPr>
    </w:p>
    <w:p w14:paraId="6A396229" w14:textId="77777777" w:rsidR="000D4A17" w:rsidRPr="00C12D4E" w:rsidRDefault="000D4A17">
      <w:pPr>
        <w:rPr>
          <w:rFonts w:ascii="Tahoma" w:hAnsi="Tahoma" w:cs="Tahoma"/>
          <w:sz w:val="22"/>
          <w:szCs w:val="22"/>
        </w:rPr>
      </w:pPr>
    </w:p>
    <w:p w14:paraId="3677A074" w14:textId="77777777" w:rsidR="000D4A17" w:rsidRPr="00C12D4E" w:rsidRDefault="000D4A17">
      <w:pPr>
        <w:rPr>
          <w:rFonts w:ascii="Tahoma" w:hAnsi="Tahoma" w:cs="Tahoma"/>
          <w:sz w:val="22"/>
          <w:szCs w:val="22"/>
        </w:rPr>
      </w:pPr>
    </w:p>
    <w:p w14:paraId="265348A6" w14:textId="768612A0" w:rsidR="000D4A17" w:rsidRPr="00C12D4E" w:rsidRDefault="00887377" w:rsidP="00887377">
      <w:pPr>
        <w:tabs>
          <w:tab w:val="left" w:pos="2327"/>
        </w:tabs>
        <w:rPr>
          <w:rFonts w:ascii="Tahoma" w:hAnsi="Tahoma" w:cs="Tahoma"/>
          <w:sz w:val="22"/>
          <w:szCs w:val="22"/>
        </w:rPr>
      </w:pPr>
      <w:r w:rsidRPr="00C12D4E">
        <w:rPr>
          <w:rFonts w:ascii="Tahoma" w:hAnsi="Tahoma" w:cs="Tahoma"/>
          <w:sz w:val="22"/>
          <w:szCs w:val="22"/>
        </w:rPr>
        <w:tab/>
      </w:r>
    </w:p>
    <w:p w14:paraId="6416DF38" w14:textId="77777777" w:rsidR="000D4A17" w:rsidRPr="00C12D4E" w:rsidRDefault="00423832" w:rsidP="00423832">
      <w:pPr>
        <w:tabs>
          <w:tab w:val="left" w:pos="8640"/>
        </w:tabs>
        <w:rPr>
          <w:rFonts w:ascii="Tahoma" w:hAnsi="Tahoma" w:cs="Tahoma"/>
          <w:sz w:val="22"/>
          <w:szCs w:val="22"/>
        </w:rPr>
      </w:pPr>
      <w:r w:rsidRPr="00C12D4E">
        <w:rPr>
          <w:rFonts w:ascii="Tahoma" w:hAnsi="Tahoma" w:cs="Tahoma"/>
          <w:sz w:val="22"/>
          <w:szCs w:val="22"/>
        </w:rPr>
        <w:tab/>
      </w:r>
    </w:p>
    <w:p w14:paraId="5C7E5C28" w14:textId="77777777" w:rsidR="00F830AE" w:rsidRPr="00C12D4E" w:rsidRDefault="00F830AE">
      <w:pPr>
        <w:jc w:val="center"/>
        <w:rPr>
          <w:rFonts w:ascii="Tahoma" w:hAnsi="Tahoma" w:cs="Tahoma"/>
          <w:b/>
          <w:bCs/>
          <w:sz w:val="22"/>
          <w:szCs w:val="22"/>
          <w:u w:val="single"/>
        </w:rPr>
      </w:pPr>
    </w:p>
    <w:p w14:paraId="76A24B30" w14:textId="77777777" w:rsidR="00F830AE" w:rsidRPr="00C12D4E" w:rsidRDefault="00F830AE">
      <w:pPr>
        <w:jc w:val="center"/>
        <w:rPr>
          <w:rFonts w:ascii="Tahoma" w:hAnsi="Tahoma" w:cs="Tahoma"/>
          <w:b/>
          <w:bCs/>
          <w:sz w:val="22"/>
          <w:szCs w:val="22"/>
          <w:u w:val="single"/>
        </w:rPr>
      </w:pPr>
    </w:p>
    <w:p w14:paraId="4B2B566A" w14:textId="77777777" w:rsidR="00F830AE" w:rsidRPr="00C12D4E" w:rsidRDefault="00F830AE">
      <w:pPr>
        <w:jc w:val="center"/>
        <w:rPr>
          <w:rFonts w:ascii="Tahoma" w:hAnsi="Tahoma" w:cs="Tahoma"/>
          <w:b/>
          <w:bCs/>
          <w:sz w:val="22"/>
          <w:szCs w:val="22"/>
          <w:u w:val="single"/>
        </w:rPr>
      </w:pPr>
    </w:p>
    <w:p w14:paraId="589F0296" w14:textId="0A2C47FC" w:rsidR="000D4A17" w:rsidRPr="00283727" w:rsidRDefault="000D4A17" w:rsidP="00F22562">
      <w:pPr>
        <w:ind w:left="-450"/>
        <w:jc w:val="center"/>
        <w:rPr>
          <w:rFonts w:ascii="Tahoma" w:hAnsi="Tahoma" w:cs="Tahoma"/>
          <w:b/>
          <w:bCs/>
          <w:sz w:val="44"/>
          <w:szCs w:val="44"/>
          <w:u w:val="single"/>
        </w:rPr>
      </w:pPr>
      <w:r w:rsidRPr="00283727">
        <w:rPr>
          <w:rFonts w:ascii="Tahoma" w:hAnsi="Tahoma" w:cs="Tahoma"/>
          <w:b/>
          <w:bCs/>
          <w:sz w:val="44"/>
          <w:szCs w:val="44"/>
          <w:u w:val="single"/>
        </w:rPr>
        <w:t>PART-II</w:t>
      </w:r>
    </w:p>
    <w:p w14:paraId="67332BC7" w14:textId="77777777" w:rsidR="000D4A17" w:rsidRPr="00283727" w:rsidRDefault="000D4A17" w:rsidP="00F22562">
      <w:pPr>
        <w:ind w:left="-450"/>
        <w:jc w:val="center"/>
        <w:rPr>
          <w:rFonts w:ascii="Tahoma" w:hAnsi="Tahoma" w:cs="Tahoma"/>
          <w:sz w:val="44"/>
          <w:szCs w:val="44"/>
        </w:rPr>
      </w:pPr>
    </w:p>
    <w:p w14:paraId="5DE95BED" w14:textId="77777777" w:rsidR="000D4A17" w:rsidRPr="00283727" w:rsidRDefault="000D4A17" w:rsidP="00F22562">
      <w:pPr>
        <w:ind w:left="-450"/>
        <w:rPr>
          <w:rFonts w:ascii="Tahoma" w:hAnsi="Tahoma" w:cs="Tahoma"/>
          <w:b/>
          <w:bCs/>
          <w:sz w:val="44"/>
          <w:szCs w:val="44"/>
          <w:u w:val="single"/>
        </w:rPr>
      </w:pPr>
    </w:p>
    <w:p w14:paraId="5C787B3F" w14:textId="77777777" w:rsidR="000D4A17" w:rsidRPr="00283727" w:rsidRDefault="000D4A17" w:rsidP="00F22562">
      <w:pPr>
        <w:ind w:left="-450"/>
        <w:jc w:val="center"/>
        <w:rPr>
          <w:rFonts w:ascii="Tahoma" w:hAnsi="Tahoma" w:cs="Tahoma"/>
          <w:b/>
          <w:bCs/>
          <w:sz w:val="44"/>
          <w:szCs w:val="44"/>
          <w:u w:val="single"/>
        </w:rPr>
      </w:pPr>
    </w:p>
    <w:p w14:paraId="151D0C29" w14:textId="77777777" w:rsidR="000D4A17" w:rsidRPr="00283727" w:rsidRDefault="000D4A17" w:rsidP="00F22562">
      <w:pPr>
        <w:ind w:left="-450"/>
        <w:jc w:val="center"/>
        <w:rPr>
          <w:rFonts w:ascii="Tahoma" w:hAnsi="Tahoma" w:cs="Tahoma"/>
          <w:b/>
          <w:bCs/>
          <w:sz w:val="44"/>
          <w:szCs w:val="44"/>
          <w:u w:val="single"/>
        </w:rPr>
      </w:pPr>
    </w:p>
    <w:p w14:paraId="1668466E" w14:textId="37C244F1" w:rsidR="000D4A17" w:rsidRPr="00283727" w:rsidRDefault="000D4A17" w:rsidP="00F22562">
      <w:pPr>
        <w:tabs>
          <w:tab w:val="left" w:pos="900"/>
        </w:tabs>
        <w:ind w:left="-450"/>
        <w:jc w:val="center"/>
        <w:rPr>
          <w:rFonts w:ascii="Tahoma" w:hAnsi="Tahoma" w:cs="Tahoma"/>
          <w:sz w:val="44"/>
          <w:szCs w:val="44"/>
        </w:rPr>
      </w:pPr>
      <w:r w:rsidRPr="00283727">
        <w:rPr>
          <w:rFonts w:ascii="Tahoma" w:hAnsi="Tahoma" w:cs="Tahoma"/>
          <w:b/>
          <w:sz w:val="44"/>
          <w:szCs w:val="44"/>
        </w:rPr>
        <w:t>GENERAL CONDIT</w:t>
      </w:r>
      <w:r w:rsidR="0034075C" w:rsidRPr="00283727">
        <w:rPr>
          <w:rFonts w:ascii="Tahoma" w:hAnsi="Tahoma" w:cs="Tahoma"/>
          <w:b/>
          <w:sz w:val="44"/>
          <w:szCs w:val="44"/>
        </w:rPr>
        <w:t>IONS</w:t>
      </w:r>
      <w:r w:rsidRPr="00283727">
        <w:rPr>
          <w:rFonts w:ascii="Tahoma" w:hAnsi="Tahoma" w:cs="Tahoma"/>
          <w:b/>
          <w:sz w:val="44"/>
          <w:szCs w:val="44"/>
        </w:rPr>
        <w:t xml:space="preserve"> OF CONTRACT</w:t>
      </w:r>
      <w:r w:rsidR="00F42231" w:rsidRPr="00283727">
        <w:rPr>
          <w:rFonts w:ascii="Tahoma" w:hAnsi="Tahoma" w:cs="Tahoma"/>
          <w:b/>
          <w:sz w:val="44"/>
          <w:szCs w:val="44"/>
        </w:rPr>
        <w:t xml:space="preserve"> (GCC)</w:t>
      </w:r>
    </w:p>
    <w:p w14:paraId="3962B304" w14:textId="77777777" w:rsidR="000D4A17" w:rsidRPr="00283727" w:rsidRDefault="000D4A17" w:rsidP="00F22562">
      <w:pPr>
        <w:tabs>
          <w:tab w:val="left" w:pos="900"/>
        </w:tabs>
        <w:ind w:left="-450"/>
        <w:jc w:val="center"/>
        <w:rPr>
          <w:rFonts w:ascii="Tahoma" w:hAnsi="Tahoma" w:cs="Tahoma"/>
          <w:sz w:val="44"/>
          <w:szCs w:val="44"/>
          <w:highlight w:val="yellow"/>
        </w:rPr>
      </w:pPr>
    </w:p>
    <w:p w14:paraId="1A7A7E1E" w14:textId="77777777" w:rsidR="000D4A17" w:rsidRPr="00737A25" w:rsidRDefault="000D4A17">
      <w:pPr>
        <w:tabs>
          <w:tab w:val="left" w:pos="900"/>
        </w:tabs>
        <w:jc w:val="both"/>
        <w:rPr>
          <w:rFonts w:ascii="Tahoma" w:hAnsi="Tahoma" w:cs="Tahoma"/>
          <w:sz w:val="22"/>
          <w:szCs w:val="22"/>
          <w:highlight w:val="yellow"/>
        </w:rPr>
      </w:pPr>
    </w:p>
    <w:p w14:paraId="6844FA52" w14:textId="77777777" w:rsidR="000D4A17" w:rsidRPr="00737A25" w:rsidRDefault="000D4A17">
      <w:pPr>
        <w:tabs>
          <w:tab w:val="left" w:pos="900"/>
        </w:tabs>
        <w:jc w:val="both"/>
        <w:rPr>
          <w:rFonts w:ascii="Tahoma" w:hAnsi="Tahoma" w:cs="Tahoma"/>
          <w:sz w:val="22"/>
          <w:szCs w:val="22"/>
          <w:highlight w:val="yellow"/>
        </w:rPr>
      </w:pPr>
    </w:p>
    <w:p w14:paraId="3944092F" w14:textId="77777777" w:rsidR="000D4A17" w:rsidRPr="00737A25" w:rsidRDefault="000D4A17">
      <w:pPr>
        <w:tabs>
          <w:tab w:val="left" w:pos="900"/>
        </w:tabs>
        <w:jc w:val="both"/>
        <w:rPr>
          <w:rFonts w:ascii="Tahoma" w:hAnsi="Tahoma" w:cs="Tahoma"/>
          <w:sz w:val="22"/>
          <w:szCs w:val="22"/>
          <w:highlight w:val="yellow"/>
        </w:rPr>
      </w:pPr>
    </w:p>
    <w:p w14:paraId="02213169" w14:textId="77777777" w:rsidR="000D4A17" w:rsidRPr="00737A25" w:rsidRDefault="000D4A17">
      <w:pPr>
        <w:tabs>
          <w:tab w:val="left" w:pos="900"/>
        </w:tabs>
        <w:jc w:val="both"/>
        <w:rPr>
          <w:rFonts w:ascii="Tahoma" w:hAnsi="Tahoma" w:cs="Tahoma"/>
          <w:sz w:val="22"/>
          <w:szCs w:val="22"/>
          <w:highlight w:val="yellow"/>
        </w:rPr>
      </w:pPr>
    </w:p>
    <w:p w14:paraId="4E713ABF" w14:textId="77777777" w:rsidR="000D4A17" w:rsidRPr="00737A25" w:rsidRDefault="000D4A17">
      <w:pPr>
        <w:tabs>
          <w:tab w:val="left" w:pos="900"/>
        </w:tabs>
        <w:jc w:val="both"/>
        <w:rPr>
          <w:rFonts w:ascii="Tahoma" w:hAnsi="Tahoma" w:cs="Tahoma"/>
          <w:sz w:val="22"/>
          <w:szCs w:val="22"/>
          <w:highlight w:val="yellow"/>
        </w:rPr>
      </w:pPr>
    </w:p>
    <w:p w14:paraId="68E794AB" w14:textId="77777777" w:rsidR="000D4A17" w:rsidRPr="00737A25" w:rsidRDefault="000D4A17">
      <w:pPr>
        <w:tabs>
          <w:tab w:val="left" w:pos="900"/>
        </w:tabs>
        <w:jc w:val="both"/>
        <w:rPr>
          <w:rFonts w:ascii="Tahoma" w:hAnsi="Tahoma" w:cs="Tahoma"/>
          <w:sz w:val="22"/>
          <w:szCs w:val="22"/>
          <w:highlight w:val="yellow"/>
        </w:rPr>
      </w:pPr>
    </w:p>
    <w:p w14:paraId="173F4874" w14:textId="77777777" w:rsidR="000D4A17" w:rsidRPr="00737A25" w:rsidRDefault="000D4A17">
      <w:pPr>
        <w:tabs>
          <w:tab w:val="left" w:pos="900"/>
        </w:tabs>
        <w:jc w:val="both"/>
        <w:rPr>
          <w:rFonts w:ascii="Tahoma" w:hAnsi="Tahoma" w:cs="Tahoma"/>
          <w:sz w:val="22"/>
          <w:szCs w:val="22"/>
          <w:highlight w:val="yellow"/>
        </w:rPr>
      </w:pPr>
    </w:p>
    <w:p w14:paraId="71CB45EE" w14:textId="77777777" w:rsidR="000D4A17" w:rsidRPr="00737A25" w:rsidRDefault="000D4A17">
      <w:pPr>
        <w:tabs>
          <w:tab w:val="left" w:pos="900"/>
        </w:tabs>
        <w:jc w:val="both"/>
        <w:rPr>
          <w:rFonts w:ascii="Tahoma" w:hAnsi="Tahoma" w:cs="Tahoma"/>
          <w:sz w:val="22"/>
          <w:szCs w:val="22"/>
          <w:highlight w:val="yellow"/>
        </w:rPr>
      </w:pPr>
    </w:p>
    <w:p w14:paraId="1E46B9B8" w14:textId="77777777" w:rsidR="000D4A17" w:rsidRPr="00737A25" w:rsidRDefault="000D4A17">
      <w:pPr>
        <w:tabs>
          <w:tab w:val="left" w:pos="900"/>
        </w:tabs>
        <w:jc w:val="both"/>
        <w:rPr>
          <w:rFonts w:ascii="Tahoma" w:hAnsi="Tahoma" w:cs="Tahoma"/>
          <w:sz w:val="22"/>
          <w:szCs w:val="22"/>
          <w:highlight w:val="yellow"/>
        </w:rPr>
      </w:pPr>
    </w:p>
    <w:p w14:paraId="1A4F7DDF" w14:textId="77777777" w:rsidR="000D4A17" w:rsidRPr="00737A25" w:rsidRDefault="000D4A17">
      <w:pPr>
        <w:tabs>
          <w:tab w:val="left" w:pos="900"/>
        </w:tabs>
        <w:jc w:val="both"/>
        <w:rPr>
          <w:rFonts w:ascii="Tahoma" w:hAnsi="Tahoma" w:cs="Tahoma"/>
          <w:sz w:val="22"/>
          <w:szCs w:val="22"/>
          <w:highlight w:val="yellow"/>
        </w:rPr>
      </w:pPr>
    </w:p>
    <w:p w14:paraId="769C8610" w14:textId="77777777" w:rsidR="000D4A17" w:rsidRPr="00737A25" w:rsidRDefault="000D4A17">
      <w:pPr>
        <w:tabs>
          <w:tab w:val="left" w:pos="900"/>
        </w:tabs>
        <w:jc w:val="both"/>
        <w:rPr>
          <w:rFonts w:ascii="Tahoma" w:hAnsi="Tahoma" w:cs="Tahoma"/>
          <w:sz w:val="22"/>
          <w:szCs w:val="22"/>
          <w:highlight w:val="yellow"/>
        </w:rPr>
      </w:pPr>
    </w:p>
    <w:p w14:paraId="6DCFFA89" w14:textId="77777777" w:rsidR="000D4A17" w:rsidRPr="00737A25" w:rsidRDefault="000D4A17">
      <w:pPr>
        <w:tabs>
          <w:tab w:val="left" w:pos="900"/>
        </w:tabs>
        <w:jc w:val="both"/>
        <w:rPr>
          <w:rFonts w:ascii="Tahoma" w:hAnsi="Tahoma" w:cs="Tahoma"/>
          <w:sz w:val="22"/>
          <w:szCs w:val="22"/>
          <w:highlight w:val="yellow"/>
        </w:rPr>
      </w:pPr>
    </w:p>
    <w:p w14:paraId="5ECB5B2B" w14:textId="77777777" w:rsidR="000D4A17" w:rsidRPr="00737A25" w:rsidRDefault="000D4A17">
      <w:pPr>
        <w:tabs>
          <w:tab w:val="left" w:pos="900"/>
        </w:tabs>
        <w:jc w:val="both"/>
        <w:rPr>
          <w:rFonts w:ascii="Tahoma" w:hAnsi="Tahoma" w:cs="Tahoma"/>
          <w:sz w:val="22"/>
          <w:szCs w:val="22"/>
          <w:highlight w:val="yellow"/>
        </w:rPr>
      </w:pPr>
    </w:p>
    <w:p w14:paraId="3A757523" w14:textId="77777777" w:rsidR="000D4A17" w:rsidRPr="00737A25" w:rsidRDefault="000D4A17">
      <w:pPr>
        <w:tabs>
          <w:tab w:val="left" w:pos="900"/>
        </w:tabs>
        <w:jc w:val="both"/>
        <w:rPr>
          <w:rFonts w:ascii="Tahoma" w:hAnsi="Tahoma" w:cs="Tahoma"/>
          <w:sz w:val="22"/>
          <w:szCs w:val="22"/>
          <w:highlight w:val="yellow"/>
        </w:rPr>
      </w:pPr>
    </w:p>
    <w:p w14:paraId="471B8480" w14:textId="77777777" w:rsidR="000D4A17" w:rsidRPr="00737A25" w:rsidRDefault="000D4A17">
      <w:pPr>
        <w:tabs>
          <w:tab w:val="left" w:pos="900"/>
        </w:tabs>
        <w:jc w:val="both"/>
        <w:rPr>
          <w:rFonts w:ascii="Tahoma" w:hAnsi="Tahoma" w:cs="Tahoma"/>
          <w:sz w:val="22"/>
          <w:szCs w:val="22"/>
          <w:highlight w:val="yellow"/>
        </w:rPr>
      </w:pPr>
    </w:p>
    <w:p w14:paraId="05B6F29A" w14:textId="77777777" w:rsidR="000D4A17" w:rsidRPr="00737A25" w:rsidRDefault="000D4A17">
      <w:pPr>
        <w:tabs>
          <w:tab w:val="left" w:pos="900"/>
        </w:tabs>
        <w:jc w:val="both"/>
        <w:rPr>
          <w:rFonts w:ascii="Tahoma" w:hAnsi="Tahoma" w:cs="Tahoma"/>
          <w:sz w:val="22"/>
          <w:szCs w:val="22"/>
          <w:highlight w:val="yellow"/>
        </w:rPr>
      </w:pPr>
    </w:p>
    <w:p w14:paraId="5685B817" w14:textId="77777777" w:rsidR="000D4A17" w:rsidRPr="00737A25" w:rsidRDefault="000D4A17">
      <w:pPr>
        <w:tabs>
          <w:tab w:val="left" w:pos="900"/>
        </w:tabs>
        <w:jc w:val="both"/>
        <w:rPr>
          <w:rFonts w:ascii="Tahoma" w:hAnsi="Tahoma" w:cs="Tahoma"/>
          <w:sz w:val="22"/>
          <w:szCs w:val="22"/>
          <w:highlight w:val="yellow"/>
        </w:rPr>
      </w:pPr>
    </w:p>
    <w:p w14:paraId="62F42265" w14:textId="77777777" w:rsidR="000D4A17" w:rsidRPr="00737A25" w:rsidRDefault="000D4A17">
      <w:pPr>
        <w:tabs>
          <w:tab w:val="left" w:pos="900"/>
        </w:tabs>
        <w:jc w:val="both"/>
        <w:rPr>
          <w:rFonts w:ascii="Tahoma" w:hAnsi="Tahoma" w:cs="Tahoma"/>
          <w:sz w:val="22"/>
          <w:szCs w:val="22"/>
          <w:highlight w:val="yellow"/>
        </w:rPr>
      </w:pPr>
    </w:p>
    <w:p w14:paraId="4AD866F0" w14:textId="77777777" w:rsidR="000D4A17" w:rsidRPr="00737A25" w:rsidRDefault="000D4A17">
      <w:pPr>
        <w:tabs>
          <w:tab w:val="left" w:pos="900"/>
        </w:tabs>
        <w:jc w:val="both"/>
        <w:rPr>
          <w:rFonts w:ascii="Tahoma" w:hAnsi="Tahoma" w:cs="Tahoma"/>
          <w:sz w:val="22"/>
          <w:szCs w:val="22"/>
          <w:highlight w:val="yellow"/>
        </w:rPr>
      </w:pPr>
    </w:p>
    <w:p w14:paraId="6AF1F4C1" w14:textId="77777777" w:rsidR="000D4A17" w:rsidRPr="00737A25" w:rsidRDefault="000D4A17">
      <w:pPr>
        <w:tabs>
          <w:tab w:val="left" w:pos="900"/>
        </w:tabs>
        <w:jc w:val="both"/>
        <w:rPr>
          <w:rFonts w:ascii="Tahoma" w:hAnsi="Tahoma" w:cs="Tahoma"/>
          <w:sz w:val="22"/>
          <w:szCs w:val="22"/>
          <w:highlight w:val="yellow"/>
        </w:rPr>
      </w:pPr>
    </w:p>
    <w:p w14:paraId="5F477BB5" w14:textId="77777777" w:rsidR="000D4A17" w:rsidRPr="00737A25" w:rsidRDefault="000D4A17">
      <w:pPr>
        <w:tabs>
          <w:tab w:val="left" w:pos="900"/>
        </w:tabs>
        <w:jc w:val="both"/>
        <w:rPr>
          <w:rFonts w:ascii="Tahoma" w:hAnsi="Tahoma" w:cs="Tahoma"/>
          <w:sz w:val="22"/>
          <w:szCs w:val="22"/>
          <w:highlight w:val="yellow"/>
        </w:rPr>
      </w:pPr>
    </w:p>
    <w:p w14:paraId="5461C8A9" w14:textId="77777777" w:rsidR="000D4A17" w:rsidRPr="00737A25" w:rsidRDefault="000D4A17">
      <w:pPr>
        <w:tabs>
          <w:tab w:val="left" w:pos="900"/>
        </w:tabs>
        <w:jc w:val="both"/>
        <w:rPr>
          <w:rFonts w:ascii="Tahoma" w:hAnsi="Tahoma" w:cs="Tahoma"/>
          <w:sz w:val="22"/>
          <w:szCs w:val="22"/>
          <w:highlight w:val="yellow"/>
        </w:rPr>
      </w:pPr>
    </w:p>
    <w:p w14:paraId="465BE98A" w14:textId="77777777" w:rsidR="000D4A17" w:rsidRPr="00737A25" w:rsidRDefault="000D4A17">
      <w:pPr>
        <w:tabs>
          <w:tab w:val="left" w:pos="900"/>
        </w:tabs>
        <w:jc w:val="both"/>
        <w:rPr>
          <w:rFonts w:ascii="Tahoma" w:hAnsi="Tahoma" w:cs="Tahoma"/>
          <w:sz w:val="22"/>
          <w:szCs w:val="22"/>
          <w:highlight w:val="yellow"/>
        </w:rPr>
      </w:pPr>
    </w:p>
    <w:p w14:paraId="2950B5CA" w14:textId="77777777" w:rsidR="00D6631E" w:rsidRPr="00737A25" w:rsidRDefault="00D6631E" w:rsidP="00A36892">
      <w:pPr>
        <w:rPr>
          <w:rFonts w:ascii="Tahoma" w:hAnsi="Tahoma" w:cs="Tahoma"/>
          <w:b/>
          <w:bCs/>
          <w:sz w:val="22"/>
          <w:szCs w:val="22"/>
          <w:highlight w:val="yellow"/>
        </w:rPr>
      </w:pPr>
    </w:p>
    <w:p w14:paraId="185ABECE" w14:textId="77777777" w:rsidR="00D6631E" w:rsidRPr="00737A25" w:rsidRDefault="00D6631E" w:rsidP="00CE4ABB">
      <w:pPr>
        <w:jc w:val="center"/>
        <w:rPr>
          <w:rFonts w:ascii="Tahoma" w:hAnsi="Tahoma" w:cs="Tahoma"/>
          <w:b/>
          <w:bCs/>
          <w:sz w:val="22"/>
          <w:szCs w:val="22"/>
          <w:highlight w:val="yellow"/>
        </w:rPr>
      </w:pPr>
    </w:p>
    <w:p w14:paraId="6C56B60E" w14:textId="77777777" w:rsidR="00D6631E" w:rsidRPr="00737A25" w:rsidRDefault="00D6631E" w:rsidP="00CE4ABB">
      <w:pPr>
        <w:jc w:val="center"/>
        <w:rPr>
          <w:rFonts w:ascii="Tahoma" w:hAnsi="Tahoma" w:cs="Tahoma"/>
          <w:b/>
          <w:bCs/>
          <w:sz w:val="22"/>
          <w:szCs w:val="22"/>
          <w:highlight w:val="yellow"/>
        </w:rPr>
      </w:pPr>
    </w:p>
    <w:p w14:paraId="55933364" w14:textId="77777777" w:rsidR="00CE4ABB" w:rsidRPr="008B3C4B" w:rsidRDefault="00CE4ABB" w:rsidP="00CE4ABB">
      <w:pPr>
        <w:jc w:val="center"/>
        <w:rPr>
          <w:rFonts w:ascii="Tahoma" w:hAnsi="Tahoma" w:cs="Tahoma"/>
          <w:b/>
          <w:bCs/>
          <w:sz w:val="22"/>
          <w:szCs w:val="22"/>
        </w:rPr>
      </w:pPr>
      <w:r w:rsidRPr="008B3C4B">
        <w:rPr>
          <w:rFonts w:ascii="Tahoma" w:hAnsi="Tahoma" w:cs="Tahoma"/>
          <w:b/>
          <w:bCs/>
          <w:sz w:val="22"/>
          <w:szCs w:val="22"/>
        </w:rPr>
        <w:t>Table of Contents</w:t>
      </w:r>
    </w:p>
    <w:p w14:paraId="0B276A5C" w14:textId="77777777" w:rsidR="00CE4ABB" w:rsidRPr="008B3C4B" w:rsidRDefault="00CE4ABB" w:rsidP="00CE4ABB">
      <w:pPr>
        <w:jc w:val="both"/>
        <w:rPr>
          <w:rFonts w:ascii="Tahoma" w:hAnsi="Tahoma" w:cs="Tahoma"/>
          <w:sz w:val="22"/>
          <w:szCs w:val="22"/>
        </w:rPr>
      </w:pPr>
    </w:p>
    <w:p w14:paraId="0227F589" w14:textId="1DA60553" w:rsidR="00CE4ABB" w:rsidRPr="008B3C4B" w:rsidRDefault="00CE4ABB" w:rsidP="008001E1">
      <w:pPr>
        <w:numPr>
          <w:ilvl w:val="0"/>
          <w:numId w:val="42"/>
        </w:numPr>
        <w:jc w:val="both"/>
        <w:rPr>
          <w:rFonts w:ascii="Tahoma" w:hAnsi="Tahoma" w:cs="Tahoma"/>
          <w:sz w:val="22"/>
          <w:szCs w:val="22"/>
        </w:rPr>
      </w:pPr>
      <w:r w:rsidRPr="008B3C4B">
        <w:rPr>
          <w:rFonts w:ascii="Tahoma" w:hAnsi="Tahoma" w:cs="Tahoma"/>
          <w:sz w:val="22"/>
          <w:szCs w:val="22"/>
          <w:u w:val="single"/>
        </w:rPr>
        <w:t>DEFINITIONS AND INTERPRETATION</w:t>
      </w:r>
      <w:r w:rsidRPr="008B3C4B">
        <w:rPr>
          <w:rFonts w:ascii="Tahoma" w:hAnsi="Tahoma" w:cs="Tahoma"/>
          <w:sz w:val="22"/>
          <w:szCs w:val="22"/>
        </w:rPr>
        <w:t xml:space="preserve"> </w:t>
      </w:r>
    </w:p>
    <w:p w14:paraId="52033F64" w14:textId="77777777" w:rsidR="0018452B" w:rsidRPr="008B3C4B" w:rsidRDefault="0018452B" w:rsidP="0018452B">
      <w:pPr>
        <w:ind w:left="720"/>
        <w:jc w:val="both"/>
        <w:rPr>
          <w:rFonts w:ascii="Tahoma" w:hAnsi="Tahoma" w:cs="Tahoma"/>
          <w:sz w:val="22"/>
          <w:szCs w:val="22"/>
        </w:rPr>
      </w:pPr>
    </w:p>
    <w:p w14:paraId="61A3C921"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1.1</w:t>
      </w:r>
      <w:r w:rsidRPr="008B3C4B">
        <w:rPr>
          <w:rFonts w:ascii="Tahoma" w:hAnsi="Tahoma" w:cs="Tahoma"/>
          <w:sz w:val="22"/>
          <w:szCs w:val="22"/>
        </w:rPr>
        <w:tab/>
        <w:t xml:space="preserve">Definitions  </w:t>
      </w:r>
    </w:p>
    <w:p w14:paraId="6367D3B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1.2</w:t>
      </w:r>
      <w:r w:rsidRPr="008B3C4B">
        <w:rPr>
          <w:rFonts w:ascii="Tahoma" w:hAnsi="Tahoma" w:cs="Tahoma"/>
          <w:sz w:val="22"/>
          <w:szCs w:val="22"/>
        </w:rPr>
        <w:tab/>
        <w:t xml:space="preserve">Interpretation        </w:t>
      </w:r>
    </w:p>
    <w:p w14:paraId="213341A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1.3</w:t>
      </w:r>
      <w:r w:rsidRPr="008B3C4B">
        <w:rPr>
          <w:rFonts w:ascii="Tahoma" w:hAnsi="Tahoma" w:cs="Tahoma"/>
          <w:sz w:val="22"/>
          <w:szCs w:val="22"/>
        </w:rPr>
        <w:tab/>
        <w:t>Laws/</w:t>
      </w:r>
      <w:r w:rsidRPr="008B3C4B">
        <w:rPr>
          <w:rFonts w:ascii="Tahoma" w:hAnsi="Tahoma" w:cs="Tahoma"/>
          <w:sz w:val="22"/>
          <w:szCs w:val="22"/>
          <w:lang w:eastAsia="zh-CN"/>
        </w:rPr>
        <w:t>OEC/</w:t>
      </w:r>
      <w:r w:rsidRPr="008B3C4B">
        <w:rPr>
          <w:rFonts w:ascii="Tahoma" w:hAnsi="Tahoma" w:cs="Tahoma"/>
          <w:sz w:val="22"/>
          <w:szCs w:val="22"/>
        </w:rPr>
        <w:t xml:space="preserve">Arbitration       </w:t>
      </w:r>
    </w:p>
    <w:p w14:paraId="466A2910" w14:textId="77777777" w:rsidR="00CE4ABB" w:rsidRPr="008B3C4B" w:rsidRDefault="00CE4ABB" w:rsidP="00CE4ABB">
      <w:pPr>
        <w:jc w:val="both"/>
        <w:rPr>
          <w:rFonts w:ascii="Tahoma" w:hAnsi="Tahoma" w:cs="Tahoma"/>
          <w:sz w:val="22"/>
          <w:szCs w:val="22"/>
          <w:lang w:eastAsia="zh-CN"/>
        </w:rPr>
      </w:pPr>
      <w:r w:rsidRPr="008B3C4B">
        <w:rPr>
          <w:rFonts w:ascii="Tahoma" w:hAnsi="Tahoma" w:cs="Tahoma"/>
          <w:sz w:val="22"/>
          <w:szCs w:val="22"/>
        </w:rPr>
        <w:tab/>
      </w:r>
      <w:r w:rsidRPr="008B3C4B">
        <w:rPr>
          <w:rFonts w:ascii="Tahoma" w:hAnsi="Tahoma" w:cs="Tahoma"/>
          <w:sz w:val="22"/>
          <w:szCs w:val="22"/>
        </w:rPr>
        <w:tab/>
        <w:t xml:space="preserve">1.3.1 Applicable Laws </w:t>
      </w:r>
    </w:p>
    <w:p w14:paraId="71B627A5" w14:textId="77777777" w:rsidR="00CE4ABB" w:rsidRPr="008B3C4B" w:rsidRDefault="00CE4ABB" w:rsidP="00CE4ABB">
      <w:pPr>
        <w:jc w:val="both"/>
        <w:rPr>
          <w:rFonts w:ascii="Tahoma" w:hAnsi="Tahoma" w:cs="Tahoma"/>
          <w:bCs/>
          <w:sz w:val="22"/>
          <w:szCs w:val="22"/>
        </w:rPr>
      </w:pPr>
      <w:r w:rsidRPr="008B3C4B">
        <w:rPr>
          <w:rFonts w:ascii="Tahoma" w:hAnsi="Tahoma" w:cs="Tahoma"/>
          <w:sz w:val="22"/>
          <w:szCs w:val="22"/>
          <w:lang w:eastAsia="zh-CN"/>
        </w:rPr>
        <w:tab/>
      </w:r>
      <w:r w:rsidRPr="008B3C4B">
        <w:rPr>
          <w:rFonts w:ascii="Tahoma" w:hAnsi="Tahoma" w:cs="Tahoma"/>
          <w:sz w:val="22"/>
          <w:szCs w:val="22"/>
          <w:lang w:eastAsia="zh-CN"/>
        </w:rPr>
        <w:tab/>
        <w:t xml:space="preserve">1.3.2 </w:t>
      </w:r>
      <w:r w:rsidRPr="008B3C4B">
        <w:rPr>
          <w:rFonts w:ascii="Tahoma" w:hAnsi="Tahoma" w:cs="Tahoma"/>
          <w:bCs/>
          <w:sz w:val="22"/>
          <w:szCs w:val="22"/>
        </w:rPr>
        <w:t xml:space="preserve">Resolution of disputes through conciliation by OEC     </w:t>
      </w:r>
    </w:p>
    <w:p w14:paraId="741BE72A"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1.3.</w:t>
      </w:r>
      <w:r w:rsidRPr="008B3C4B">
        <w:rPr>
          <w:rFonts w:ascii="Tahoma" w:hAnsi="Tahoma" w:cs="Tahoma"/>
          <w:sz w:val="22"/>
          <w:szCs w:val="22"/>
          <w:lang w:eastAsia="zh-CN"/>
        </w:rPr>
        <w:t>3</w:t>
      </w:r>
      <w:r w:rsidRPr="008B3C4B">
        <w:rPr>
          <w:rFonts w:ascii="Tahoma" w:hAnsi="Tahoma" w:cs="Tahoma"/>
          <w:sz w:val="22"/>
          <w:szCs w:val="22"/>
        </w:rPr>
        <w:t xml:space="preserve"> Arbitration</w:t>
      </w:r>
    </w:p>
    <w:p w14:paraId="70BB0185" w14:textId="1F8A2481" w:rsidR="00612394" w:rsidRPr="008B3C4B" w:rsidRDefault="00CE4ABB" w:rsidP="00612394">
      <w:pPr>
        <w:ind w:left="1440" w:hanging="720"/>
        <w:jc w:val="both"/>
        <w:rPr>
          <w:rStyle w:val="Strong"/>
          <w:rFonts w:ascii="Tahoma" w:hAnsi="Tahoma" w:cs="Tahoma"/>
          <w:b w:val="0"/>
          <w:bCs w:val="0"/>
          <w:sz w:val="22"/>
          <w:szCs w:val="22"/>
        </w:rPr>
      </w:pPr>
      <w:r w:rsidRPr="008B3C4B">
        <w:rPr>
          <w:rFonts w:ascii="Tahoma" w:hAnsi="Tahoma" w:cs="Tahoma"/>
          <w:sz w:val="22"/>
          <w:szCs w:val="22"/>
        </w:rPr>
        <w:t>1.4</w:t>
      </w:r>
      <w:r w:rsidRPr="008B3C4B">
        <w:rPr>
          <w:rFonts w:ascii="Tahoma" w:hAnsi="Tahoma" w:cs="Tahoma"/>
          <w:b/>
          <w:bCs/>
          <w:sz w:val="22"/>
          <w:szCs w:val="22"/>
        </w:rPr>
        <w:tab/>
      </w:r>
      <w:r w:rsidR="00101C6D" w:rsidRPr="008B3C4B">
        <w:rPr>
          <w:rFonts w:ascii="Tahoma" w:hAnsi="Tahoma" w:cs="Tahoma"/>
          <w:bCs/>
          <w:sz w:val="22"/>
          <w:szCs w:val="22"/>
        </w:rPr>
        <w:t>Agent/Consultant/Retainer/Representative/Associate</w:t>
      </w:r>
    </w:p>
    <w:p w14:paraId="68F5B2C9" w14:textId="513646B9" w:rsidR="00CE4ABB" w:rsidRPr="008B3C4B" w:rsidRDefault="00CE4ABB" w:rsidP="00CE4ABB">
      <w:pPr>
        <w:jc w:val="both"/>
        <w:rPr>
          <w:rFonts w:ascii="Tahoma" w:hAnsi="Tahoma" w:cs="Tahoma"/>
          <w:sz w:val="22"/>
          <w:szCs w:val="22"/>
        </w:rPr>
      </w:pPr>
      <w:r w:rsidRPr="008B3C4B">
        <w:rPr>
          <w:rFonts w:ascii="Tahoma" w:hAnsi="Tahoma" w:cs="Tahoma"/>
          <w:sz w:val="22"/>
          <w:szCs w:val="22"/>
        </w:rPr>
        <w:tab/>
        <w:t>1.5</w:t>
      </w:r>
      <w:r w:rsidRPr="008B3C4B">
        <w:rPr>
          <w:rFonts w:ascii="Tahoma" w:hAnsi="Tahoma" w:cs="Tahoma"/>
          <w:sz w:val="22"/>
          <w:szCs w:val="22"/>
        </w:rPr>
        <w:tab/>
        <w:t xml:space="preserve">Notices          </w:t>
      </w:r>
    </w:p>
    <w:p w14:paraId="34D8C687" w14:textId="1759FAB3" w:rsidR="0018452B" w:rsidRPr="008B3C4B" w:rsidRDefault="00101C6D" w:rsidP="00CE4ABB">
      <w:pPr>
        <w:rPr>
          <w:rFonts w:ascii="Tahoma" w:hAnsi="Tahoma" w:cs="Tahoma"/>
          <w:sz w:val="22"/>
          <w:szCs w:val="22"/>
        </w:rPr>
      </w:pPr>
      <w:r w:rsidRPr="008B3C4B">
        <w:rPr>
          <w:rFonts w:ascii="Tahoma" w:hAnsi="Tahoma" w:cs="Tahoma"/>
          <w:sz w:val="22"/>
          <w:szCs w:val="22"/>
        </w:rPr>
        <w:tab/>
        <w:t>1.6</w:t>
      </w:r>
      <w:r w:rsidRPr="008B3C4B">
        <w:rPr>
          <w:rFonts w:ascii="Tahoma" w:hAnsi="Tahoma" w:cs="Tahoma"/>
          <w:sz w:val="22"/>
          <w:szCs w:val="22"/>
        </w:rPr>
        <w:tab/>
        <w:t>Liabilit</w:t>
      </w:r>
      <w:r w:rsidR="00BD7C05" w:rsidRPr="008B3C4B">
        <w:rPr>
          <w:rFonts w:ascii="Tahoma" w:hAnsi="Tahoma" w:cs="Tahoma"/>
          <w:sz w:val="22"/>
          <w:szCs w:val="22"/>
        </w:rPr>
        <w:t xml:space="preserve">y </w:t>
      </w:r>
      <w:r w:rsidR="00CE4ABB" w:rsidRPr="008B3C4B">
        <w:rPr>
          <w:rFonts w:ascii="Tahoma" w:hAnsi="Tahoma" w:cs="Tahoma"/>
          <w:sz w:val="22"/>
          <w:szCs w:val="22"/>
        </w:rPr>
        <w:t xml:space="preserve">of Government of India </w:t>
      </w:r>
    </w:p>
    <w:p w14:paraId="7B44E608" w14:textId="77777777" w:rsidR="00CE4ABB" w:rsidRPr="008B3C4B" w:rsidRDefault="00CE4ABB" w:rsidP="00CE4ABB">
      <w:pPr>
        <w:rPr>
          <w:rFonts w:ascii="Tahoma" w:hAnsi="Tahoma" w:cs="Tahoma"/>
          <w:sz w:val="22"/>
          <w:szCs w:val="22"/>
        </w:rPr>
      </w:pPr>
      <w:r w:rsidRPr="008B3C4B">
        <w:rPr>
          <w:rFonts w:ascii="Tahoma" w:hAnsi="Tahoma" w:cs="Tahoma"/>
          <w:sz w:val="22"/>
          <w:szCs w:val="22"/>
        </w:rPr>
        <w:t xml:space="preserve">    </w:t>
      </w:r>
    </w:p>
    <w:p w14:paraId="1D39BB91" w14:textId="77777777" w:rsidR="00CE4ABB" w:rsidRPr="008B3C4B" w:rsidRDefault="00CE4ABB" w:rsidP="008001E1">
      <w:pPr>
        <w:numPr>
          <w:ilvl w:val="0"/>
          <w:numId w:val="42"/>
        </w:numPr>
        <w:jc w:val="both"/>
        <w:rPr>
          <w:rFonts w:ascii="Tahoma" w:hAnsi="Tahoma" w:cs="Tahoma"/>
          <w:sz w:val="22"/>
          <w:szCs w:val="22"/>
        </w:rPr>
      </w:pPr>
      <w:r w:rsidRPr="008B3C4B">
        <w:rPr>
          <w:rFonts w:ascii="Tahoma" w:hAnsi="Tahoma" w:cs="Tahoma"/>
          <w:sz w:val="22"/>
          <w:szCs w:val="22"/>
          <w:u w:val="single"/>
        </w:rPr>
        <w:t>SUBJECT MATTER OF CONTRACT</w:t>
      </w:r>
      <w:r w:rsidRPr="008B3C4B">
        <w:rPr>
          <w:rFonts w:ascii="Tahoma" w:hAnsi="Tahoma" w:cs="Tahoma"/>
          <w:sz w:val="22"/>
          <w:szCs w:val="22"/>
        </w:rPr>
        <w:t xml:space="preserve"> </w:t>
      </w:r>
    </w:p>
    <w:p w14:paraId="4ADD6A7D" w14:textId="77777777" w:rsidR="0018452B" w:rsidRPr="008B3C4B" w:rsidRDefault="0018452B" w:rsidP="0018452B">
      <w:pPr>
        <w:ind w:left="720"/>
        <w:jc w:val="both"/>
        <w:rPr>
          <w:rFonts w:ascii="Tahoma" w:hAnsi="Tahoma" w:cs="Tahoma"/>
          <w:sz w:val="22"/>
          <w:szCs w:val="22"/>
        </w:rPr>
      </w:pPr>
    </w:p>
    <w:p w14:paraId="2B4B1BD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2.1.1</w:t>
      </w:r>
      <w:r w:rsidRPr="008B3C4B">
        <w:rPr>
          <w:rFonts w:ascii="Tahoma" w:hAnsi="Tahoma" w:cs="Tahoma"/>
          <w:sz w:val="22"/>
          <w:szCs w:val="22"/>
        </w:rPr>
        <w:tab/>
        <w:t>Scope of Works</w:t>
      </w:r>
    </w:p>
    <w:p w14:paraId="7B771C08" w14:textId="77777777" w:rsidR="00FB2FC6" w:rsidRPr="008B3C4B" w:rsidRDefault="00FB2FC6" w:rsidP="00CE4ABB">
      <w:pPr>
        <w:jc w:val="both"/>
        <w:rPr>
          <w:rFonts w:ascii="Tahoma" w:hAnsi="Tahoma" w:cs="Tahoma"/>
          <w:sz w:val="22"/>
          <w:szCs w:val="22"/>
        </w:rPr>
      </w:pPr>
      <w:r w:rsidRPr="008B3C4B">
        <w:rPr>
          <w:rFonts w:ascii="Tahoma" w:hAnsi="Tahoma" w:cs="Tahoma"/>
          <w:sz w:val="22"/>
          <w:szCs w:val="22"/>
        </w:rPr>
        <w:tab/>
        <w:t>2.1.2</w:t>
      </w:r>
      <w:r w:rsidRPr="008B3C4B">
        <w:rPr>
          <w:rFonts w:ascii="Tahoma" w:hAnsi="Tahoma" w:cs="Tahoma"/>
          <w:sz w:val="22"/>
          <w:szCs w:val="22"/>
        </w:rPr>
        <w:tab/>
        <w:t>Existing Facilities</w:t>
      </w:r>
    </w:p>
    <w:p w14:paraId="237B497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2.2</w:t>
      </w:r>
      <w:r w:rsidRPr="008B3C4B">
        <w:rPr>
          <w:rFonts w:ascii="Tahoma" w:hAnsi="Tahoma" w:cs="Tahoma"/>
          <w:sz w:val="22"/>
          <w:szCs w:val="22"/>
        </w:rPr>
        <w:tab/>
        <w:t xml:space="preserve">Commencement - Completion Date      </w:t>
      </w:r>
    </w:p>
    <w:p w14:paraId="4BBDCC5E" w14:textId="77777777" w:rsidR="00CE4ABB" w:rsidRPr="008B3C4B" w:rsidRDefault="00CE4ABB" w:rsidP="00CE4ABB">
      <w:pPr>
        <w:ind w:firstLine="720"/>
        <w:jc w:val="both"/>
        <w:rPr>
          <w:rFonts w:ascii="Tahoma" w:hAnsi="Tahoma" w:cs="Tahoma"/>
          <w:sz w:val="22"/>
          <w:szCs w:val="22"/>
        </w:rPr>
      </w:pPr>
      <w:r w:rsidRPr="008B3C4B">
        <w:rPr>
          <w:rFonts w:ascii="Tahoma" w:hAnsi="Tahoma" w:cs="Tahoma"/>
          <w:sz w:val="22"/>
          <w:szCs w:val="22"/>
        </w:rPr>
        <w:t>2.3</w:t>
      </w:r>
      <w:r w:rsidRPr="008B3C4B">
        <w:rPr>
          <w:rFonts w:ascii="Tahoma" w:hAnsi="Tahoma" w:cs="Tahoma"/>
          <w:sz w:val="22"/>
          <w:szCs w:val="22"/>
        </w:rPr>
        <w:tab/>
        <w:t xml:space="preserve">General Obligations of the Contractor     </w:t>
      </w:r>
    </w:p>
    <w:p w14:paraId="4B561B33"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2.3.1</w:t>
      </w:r>
      <w:r w:rsidRPr="008B3C4B">
        <w:rPr>
          <w:rFonts w:ascii="Tahoma" w:hAnsi="Tahoma" w:cs="Tahoma"/>
          <w:sz w:val="22"/>
          <w:szCs w:val="22"/>
        </w:rPr>
        <w:tab/>
        <w:t xml:space="preserve">Knowledge of Site Conditions    </w:t>
      </w:r>
    </w:p>
    <w:p w14:paraId="415E4054"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2.3.2</w:t>
      </w:r>
      <w:r w:rsidRPr="008B3C4B">
        <w:rPr>
          <w:rFonts w:ascii="Tahoma" w:hAnsi="Tahoma" w:cs="Tahoma"/>
          <w:sz w:val="22"/>
          <w:szCs w:val="22"/>
        </w:rPr>
        <w:tab/>
        <w:t xml:space="preserve">Weather Conditions.   </w:t>
      </w:r>
    </w:p>
    <w:p w14:paraId="57D6B752"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2.3.3</w:t>
      </w:r>
      <w:r w:rsidRPr="008B3C4B">
        <w:rPr>
          <w:rFonts w:ascii="Tahoma" w:hAnsi="Tahoma" w:cs="Tahoma"/>
          <w:sz w:val="22"/>
          <w:szCs w:val="22"/>
        </w:rPr>
        <w:tab/>
        <w:t xml:space="preserve">Contract Administration     </w:t>
      </w:r>
    </w:p>
    <w:p w14:paraId="6343B8B4"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2.3.4</w:t>
      </w:r>
      <w:r w:rsidRPr="008B3C4B">
        <w:rPr>
          <w:rFonts w:ascii="Tahoma" w:hAnsi="Tahoma" w:cs="Tahoma"/>
          <w:sz w:val="22"/>
          <w:szCs w:val="22"/>
        </w:rPr>
        <w:tab/>
      </w:r>
      <w:proofErr w:type="spellStart"/>
      <w:r w:rsidRPr="008B3C4B">
        <w:rPr>
          <w:rFonts w:ascii="Tahoma" w:hAnsi="Tahoma" w:cs="Tahoma"/>
          <w:sz w:val="22"/>
          <w:szCs w:val="22"/>
        </w:rPr>
        <w:t>Programme</w:t>
      </w:r>
      <w:proofErr w:type="spellEnd"/>
      <w:r w:rsidRPr="008B3C4B">
        <w:rPr>
          <w:rFonts w:ascii="Tahoma" w:hAnsi="Tahoma" w:cs="Tahoma"/>
          <w:sz w:val="22"/>
          <w:szCs w:val="22"/>
        </w:rPr>
        <w:t xml:space="preserve"> of Work      </w:t>
      </w:r>
    </w:p>
    <w:p w14:paraId="3811AB28"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2.3.5</w:t>
      </w:r>
      <w:r w:rsidRPr="008B3C4B">
        <w:rPr>
          <w:rFonts w:ascii="Tahoma" w:hAnsi="Tahoma" w:cs="Tahoma"/>
          <w:sz w:val="22"/>
          <w:szCs w:val="22"/>
        </w:rPr>
        <w:tab/>
        <w:t xml:space="preserve">Contractor’s Organization        </w:t>
      </w:r>
    </w:p>
    <w:p w14:paraId="18DFE83D"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2.3.6</w:t>
      </w:r>
      <w:r w:rsidRPr="008B3C4B">
        <w:rPr>
          <w:rFonts w:ascii="Tahoma" w:hAnsi="Tahoma" w:cs="Tahoma"/>
          <w:sz w:val="22"/>
          <w:szCs w:val="22"/>
        </w:rPr>
        <w:tab/>
        <w:t xml:space="preserve">Location/Positioning of Work    </w:t>
      </w:r>
    </w:p>
    <w:p w14:paraId="60DD234E"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 xml:space="preserve">          2.3.7</w:t>
      </w:r>
      <w:r w:rsidRPr="008B3C4B">
        <w:rPr>
          <w:rFonts w:ascii="Tahoma" w:hAnsi="Tahoma" w:cs="Tahoma"/>
          <w:sz w:val="22"/>
          <w:szCs w:val="22"/>
        </w:rPr>
        <w:tab/>
        <w:t>Time span for Responsibility of Works</w:t>
      </w:r>
    </w:p>
    <w:p w14:paraId="1EA05B8D" w14:textId="77777777" w:rsidR="0018452B" w:rsidRPr="008B3C4B" w:rsidRDefault="0018452B" w:rsidP="00CE4ABB">
      <w:pPr>
        <w:ind w:left="720"/>
        <w:jc w:val="both"/>
        <w:rPr>
          <w:rFonts w:ascii="Tahoma" w:hAnsi="Tahoma" w:cs="Tahoma"/>
          <w:sz w:val="22"/>
          <w:szCs w:val="22"/>
        </w:rPr>
      </w:pPr>
    </w:p>
    <w:p w14:paraId="08E4FF80" w14:textId="77777777" w:rsidR="00CE4ABB" w:rsidRPr="008B3C4B" w:rsidRDefault="00CE4ABB" w:rsidP="008001E1">
      <w:pPr>
        <w:numPr>
          <w:ilvl w:val="0"/>
          <w:numId w:val="42"/>
        </w:numPr>
        <w:jc w:val="both"/>
        <w:rPr>
          <w:rFonts w:ascii="Tahoma" w:hAnsi="Tahoma" w:cs="Tahoma"/>
          <w:sz w:val="22"/>
          <w:szCs w:val="22"/>
        </w:rPr>
      </w:pPr>
      <w:r w:rsidRPr="008B3C4B">
        <w:rPr>
          <w:rFonts w:ascii="Tahoma" w:hAnsi="Tahoma" w:cs="Tahoma"/>
          <w:sz w:val="22"/>
          <w:szCs w:val="22"/>
          <w:u w:val="single"/>
        </w:rPr>
        <w:t>PAYMENT</w:t>
      </w:r>
      <w:r w:rsidRPr="008B3C4B">
        <w:rPr>
          <w:rFonts w:ascii="Tahoma" w:hAnsi="Tahoma" w:cs="Tahoma"/>
          <w:sz w:val="22"/>
          <w:szCs w:val="22"/>
        </w:rPr>
        <w:t xml:space="preserve">  </w:t>
      </w:r>
    </w:p>
    <w:p w14:paraId="542A8BB8" w14:textId="77777777" w:rsidR="0018452B" w:rsidRPr="008B3C4B" w:rsidRDefault="0018452B" w:rsidP="0018452B">
      <w:pPr>
        <w:ind w:left="720"/>
        <w:jc w:val="both"/>
        <w:rPr>
          <w:rFonts w:ascii="Tahoma" w:hAnsi="Tahoma" w:cs="Tahoma"/>
          <w:sz w:val="22"/>
          <w:szCs w:val="22"/>
        </w:rPr>
      </w:pPr>
    </w:p>
    <w:p w14:paraId="7F3EF0D9"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3.1</w:t>
      </w:r>
      <w:r w:rsidRPr="008B3C4B">
        <w:rPr>
          <w:rFonts w:ascii="Tahoma" w:hAnsi="Tahoma" w:cs="Tahoma"/>
          <w:sz w:val="22"/>
          <w:szCs w:val="22"/>
        </w:rPr>
        <w:tab/>
        <w:t xml:space="preserve">Contract Price        </w:t>
      </w:r>
    </w:p>
    <w:p w14:paraId="2CAAC153"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3.2</w:t>
      </w:r>
      <w:r w:rsidRPr="008B3C4B">
        <w:rPr>
          <w:rFonts w:ascii="Tahoma" w:hAnsi="Tahoma" w:cs="Tahoma"/>
          <w:sz w:val="22"/>
          <w:szCs w:val="22"/>
        </w:rPr>
        <w:tab/>
        <w:t xml:space="preserve">Payment Procedure       </w:t>
      </w:r>
    </w:p>
    <w:p w14:paraId="2DC756C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3.3</w:t>
      </w:r>
      <w:r w:rsidRPr="008B3C4B">
        <w:rPr>
          <w:rFonts w:ascii="Tahoma" w:hAnsi="Tahoma" w:cs="Tahoma"/>
          <w:sz w:val="22"/>
          <w:szCs w:val="22"/>
        </w:rPr>
        <w:tab/>
        <w:t xml:space="preserve">Performance Guarantee       </w:t>
      </w:r>
    </w:p>
    <w:p w14:paraId="535A0BE1"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3.4</w:t>
      </w:r>
      <w:r w:rsidRPr="008B3C4B">
        <w:rPr>
          <w:rFonts w:ascii="Tahoma" w:hAnsi="Tahoma" w:cs="Tahoma"/>
          <w:sz w:val="22"/>
          <w:szCs w:val="22"/>
        </w:rPr>
        <w:tab/>
        <w:t xml:space="preserve">Duties and Taxes       </w:t>
      </w:r>
    </w:p>
    <w:p w14:paraId="408697E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3.5</w:t>
      </w:r>
      <w:r w:rsidRPr="008B3C4B">
        <w:rPr>
          <w:rFonts w:ascii="Tahoma" w:hAnsi="Tahoma" w:cs="Tahoma"/>
          <w:sz w:val="22"/>
          <w:szCs w:val="22"/>
        </w:rPr>
        <w:tab/>
        <w:t xml:space="preserve">Adjustment to the Contract Price     </w:t>
      </w:r>
    </w:p>
    <w:p w14:paraId="067F02C4" w14:textId="77777777" w:rsidR="00CE4ABB" w:rsidRPr="008B3C4B" w:rsidRDefault="00CE4ABB" w:rsidP="008001E1">
      <w:pPr>
        <w:numPr>
          <w:ilvl w:val="1"/>
          <w:numId w:val="16"/>
        </w:numPr>
        <w:jc w:val="both"/>
        <w:rPr>
          <w:rFonts w:ascii="Tahoma" w:hAnsi="Tahoma" w:cs="Tahoma"/>
          <w:sz w:val="22"/>
          <w:szCs w:val="22"/>
        </w:rPr>
      </w:pPr>
      <w:r w:rsidRPr="008B3C4B">
        <w:rPr>
          <w:rFonts w:ascii="Tahoma" w:hAnsi="Tahoma" w:cs="Tahoma"/>
          <w:sz w:val="22"/>
          <w:szCs w:val="22"/>
        </w:rPr>
        <w:t xml:space="preserve">Deemed Export Benefits </w:t>
      </w:r>
    </w:p>
    <w:p w14:paraId="5199DE5C" w14:textId="77777777" w:rsidR="00CE4ABB" w:rsidRPr="008B3C4B" w:rsidRDefault="003071B1" w:rsidP="008001E1">
      <w:pPr>
        <w:numPr>
          <w:ilvl w:val="1"/>
          <w:numId w:val="16"/>
        </w:numPr>
        <w:jc w:val="both"/>
        <w:rPr>
          <w:rFonts w:ascii="Tahoma" w:hAnsi="Tahoma" w:cs="Tahoma"/>
          <w:sz w:val="22"/>
          <w:szCs w:val="22"/>
        </w:rPr>
      </w:pPr>
      <w:r w:rsidRPr="008B3C4B">
        <w:rPr>
          <w:rFonts w:ascii="Tahoma" w:hAnsi="Tahoma" w:cs="Tahoma"/>
          <w:sz w:val="22"/>
          <w:szCs w:val="22"/>
        </w:rPr>
        <w:t>Interest bearing Advance</w:t>
      </w:r>
      <w:r w:rsidR="00CE4ABB" w:rsidRPr="008B3C4B">
        <w:rPr>
          <w:rFonts w:ascii="Tahoma" w:hAnsi="Tahoma" w:cs="Tahoma"/>
          <w:sz w:val="22"/>
          <w:szCs w:val="22"/>
        </w:rPr>
        <w:t>.</w:t>
      </w:r>
    </w:p>
    <w:p w14:paraId="16F4625D" w14:textId="77777777" w:rsidR="0018452B" w:rsidRPr="008B3C4B" w:rsidRDefault="0018452B" w:rsidP="0018452B">
      <w:pPr>
        <w:ind w:left="1440"/>
        <w:jc w:val="both"/>
        <w:rPr>
          <w:rFonts w:ascii="Tahoma" w:hAnsi="Tahoma" w:cs="Tahoma"/>
          <w:sz w:val="22"/>
          <w:szCs w:val="22"/>
        </w:rPr>
      </w:pPr>
    </w:p>
    <w:p w14:paraId="386E55B0" w14:textId="77777777" w:rsidR="00CE4ABB" w:rsidRPr="008B3C4B" w:rsidRDefault="00CE4ABB" w:rsidP="008001E1">
      <w:pPr>
        <w:numPr>
          <w:ilvl w:val="0"/>
          <w:numId w:val="42"/>
        </w:numPr>
        <w:jc w:val="both"/>
        <w:rPr>
          <w:rFonts w:ascii="Tahoma" w:hAnsi="Tahoma" w:cs="Tahoma"/>
          <w:sz w:val="22"/>
          <w:szCs w:val="22"/>
        </w:rPr>
      </w:pPr>
      <w:r w:rsidRPr="008B3C4B">
        <w:rPr>
          <w:rFonts w:ascii="Tahoma" w:hAnsi="Tahoma" w:cs="Tahoma"/>
          <w:sz w:val="22"/>
          <w:szCs w:val="22"/>
          <w:u w:val="single"/>
        </w:rPr>
        <w:t>INTELLECTUAL PROPERTY</w:t>
      </w:r>
      <w:r w:rsidRPr="008B3C4B">
        <w:rPr>
          <w:rFonts w:ascii="Tahoma" w:hAnsi="Tahoma" w:cs="Tahoma"/>
          <w:sz w:val="22"/>
          <w:szCs w:val="22"/>
        </w:rPr>
        <w:t xml:space="preserve"> </w:t>
      </w:r>
    </w:p>
    <w:p w14:paraId="7BDA1AD9" w14:textId="77777777" w:rsidR="0018452B" w:rsidRPr="008B3C4B" w:rsidRDefault="0018452B" w:rsidP="0018452B">
      <w:pPr>
        <w:ind w:left="720"/>
        <w:jc w:val="both"/>
        <w:rPr>
          <w:rFonts w:ascii="Tahoma" w:hAnsi="Tahoma" w:cs="Tahoma"/>
          <w:sz w:val="22"/>
          <w:szCs w:val="22"/>
        </w:rPr>
      </w:pPr>
    </w:p>
    <w:p w14:paraId="7944F5D5" w14:textId="18B6870B" w:rsidR="00CE4ABB" w:rsidRPr="008B3C4B" w:rsidRDefault="00CE4ABB" w:rsidP="00CE4ABB">
      <w:pPr>
        <w:jc w:val="both"/>
        <w:rPr>
          <w:rFonts w:ascii="Tahoma" w:hAnsi="Tahoma" w:cs="Tahoma"/>
          <w:sz w:val="22"/>
          <w:szCs w:val="22"/>
        </w:rPr>
      </w:pPr>
      <w:r w:rsidRPr="008B3C4B">
        <w:rPr>
          <w:rFonts w:ascii="Tahoma" w:hAnsi="Tahoma" w:cs="Tahoma"/>
          <w:sz w:val="22"/>
          <w:szCs w:val="22"/>
        </w:rPr>
        <w:tab/>
        <w:t>4.1</w:t>
      </w:r>
      <w:r w:rsidRPr="008B3C4B">
        <w:rPr>
          <w:rFonts w:ascii="Tahoma" w:hAnsi="Tahoma" w:cs="Tahoma"/>
          <w:sz w:val="22"/>
          <w:szCs w:val="22"/>
        </w:rPr>
        <w:tab/>
      </w:r>
      <w:r w:rsidR="003D0837">
        <w:rPr>
          <w:rFonts w:ascii="Tahoma" w:hAnsi="Tahoma" w:cs="Tahoma"/>
          <w:sz w:val="22"/>
          <w:szCs w:val="22"/>
        </w:rPr>
        <w:t>Confidentiality Clause</w:t>
      </w:r>
      <w:r w:rsidRPr="008B3C4B">
        <w:rPr>
          <w:rFonts w:ascii="Tahoma" w:hAnsi="Tahoma" w:cs="Tahoma"/>
          <w:sz w:val="22"/>
          <w:szCs w:val="22"/>
        </w:rPr>
        <w:t xml:space="preserve">         </w:t>
      </w:r>
    </w:p>
    <w:p w14:paraId="6597E815" w14:textId="77777777" w:rsidR="0018452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4.2</w:t>
      </w:r>
      <w:r w:rsidRPr="008B3C4B">
        <w:rPr>
          <w:rFonts w:ascii="Tahoma" w:hAnsi="Tahoma" w:cs="Tahoma"/>
          <w:sz w:val="22"/>
          <w:szCs w:val="22"/>
        </w:rPr>
        <w:tab/>
        <w:t>Records of Contract Documents</w:t>
      </w:r>
    </w:p>
    <w:p w14:paraId="0FAF69A3" w14:textId="77777777" w:rsidR="0018452B" w:rsidRPr="008B3C4B" w:rsidRDefault="0018452B" w:rsidP="00CE4ABB">
      <w:pPr>
        <w:jc w:val="both"/>
        <w:rPr>
          <w:rFonts w:ascii="Tahoma" w:hAnsi="Tahoma" w:cs="Tahoma"/>
          <w:sz w:val="22"/>
          <w:szCs w:val="22"/>
        </w:rPr>
      </w:pPr>
    </w:p>
    <w:p w14:paraId="57745D4B" w14:textId="77777777" w:rsidR="00CE4ABB" w:rsidRPr="008B3C4B" w:rsidRDefault="00CE4ABB" w:rsidP="008001E1">
      <w:pPr>
        <w:numPr>
          <w:ilvl w:val="0"/>
          <w:numId w:val="42"/>
        </w:numPr>
        <w:jc w:val="both"/>
        <w:rPr>
          <w:rFonts w:ascii="Tahoma" w:hAnsi="Tahoma" w:cs="Tahoma"/>
          <w:sz w:val="22"/>
          <w:szCs w:val="22"/>
        </w:rPr>
      </w:pPr>
      <w:r w:rsidRPr="008B3C4B">
        <w:rPr>
          <w:rFonts w:ascii="Tahoma" w:hAnsi="Tahoma" w:cs="Tahoma"/>
          <w:sz w:val="22"/>
          <w:szCs w:val="22"/>
          <w:u w:val="single"/>
        </w:rPr>
        <w:t>WORK EXECUTION</w:t>
      </w:r>
      <w:r w:rsidRPr="008B3C4B">
        <w:rPr>
          <w:rFonts w:ascii="Tahoma" w:hAnsi="Tahoma" w:cs="Tahoma"/>
          <w:sz w:val="22"/>
          <w:szCs w:val="22"/>
        </w:rPr>
        <w:t xml:space="preserve"> </w:t>
      </w:r>
    </w:p>
    <w:p w14:paraId="262BE03D" w14:textId="77777777" w:rsidR="0018452B" w:rsidRPr="008B3C4B" w:rsidRDefault="0018452B" w:rsidP="0018452B">
      <w:pPr>
        <w:ind w:left="720"/>
        <w:jc w:val="both"/>
        <w:rPr>
          <w:rFonts w:ascii="Tahoma" w:hAnsi="Tahoma" w:cs="Tahoma"/>
          <w:sz w:val="22"/>
          <w:szCs w:val="22"/>
        </w:rPr>
      </w:pPr>
    </w:p>
    <w:p w14:paraId="7C463D67"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w:t>
      </w:r>
      <w:r w:rsidRPr="008B3C4B">
        <w:rPr>
          <w:rFonts w:ascii="Tahoma" w:hAnsi="Tahoma" w:cs="Tahoma"/>
          <w:sz w:val="22"/>
          <w:szCs w:val="22"/>
        </w:rPr>
        <w:tab/>
        <w:t xml:space="preserve">Representatives        </w:t>
      </w:r>
    </w:p>
    <w:p w14:paraId="2DAE8FEE" w14:textId="77777777" w:rsidR="00CE4ABB" w:rsidRPr="008B3C4B" w:rsidRDefault="00CE4ABB" w:rsidP="00CE4ABB">
      <w:pPr>
        <w:ind w:left="720" w:firstLine="720"/>
        <w:jc w:val="both"/>
        <w:rPr>
          <w:rFonts w:ascii="Tahoma" w:hAnsi="Tahoma" w:cs="Tahoma"/>
          <w:sz w:val="22"/>
          <w:szCs w:val="22"/>
        </w:rPr>
      </w:pPr>
      <w:r w:rsidRPr="008B3C4B">
        <w:rPr>
          <w:rFonts w:ascii="Tahoma" w:hAnsi="Tahoma" w:cs="Tahoma"/>
          <w:sz w:val="22"/>
          <w:szCs w:val="22"/>
        </w:rPr>
        <w:t>5.1.1</w:t>
      </w:r>
      <w:r w:rsidRPr="008B3C4B">
        <w:rPr>
          <w:rFonts w:ascii="Tahoma" w:hAnsi="Tahoma" w:cs="Tahoma"/>
          <w:sz w:val="22"/>
          <w:szCs w:val="22"/>
        </w:rPr>
        <w:tab/>
        <w:t xml:space="preserve">General       </w:t>
      </w:r>
    </w:p>
    <w:p w14:paraId="1CD46C83" w14:textId="77777777" w:rsidR="00CE4ABB" w:rsidRPr="008B3C4B" w:rsidRDefault="00CE4ABB" w:rsidP="00CE4ABB">
      <w:pPr>
        <w:ind w:left="950"/>
        <w:jc w:val="both"/>
        <w:rPr>
          <w:rFonts w:ascii="Tahoma" w:hAnsi="Tahoma" w:cs="Tahoma"/>
          <w:sz w:val="22"/>
          <w:szCs w:val="22"/>
        </w:rPr>
      </w:pPr>
      <w:r w:rsidRPr="008B3C4B">
        <w:rPr>
          <w:rFonts w:ascii="Tahoma" w:hAnsi="Tahoma" w:cs="Tahoma"/>
          <w:sz w:val="22"/>
          <w:szCs w:val="22"/>
        </w:rPr>
        <w:tab/>
        <w:t>5.1.2</w:t>
      </w:r>
      <w:r w:rsidRPr="008B3C4B">
        <w:rPr>
          <w:rFonts w:ascii="Tahoma" w:hAnsi="Tahoma" w:cs="Tahoma"/>
          <w:sz w:val="22"/>
          <w:szCs w:val="22"/>
        </w:rPr>
        <w:tab/>
        <w:t xml:space="preserve">Company's Representative    </w:t>
      </w:r>
    </w:p>
    <w:p w14:paraId="1C53A945" w14:textId="77777777" w:rsidR="00CE4ABB" w:rsidRPr="008B3C4B" w:rsidRDefault="00CE4ABB" w:rsidP="00CE4ABB">
      <w:pPr>
        <w:ind w:left="950"/>
        <w:jc w:val="both"/>
        <w:rPr>
          <w:rFonts w:ascii="Tahoma" w:hAnsi="Tahoma" w:cs="Tahoma"/>
          <w:sz w:val="22"/>
          <w:szCs w:val="22"/>
        </w:rPr>
      </w:pPr>
      <w:r w:rsidRPr="008B3C4B">
        <w:rPr>
          <w:rFonts w:ascii="Tahoma" w:hAnsi="Tahoma" w:cs="Tahoma"/>
          <w:sz w:val="22"/>
          <w:szCs w:val="22"/>
        </w:rPr>
        <w:tab/>
        <w:t>5.1.3</w:t>
      </w:r>
      <w:r w:rsidRPr="008B3C4B">
        <w:rPr>
          <w:rFonts w:ascii="Tahoma" w:hAnsi="Tahoma" w:cs="Tahoma"/>
          <w:sz w:val="22"/>
          <w:szCs w:val="22"/>
        </w:rPr>
        <w:tab/>
        <w:t xml:space="preserve">Engineer/Engineer's Representative   </w:t>
      </w:r>
    </w:p>
    <w:p w14:paraId="50918113" w14:textId="77777777" w:rsidR="00CE4ABB" w:rsidRPr="008B3C4B" w:rsidRDefault="00CE4ABB" w:rsidP="00CE4ABB">
      <w:pPr>
        <w:ind w:left="950"/>
        <w:jc w:val="both"/>
        <w:rPr>
          <w:rFonts w:ascii="Tahoma" w:hAnsi="Tahoma" w:cs="Tahoma"/>
          <w:sz w:val="22"/>
          <w:szCs w:val="22"/>
        </w:rPr>
      </w:pPr>
      <w:r w:rsidRPr="008B3C4B">
        <w:rPr>
          <w:rFonts w:ascii="Tahoma" w:hAnsi="Tahoma" w:cs="Tahoma"/>
          <w:sz w:val="22"/>
          <w:szCs w:val="22"/>
        </w:rPr>
        <w:tab/>
        <w:t>5.1.4</w:t>
      </w:r>
      <w:r w:rsidRPr="008B3C4B">
        <w:rPr>
          <w:rFonts w:ascii="Tahoma" w:hAnsi="Tahoma" w:cs="Tahoma"/>
          <w:sz w:val="22"/>
          <w:szCs w:val="22"/>
        </w:rPr>
        <w:tab/>
        <w:t xml:space="preserve">Contractor's Representatives    </w:t>
      </w:r>
    </w:p>
    <w:p w14:paraId="79119AE7" w14:textId="77777777" w:rsidR="00CE4ABB" w:rsidRPr="008B3C4B" w:rsidRDefault="00CE4ABB" w:rsidP="008001E1">
      <w:pPr>
        <w:numPr>
          <w:ilvl w:val="2"/>
          <w:numId w:val="17"/>
        </w:numPr>
        <w:jc w:val="both"/>
        <w:rPr>
          <w:rFonts w:ascii="Tahoma" w:hAnsi="Tahoma" w:cs="Tahoma"/>
          <w:sz w:val="22"/>
          <w:szCs w:val="22"/>
        </w:rPr>
      </w:pPr>
      <w:r w:rsidRPr="008B3C4B">
        <w:rPr>
          <w:rFonts w:ascii="Tahoma" w:hAnsi="Tahoma" w:cs="Tahoma"/>
          <w:sz w:val="22"/>
          <w:szCs w:val="22"/>
        </w:rPr>
        <w:t xml:space="preserve">Consultant </w:t>
      </w:r>
    </w:p>
    <w:p w14:paraId="33708A6D" w14:textId="77777777" w:rsidR="00CE4ABB" w:rsidRPr="008B3C4B" w:rsidRDefault="003D58D2" w:rsidP="008001E1">
      <w:pPr>
        <w:numPr>
          <w:ilvl w:val="2"/>
          <w:numId w:val="17"/>
        </w:numPr>
        <w:jc w:val="both"/>
        <w:rPr>
          <w:rFonts w:ascii="Tahoma" w:hAnsi="Tahoma" w:cs="Tahoma"/>
          <w:sz w:val="22"/>
          <w:szCs w:val="22"/>
        </w:rPr>
      </w:pPr>
      <w:r w:rsidRPr="008B3C4B">
        <w:rPr>
          <w:rFonts w:ascii="Tahoma" w:hAnsi="Tahoma" w:cs="Tahoma"/>
          <w:sz w:val="22"/>
          <w:szCs w:val="22"/>
        </w:rPr>
        <w:t xml:space="preserve">Certification &amp; </w:t>
      </w:r>
      <w:r w:rsidR="00CE4ABB" w:rsidRPr="008B3C4B">
        <w:rPr>
          <w:rFonts w:ascii="Tahoma" w:hAnsi="Tahoma" w:cs="Tahoma"/>
          <w:sz w:val="22"/>
          <w:szCs w:val="22"/>
        </w:rPr>
        <w:t xml:space="preserve">TPI Agency </w:t>
      </w:r>
    </w:p>
    <w:p w14:paraId="7F7B50D5" w14:textId="77777777" w:rsidR="00CE4ABB" w:rsidRPr="008B3C4B" w:rsidRDefault="00CE4ABB" w:rsidP="008001E1">
      <w:pPr>
        <w:numPr>
          <w:ilvl w:val="2"/>
          <w:numId w:val="17"/>
        </w:numPr>
        <w:jc w:val="both"/>
        <w:rPr>
          <w:rFonts w:ascii="Tahoma" w:hAnsi="Tahoma" w:cs="Tahoma"/>
          <w:sz w:val="22"/>
          <w:szCs w:val="22"/>
        </w:rPr>
      </w:pPr>
      <w:r w:rsidRPr="008B3C4B">
        <w:rPr>
          <w:rFonts w:ascii="Tahoma" w:hAnsi="Tahoma" w:cs="Tahoma"/>
          <w:sz w:val="22"/>
          <w:szCs w:val="22"/>
        </w:rPr>
        <w:t xml:space="preserve">Engineering </w:t>
      </w:r>
    </w:p>
    <w:p w14:paraId="38D90865" w14:textId="77777777" w:rsidR="00CE4ABB" w:rsidRPr="008B3C4B" w:rsidRDefault="00CE4ABB" w:rsidP="008001E1">
      <w:pPr>
        <w:numPr>
          <w:ilvl w:val="2"/>
          <w:numId w:val="17"/>
        </w:numPr>
        <w:jc w:val="both"/>
        <w:rPr>
          <w:rFonts w:ascii="Tahoma" w:hAnsi="Tahoma" w:cs="Tahoma"/>
          <w:sz w:val="22"/>
          <w:szCs w:val="22"/>
        </w:rPr>
      </w:pPr>
      <w:r w:rsidRPr="008B3C4B">
        <w:rPr>
          <w:rFonts w:ascii="Tahoma" w:hAnsi="Tahoma" w:cs="Tahoma"/>
          <w:sz w:val="22"/>
          <w:szCs w:val="22"/>
        </w:rPr>
        <w:t xml:space="preserve">Review Procedure </w:t>
      </w:r>
    </w:p>
    <w:p w14:paraId="7923DED5" w14:textId="77777777" w:rsidR="00CE4ABB" w:rsidRPr="008B3C4B" w:rsidRDefault="00CE4ABB" w:rsidP="008001E1">
      <w:pPr>
        <w:numPr>
          <w:ilvl w:val="2"/>
          <w:numId w:val="17"/>
        </w:numPr>
        <w:jc w:val="both"/>
        <w:rPr>
          <w:rFonts w:ascii="Tahoma" w:hAnsi="Tahoma" w:cs="Tahoma"/>
          <w:sz w:val="22"/>
          <w:szCs w:val="22"/>
        </w:rPr>
      </w:pPr>
      <w:r w:rsidRPr="008B3C4B">
        <w:rPr>
          <w:rFonts w:ascii="Tahoma" w:hAnsi="Tahoma" w:cs="Tahoma"/>
          <w:sz w:val="22"/>
          <w:szCs w:val="22"/>
        </w:rPr>
        <w:t xml:space="preserve">Drawing &amp; Specification Records </w:t>
      </w:r>
    </w:p>
    <w:p w14:paraId="702890E7" w14:textId="77777777" w:rsidR="00CE4ABB" w:rsidRPr="008B3C4B" w:rsidRDefault="00CE4ABB" w:rsidP="00CE4ABB">
      <w:pPr>
        <w:numPr>
          <w:ilvl w:val="2"/>
          <w:numId w:val="0"/>
        </w:numPr>
        <w:tabs>
          <w:tab w:val="num" w:pos="2160"/>
        </w:tabs>
        <w:ind w:left="1440" w:hanging="720"/>
        <w:rPr>
          <w:rFonts w:ascii="Tahoma" w:hAnsi="Tahoma" w:cs="Tahoma"/>
          <w:sz w:val="22"/>
          <w:szCs w:val="22"/>
        </w:rPr>
      </w:pPr>
      <w:r w:rsidRPr="008B3C4B">
        <w:rPr>
          <w:rFonts w:ascii="Tahoma" w:hAnsi="Tahoma" w:cs="Tahoma"/>
          <w:sz w:val="22"/>
          <w:szCs w:val="22"/>
        </w:rPr>
        <w:t xml:space="preserve">           5.1.10 Purchasing</w:t>
      </w:r>
    </w:p>
    <w:p w14:paraId="5F4BF41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5.2</w:t>
      </w:r>
      <w:r w:rsidRPr="008B3C4B">
        <w:rPr>
          <w:rFonts w:ascii="Tahoma" w:hAnsi="Tahoma" w:cs="Tahoma"/>
          <w:sz w:val="22"/>
          <w:szCs w:val="22"/>
        </w:rPr>
        <w:tab/>
        <w:t xml:space="preserve">Assignment/Sub-Contracting and Procurement    </w:t>
      </w:r>
    </w:p>
    <w:p w14:paraId="7FE0E2A9" w14:textId="77777777" w:rsidR="00CE4ABB" w:rsidRPr="008B3C4B" w:rsidRDefault="00CE4ABB" w:rsidP="00CE4ABB">
      <w:pPr>
        <w:ind w:left="950" w:firstLine="90"/>
        <w:jc w:val="both"/>
        <w:rPr>
          <w:rFonts w:ascii="Tahoma" w:hAnsi="Tahoma" w:cs="Tahoma"/>
          <w:sz w:val="22"/>
          <w:szCs w:val="22"/>
        </w:rPr>
      </w:pPr>
      <w:r w:rsidRPr="008B3C4B">
        <w:rPr>
          <w:rFonts w:ascii="Tahoma" w:hAnsi="Tahoma" w:cs="Tahoma"/>
          <w:sz w:val="22"/>
          <w:szCs w:val="22"/>
        </w:rPr>
        <w:tab/>
        <w:t>5.2.1</w:t>
      </w:r>
      <w:r w:rsidRPr="008B3C4B">
        <w:rPr>
          <w:rFonts w:ascii="Tahoma" w:hAnsi="Tahoma" w:cs="Tahoma"/>
          <w:sz w:val="22"/>
          <w:szCs w:val="22"/>
        </w:rPr>
        <w:tab/>
        <w:t xml:space="preserve">Assignment       </w:t>
      </w:r>
    </w:p>
    <w:p w14:paraId="71645D56" w14:textId="77777777" w:rsidR="00CE4ABB" w:rsidRPr="008B3C4B" w:rsidRDefault="00CE4ABB" w:rsidP="00CE4ABB">
      <w:pPr>
        <w:ind w:left="950" w:firstLine="90"/>
        <w:jc w:val="both"/>
        <w:rPr>
          <w:rFonts w:ascii="Tahoma" w:hAnsi="Tahoma" w:cs="Tahoma"/>
          <w:sz w:val="22"/>
          <w:szCs w:val="22"/>
        </w:rPr>
      </w:pPr>
      <w:r w:rsidRPr="008B3C4B">
        <w:rPr>
          <w:rFonts w:ascii="Tahoma" w:hAnsi="Tahoma" w:cs="Tahoma"/>
          <w:sz w:val="22"/>
          <w:szCs w:val="22"/>
        </w:rPr>
        <w:tab/>
        <w:t>5.2.2</w:t>
      </w:r>
      <w:r w:rsidRPr="008B3C4B">
        <w:rPr>
          <w:rFonts w:ascii="Tahoma" w:hAnsi="Tahoma" w:cs="Tahoma"/>
          <w:sz w:val="22"/>
          <w:szCs w:val="22"/>
        </w:rPr>
        <w:tab/>
        <w:t xml:space="preserve">Conditions of Sub-contracting </w:t>
      </w:r>
    </w:p>
    <w:p w14:paraId="325D9478" w14:textId="77777777" w:rsidR="00CE4ABB" w:rsidRPr="008B3C4B" w:rsidRDefault="00CE4ABB" w:rsidP="00CE4ABB">
      <w:pPr>
        <w:ind w:left="950" w:firstLine="90"/>
        <w:jc w:val="both"/>
        <w:rPr>
          <w:rFonts w:ascii="Tahoma" w:hAnsi="Tahoma" w:cs="Tahoma"/>
          <w:sz w:val="22"/>
          <w:szCs w:val="22"/>
        </w:rPr>
      </w:pPr>
      <w:r w:rsidRPr="008B3C4B">
        <w:rPr>
          <w:rFonts w:ascii="Tahoma" w:hAnsi="Tahoma" w:cs="Tahoma"/>
          <w:sz w:val="22"/>
          <w:szCs w:val="22"/>
        </w:rPr>
        <w:tab/>
        <w:t>5.2.3</w:t>
      </w:r>
      <w:r w:rsidRPr="008B3C4B">
        <w:rPr>
          <w:rFonts w:ascii="Tahoma" w:hAnsi="Tahoma" w:cs="Tahoma"/>
          <w:sz w:val="22"/>
          <w:szCs w:val="22"/>
        </w:rPr>
        <w:tab/>
        <w:t>Conditions for Procurement/Selec</w:t>
      </w:r>
      <w:r w:rsidRPr="008B3C4B">
        <w:rPr>
          <w:rFonts w:ascii="Tahoma" w:hAnsi="Tahoma" w:cs="Tahoma"/>
          <w:sz w:val="22"/>
          <w:szCs w:val="22"/>
        </w:rPr>
        <w:softHyphen/>
        <w:t>tion of Makes and Vendors.</w:t>
      </w:r>
    </w:p>
    <w:p w14:paraId="4B158C8B" w14:textId="77777777" w:rsidR="00CE4ABB" w:rsidRPr="008B3C4B" w:rsidRDefault="00CE4ABB" w:rsidP="00CE4ABB">
      <w:pPr>
        <w:ind w:left="860" w:firstLine="90"/>
        <w:jc w:val="both"/>
        <w:rPr>
          <w:rFonts w:ascii="Tahoma" w:hAnsi="Tahoma" w:cs="Tahoma"/>
          <w:sz w:val="22"/>
          <w:szCs w:val="22"/>
        </w:rPr>
      </w:pPr>
      <w:r w:rsidRPr="008B3C4B">
        <w:rPr>
          <w:rFonts w:ascii="Tahoma" w:hAnsi="Tahoma" w:cs="Tahoma"/>
          <w:sz w:val="22"/>
          <w:szCs w:val="22"/>
        </w:rPr>
        <w:tab/>
        <w:t>5.2.4</w:t>
      </w:r>
      <w:r w:rsidRPr="008B3C4B">
        <w:rPr>
          <w:rFonts w:ascii="Tahoma" w:hAnsi="Tahoma" w:cs="Tahoma"/>
          <w:sz w:val="22"/>
          <w:szCs w:val="22"/>
        </w:rPr>
        <w:tab/>
        <w:t xml:space="preserve">Approval          </w:t>
      </w:r>
    </w:p>
    <w:p w14:paraId="14BD9F3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5.3</w:t>
      </w:r>
      <w:r w:rsidRPr="008B3C4B">
        <w:rPr>
          <w:rFonts w:ascii="Tahoma" w:hAnsi="Tahoma" w:cs="Tahoma"/>
          <w:sz w:val="22"/>
          <w:szCs w:val="22"/>
        </w:rPr>
        <w:tab/>
        <w:t xml:space="preserve">Miscellaneous         </w:t>
      </w:r>
    </w:p>
    <w:p w14:paraId="4992D2D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5.4</w:t>
      </w:r>
      <w:r w:rsidRPr="008B3C4B">
        <w:rPr>
          <w:rFonts w:ascii="Tahoma" w:hAnsi="Tahoma" w:cs="Tahoma"/>
          <w:sz w:val="22"/>
          <w:szCs w:val="22"/>
        </w:rPr>
        <w:tab/>
        <w:t xml:space="preserve">Surveys          </w:t>
      </w:r>
    </w:p>
    <w:p w14:paraId="20AF0FE5" w14:textId="77777777" w:rsidR="00CE4ABB" w:rsidRPr="008B3C4B" w:rsidRDefault="00CE4ABB" w:rsidP="00CE4ABB">
      <w:pPr>
        <w:pStyle w:val="BodyTextIndent3"/>
        <w:ind w:left="1440" w:hanging="720"/>
        <w:rPr>
          <w:rFonts w:ascii="Tahoma" w:hAnsi="Tahoma" w:cs="Tahoma"/>
          <w:sz w:val="22"/>
          <w:szCs w:val="22"/>
        </w:rPr>
      </w:pPr>
      <w:r w:rsidRPr="008B3C4B">
        <w:rPr>
          <w:rFonts w:ascii="Tahoma" w:hAnsi="Tahoma" w:cs="Tahoma"/>
          <w:sz w:val="22"/>
          <w:szCs w:val="22"/>
        </w:rPr>
        <w:t>5.5</w:t>
      </w:r>
      <w:r w:rsidRPr="008B3C4B">
        <w:rPr>
          <w:rFonts w:ascii="Tahoma" w:hAnsi="Tahoma" w:cs="Tahoma"/>
          <w:sz w:val="22"/>
          <w:szCs w:val="22"/>
        </w:rPr>
        <w:tab/>
        <w:t xml:space="preserve">Accommodation and other facilities for Company's Representative/Engineer/Engineer's Representative.       </w:t>
      </w:r>
    </w:p>
    <w:p w14:paraId="770187D9"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5.6</w:t>
      </w:r>
      <w:r w:rsidRPr="008B3C4B">
        <w:rPr>
          <w:rFonts w:ascii="Tahoma" w:hAnsi="Tahoma" w:cs="Tahoma"/>
          <w:sz w:val="22"/>
          <w:szCs w:val="22"/>
        </w:rPr>
        <w:tab/>
        <w:t xml:space="preserve">Pile and conductor Remedial Works        </w:t>
      </w:r>
    </w:p>
    <w:p w14:paraId="10C590D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5.7</w:t>
      </w:r>
      <w:r w:rsidRPr="008B3C4B">
        <w:rPr>
          <w:rFonts w:ascii="Tahoma" w:hAnsi="Tahoma" w:cs="Tahoma"/>
          <w:sz w:val="22"/>
          <w:szCs w:val="22"/>
        </w:rPr>
        <w:tab/>
        <w:t>Support Diving</w:t>
      </w:r>
    </w:p>
    <w:p w14:paraId="065319A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5.8</w:t>
      </w:r>
      <w:r w:rsidRPr="008B3C4B">
        <w:rPr>
          <w:rFonts w:ascii="Tahoma" w:hAnsi="Tahoma" w:cs="Tahoma"/>
          <w:sz w:val="22"/>
          <w:szCs w:val="22"/>
        </w:rPr>
        <w:tab/>
        <w:t xml:space="preserve">Workmen          </w:t>
      </w:r>
    </w:p>
    <w:p w14:paraId="3D0C957B"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5.9</w:t>
      </w:r>
      <w:r w:rsidRPr="008B3C4B">
        <w:rPr>
          <w:rFonts w:ascii="Tahoma" w:hAnsi="Tahoma" w:cs="Tahoma"/>
          <w:sz w:val="22"/>
          <w:szCs w:val="22"/>
        </w:rPr>
        <w:tab/>
        <w:t xml:space="preserve">Materials and Workmanship       </w:t>
      </w:r>
    </w:p>
    <w:p w14:paraId="26CF59CA"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r>
      <w:r w:rsidRPr="008B3C4B">
        <w:rPr>
          <w:rFonts w:ascii="Tahoma" w:hAnsi="Tahoma" w:cs="Tahoma"/>
          <w:sz w:val="22"/>
          <w:szCs w:val="22"/>
        </w:rPr>
        <w:tab/>
        <w:t>5.9.1</w:t>
      </w:r>
      <w:r w:rsidRPr="008B3C4B">
        <w:rPr>
          <w:rFonts w:ascii="Tahoma" w:hAnsi="Tahoma" w:cs="Tahoma"/>
          <w:sz w:val="22"/>
          <w:szCs w:val="22"/>
        </w:rPr>
        <w:tab/>
        <w:t>General</w:t>
      </w:r>
    </w:p>
    <w:p w14:paraId="7BB4668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5.9.2</w:t>
      </w:r>
      <w:r w:rsidRPr="008B3C4B">
        <w:rPr>
          <w:rFonts w:ascii="Tahoma" w:hAnsi="Tahoma" w:cs="Tahoma"/>
          <w:sz w:val="22"/>
          <w:szCs w:val="22"/>
        </w:rPr>
        <w:tab/>
        <w:t>Samples</w:t>
      </w:r>
    </w:p>
    <w:p w14:paraId="52CD780B"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5.9.3</w:t>
      </w:r>
      <w:r w:rsidRPr="008B3C4B">
        <w:rPr>
          <w:rFonts w:ascii="Tahoma" w:hAnsi="Tahoma" w:cs="Tahoma"/>
          <w:sz w:val="22"/>
          <w:szCs w:val="22"/>
        </w:rPr>
        <w:tab/>
        <w:t>Cost of Samples</w:t>
      </w:r>
    </w:p>
    <w:p w14:paraId="2F8330B6"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5.9.4</w:t>
      </w:r>
      <w:r w:rsidRPr="008B3C4B">
        <w:rPr>
          <w:rFonts w:ascii="Tahoma" w:hAnsi="Tahoma" w:cs="Tahoma"/>
          <w:sz w:val="22"/>
          <w:szCs w:val="22"/>
        </w:rPr>
        <w:tab/>
        <w:t>Additional Tests</w:t>
      </w:r>
    </w:p>
    <w:p w14:paraId="56F0937A"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r>
      <w:r w:rsidRPr="008B3C4B">
        <w:rPr>
          <w:rFonts w:ascii="Tahoma" w:hAnsi="Tahoma" w:cs="Tahoma"/>
          <w:sz w:val="22"/>
          <w:szCs w:val="22"/>
        </w:rPr>
        <w:tab/>
        <w:t>5.9.5</w:t>
      </w:r>
      <w:r w:rsidRPr="008B3C4B">
        <w:rPr>
          <w:rFonts w:ascii="Tahoma" w:hAnsi="Tahoma" w:cs="Tahoma"/>
          <w:sz w:val="22"/>
          <w:szCs w:val="22"/>
        </w:rPr>
        <w:tab/>
        <w:t>Access for Inspection/Tests</w:t>
      </w:r>
    </w:p>
    <w:p w14:paraId="66569598" w14:textId="77777777" w:rsidR="00CE4ABB" w:rsidRPr="008B3C4B" w:rsidRDefault="00CE4ABB" w:rsidP="008001E1">
      <w:pPr>
        <w:numPr>
          <w:ilvl w:val="2"/>
          <w:numId w:val="10"/>
        </w:numPr>
        <w:tabs>
          <w:tab w:val="clear" w:pos="2849"/>
        </w:tabs>
        <w:ind w:left="2127" w:hanging="687"/>
        <w:jc w:val="both"/>
        <w:rPr>
          <w:rFonts w:ascii="Tahoma" w:hAnsi="Tahoma" w:cs="Tahoma"/>
          <w:sz w:val="22"/>
          <w:szCs w:val="22"/>
        </w:rPr>
      </w:pPr>
      <w:r w:rsidRPr="008B3C4B">
        <w:rPr>
          <w:rFonts w:ascii="Tahoma" w:hAnsi="Tahoma" w:cs="Tahoma"/>
          <w:sz w:val="22"/>
          <w:szCs w:val="22"/>
        </w:rPr>
        <w:t>Opportunity for Inspection of Works</w:t>
      </w:r>
    </w:p>
    <w:p w14:paraId="22B5E61A" w14:textId="77777777" w:rsidR="00CE4ABB" w:rsidRPr="008B3C4B" w:rsidRDefault="00CE4ABB" w:rsidP="00CE4ABB">
      <w:pPr>
        <w:ind w:left="1440"/>
        <w:rPr>
          <w:rFonts w:ascii="Tahoma" w:hAnsi="Tahoma" w:cs="Tahoma"/>
          <w:sz w:val="22"/>
          <w:szCs w:val="22"/>
        </w:rPr>
      </w:pPr>
      <w:r w:rsidRPr="008B3C4B">
        <w:rPr>
          <w:rFonts w:ascii="Tahoma" w:hAnsi="Tahoma" w:cs="Tahoma"/>
          <w:sz w:val="22"/>
          <w:szCs w:val="22"/>
        </w:rPr>
        <w:t>5.9.7    Removal / replacement of improper Work &amp; material</w:t>
      </w:r>
    </w:p>
    <w:p w14:paraId="37492CEB" w14:textId="77777777" w:rsidR="00CE4ABB" w:rsidRPr="008B3C4B" w:rsidRDefault="00CE4ABB" w:rsidP="00CE4ABB">
      <w:pPr>
        <w:ind w:left="1440"/>
        <w:rPr>
          <w:rFonts w:ascii="Tahoma" w:hAnsi="Tahoma" w:cs="Tahoma"/>
          <w:sz w:val="22"/>
          <w:szCs w:val="22"/>
        </w:rPr>
      </w:pPr>
    </w:p>
    <w:p w14:paraId="0D4CF310" w14:textId="77777777" w:rsidR="00CE4ABB" w:rsidRPr="008B3C4B" w:rsidRDefault="00CE4ABB" w:rsidP="00CE4ABB">
      <w:pPr>
        <w:ind w:firstLine="720"/>
        <w:jc w:val="both"/>
        <w:rPr>
          <w:rFonts w:ascii="Tahoma" w:hAnsi="Tahoma" w:cs="Tahoma"/>
          <w:sz w:val="22"/>
          <w:szCs w:val="22"/>
        </w:rPr>
      </w:pPr>
      <w:r w:rsidRPr="008B3C4B">
        <w:rPr>
          <w:rFonts w:ascii="Tahoma" w:hAnsi="Tahoma" w:cs="Tahoma"/>
          <w:sz w:val="22"/>
          <w:szCs w:val="22"/>
        </w:rPr>
        <w:t>5.10</w:t>
      </w:r>
      <w:r w:rsidRPr="008B3C4B">
        <w:rPr>
          <w:rFonts w:ascii="Tahoma" w:hAnsi="Tahoma" w:cs="Tahoma"/>
          <w:sz w:val="22"/>
          <w:szCs w:val="22"/>
        </w:rPr>
        <w:tab/>
        <w:t xml:space="preserve">Certificate of Completion and Acceptance of Work.         </w:t>
      </w:r>
    </w:p>
    <w:p w14:paraId="5C156F6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3D606E6E" w14:textId="77777777" w:rsidR="00CE4ABB" w:rsidRPr="008B3C4B" w:rsidRDefault="00CE4ABB" w:rsidP="00CE4ABB">
      <w:pPr>
        <w:ind w:left="1440" w:hanging="720"/>
        <w:jc w:val="both"/>
        <w:rPr>
          <w:rFonts w:ascii="Tahoma" w:hAnsi="Tahoma" w:cs="Tahoma"/>
          <w:sz w:val="22"/>
          <w:szCs w:val="22"/>
        </w:rPr>
      </w:pPr>
      <w:r w:rsidRPr="008B3C4B">
        <w:rPr>
          <w:rFonts w:ascii="Tahoma" w:hAnsi="Tahoma" w:cs="Tahoma"/>
          <w:sz w:val="22"/>
          <w:szCs w:val="22"/>
        </w:rPr>
        <w:t>5.11</w:t>
      </w:r>
      <w:r w:rsidRPr="008B3C4B">
        <w:rPr>
          <w:rFonts w:ascii="Tahoma" w:hAnsi="Tahoma" w:cs="Tahoma"/>
          <w:sz w:val="22"/>
          <w:szCs w:val="22"/>
        </w:rPr>
        <w:tab/>
        <w:t xml:space="preserve">Constructional Plant and Equipment, Temporary Works and Materials.    </w:t>
      </w:r>
    </w:p>
    <w:p w14:paraId="377956E4" w14:textId="77777777" w:rsidR="00CE4ABB" w:rsidRPr="008B3C4B" w:rsidRDefault="00CE4ABB" w:rsidP="00CE4ABB">
      <w:pPr>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5.11.1</w:t>
      </w:r>
      <w:r w:rsidRPr="008B3C4B">
        <w:rPr>
          <w:rFonts w:ascii="Tahoma" w:hAnsi="Tahoma" w:cs="Tahoma"/>
          <w:sz w:val="22"/>
          <w:szCs w:val="22"/>
        </w:rPr>
        <w:tab/>
        <w:t xml:space="preserve">Constructional Plant and Equipment brought to Site.      </w:t>
      </w:r>
    </w:p>
    <w:p w14:paraId="45073601" w14:textId="77777777" w:rsidR="00CE4ABB" w:rsidRPr="008B3C4B" w:rsidRDefault="00CE4ABB" w:rsidP="00CE4ABB">
      <w:pPr>
        <w:ind w:left="720" w:firstLine="720"/>
        <w:jc w:val="both"/>
        <w:rPr>
          <w:rFonts w:ascii="Tahoma" w:hAnsi="Tahoma" w:cs="Tahoma"/>
          <w:sz w:val="22"/>
          <w:szCs w:val="22"/>
        </w:rPr>
      </w:pPr>
      <w:r w:rsidRPr="008B3C4B">
        <w:rPr>
          <w:rFonts w:ascii="Tahoma" w:hAnsi="Tahoma" w:cs="Tahoma"/>
          <w:sz w:val="22"/>
          <w:szCs w:val="22"/>
        </w:rPr>
        <w:t>5.11.2</w:t>
      </w:r>
      <w:r w:rsidRPr="008B3C4B">
        <w:rPr>
          <w:rFonts w:ascii="Tahoma" w:hAnsi="Tahoma" w:cs="Tahoma"/>
          <w:sz w:val="22"/>
          <w:szCs w:val="22"/>
        </w:rPr>
        <w:tab/>
        <w:t>Constructional Plant and Equipment Breakdown</w:t>
      </w:r>
    </w:p>
    <w:p w14:paraId="40AFA1A6"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5.11.3</w:t>
      </w:r>
      <w:r w:rsidRPr="008B3C4B">
        <w:rPr>
          <w:rFonts w:ascii="Tahoma" w:hAnsi="Tahoma" w:cs="Tahoma"/>
          <w:sz w:val="22"/>
          <w:szCs w:val="22"/>
        </w:rPr>
        <w:tab/>
        <w:t xml:space="preserve">Customs/Excise clearance assistance   </w:t>
      </w:r>
    </w:p>
    <w:p w14:paraId="2CD93C9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r>
      <w:r w:rsidRPr="008B3C4B">
        <w:rPr>
          <w:rFonts w:ascii="Tahoma" w:hAnsi="Tahoma" w:cs="Tahoma"/>
          <w:sz w:val="22"/>
          <w:szCs w:val="22"/>
        </w:rPr>
        <w:tab/>
        <w:t xml:space="preserve">5.11.5 Liability for Contractor's Constructional Plant and Equipment.         </w:t>
      </w:r>
    </w:p>
    <w:p w14:paraId="24F72EA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 xml:space="preserve">            </w:t>
      </w:r>
    </w:p>
    <w:p w14:paraId="39C65BF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5.12</w:t>
      </w:r>
      <w:r w:rsidRPr="008B3C4B">
        <w:rPr>
          <w:rFonts w:ascii="Tahoma" w:hAnsi="Tahoma" w:cs="Tahoma"/>
          <w:sz w:val="22"/>
          <w:szCs w:val="22"/>
        </w:rPr>
        <w:tab/>
        <w:t xml:space="preserve">Procedures for measurement of Work    </w:t>
      </w:r>
    </w:p>
    <w:p w14:paraId="09C21621"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75D7A0D7"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lastRenderedPageBreak/>
        <w:tab/>
        <w:t xml:space="preserve">5.13 &amp; 5.14 Performance of Contract/Discharge Certificate   </w:t>
      </w:r>
    </w:p>
    <w:p w14:paraId="6C42426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44FB4636"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5.15</w:t>
      </w:r>
      <w:r w:rsidRPr="008B3C4B">
        <w:rPr>
          <w:rFonts w:ascii="Tahoma" w:hAnsi="Tahoma" w:cs="Tahoma"/>
          <w:sz w:val="22"/>
          <w:szCs w:val="22"/>
        </w:rPr>
        <w:tab/>
        <w:t xml:space="preserve">Marking, Packing, Loading and Securing    </w:t>
      </w:r>
    </w:p>
    <w:p w14:paraId="76C14DC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70D17BB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5.16</w:t>
      </w:r>
      <w:r w:rsidRPr="008B3C4B">
        <w:rPr>
          <w:rFonts w:ascii="Tahoma" w:hAnsi="Tahoma" w:cs="Tahoma"/>
          <w:sz w:val="22"/>
          <w:szCs w:val="22"/>
        </w:rPr>
        <w:tab/>
        <w:t xml:space="preserve">Supply of Spares and Consumables     </w:t>
      </w:r>
    </w:p>
    <w:p w14:paraId="2F8342B1" w14:textId="77777777" w:rsidR="00CE4ABB" w:rsidRPr="008B3C4B" w:rsidRDefault="00CE4ABB" w:rsidP="00CE4ABB">
      <w:pPr>
        <w:ind w:left="1440"/>
        <w:jc w:val="both"/>
        <w:rPr>
          <w:rFonts w:ascii="Tahoma" w:hAnsi="Tahoma" w:cs="Tahoma"/>
          <w:sz w:val="22"/>
          <w:szCs w:val="22"/>
        </w:rPr>
      </w:pPr>
      <w:r w:rsidRPr="008B3C4B">
        <w:rPr>
          <w:rFonts w:ascii="Tahoma" w:hAnsi="Tahoma" w:cs="Tahoma"/>
          <w:sz w:val="22"/>
          <w:szCs w:val="22"/>
        </w:rPr>
        <w:t>5.16.1</w:t>
      </w:r>
      <w:r w:rsidRPr="008B3C4B">
        <w:rPr>
          <w:rFonts w:ascii="Tahoma" w:hAnsi="Tahoma" w:cs="Tahoma"/>
          <w:sz w:val="22"/>
          <w:szCs w:val="22"/>
        </w:rPr>
        <w:tab/>
        <w:t>Supply of One Year’s Spares</w:t>
      </w:r>
    </w:p>
    <w:p w14:paraId="59A250D9" w14:textId="77777777" w:rsidR="00CE4ABB" w:rsidRPr="008B3C4B" w:rsidRDefault="00CE4ABB" w:rsidP="008001E1">
      <w:pPr>
        <w:numPr>
          <w:ilvl w:val="2"/>
          <w:numId w:val="18"/>
        </w:numPr>
        <w:jc w:val="both"/>
        <w:rPr>
          <w:rFonts w:ascii="Tahoma" w:hAnsi="Tahoma" w:cs="Tahoma"/>
          <w:sz w:val="22"/>
          <w:szCs w:val="22"/>
        </w:rPr>
      </w:pPr>
      <w:r w:rsidRPr="008B3C4B">
        <w:rPr>
          <w:rFonts w:ascii="Tahoma" w:hAnsi="Tahoma" w:cs="Tahoma"/>
          <w:sz w:val="22"/>
          <w:szCs w:val="22"/>
        </w:rPr>
        <w:t xml:space="preserve">Loose items, spares, consumables </w:t>
      </w:r>
    </w:p>
    <w:p w14:paraId="430478C9" w14:textId="564CF350" w:rsidR="00CE4ABB" w:rsidRPr="008B3C4B" w:rsidRDefault="00CE4ABB" w:rsidP="008001E1">
      <w:pPr>
        <w:numPr>
          <w:ilvl w:val="2"/>
          <w:numId w:val="18"/>
        </w:numPr>
        <w:jc w:val="both"/>
        <w:rPr>
          <w:rFonts w:ascii="Tahoma" w:hAnsi="Tahoma" w:cs="Tahoma"/>
          <w:sz w:val="22"/>
          <w:szCs w:val="22"/>
        </w:rPr>
      </w:pPr>
      <w:r w:rsidRPr="008B3C4B">
        <w:rPr>
          <w:rFonts w:ascii="Tahoma" w:hAnsi="Tahoma" w:cs="Tahoma"/>
          <w:sz w:val="22"/>
          <w:szCs w:val="22"/>
        </w:rPr>
        <w:t>Pre</w:t>
      </w:r>
      <w:r w:rsidR="008B3C4B" w:rsidRPr="008B3C4B">
        <w:rPr>
          <w:rFonts w:ascii="Tahoma" w:hAnsi="Tahoma" w:cs="Tahoma"/>
          <w:sz w:val="22"/>
          <w:szCs w:val="22"/>
        </w:rPr>
        <w:t>-</w:t>
      </w:r>
      <w:r w:rsidRPr="008B3C4B">
        <w:rPr>
          <w:rFonts w:ascii="Tahoma" w:hAnsi="Tahoma" w:cs="Tahoma"/>
          <w:sz w:val="22"/>
          <w:szCs w:val="22"/>
        </w:rPr>
        <w:t>commissioning /commissioning spares</w:t>
      </w:r>
    </w:p>
    <w:p w14:paraId="1D9A9CB3" w14:textId="77777777" w:rsidR="00CE4ABB" w:rsidRPr="008B3C4B" w:rsidRDefault="00CE4ABB" w:rsidP="00CE4ABB">
      <w:pPr>
        <w:tabs>
          <w:tab w:val="left" w:pos="720"/>
          <w:tab w:val="left" w:pos="1440"/>
          <w:tab w:val="left" w:pos="2160"/>
          <w:tab w:val="left" w:pos="2880"/>
          <w:tab w:val="left" w:pos="3600"/>
          <w:tab w:val="left" w:pos="4320"/>
          <w:tab w:val="center" w:pos="5582"/>
        </w:tabs>
        <w:ind w:left="1440"/>
        <w:jc w:val="both"/>
        <w:rPr>
          <w:rFonts w:ascii="Tahoma" w:hAnsi="Tahoma" w:cs="Tahoma"/>
          <w:sz w:val="22"/>
          <w:szCs w:val="22"/>
        </w:rPr>
      </w:pPr>
      <w:r w:rsidRPr="008B3C4B">
        <w:rPr>
          <w:rFonts w:ascii="Tahoma" w:hAnsi="Tahoma" w:cs="Tahoma"/>
          <w:sz w:val="22"/>
          <w:szCs w:val="22"/>
        </w:rPr>
        <w:t>5.16.7</w:t>
      </w:r>
      <w:r w:rsidRPr="008B3C4B">
        <w:rPr>
          <w:rFonts w:ascii="Tahoma" w:hAnsi="Tahoma" w:cs="Tahoma"/>
          <w:sz w:val="22"/>
          <w:szCs w:val="22"/>
        </w:rPr>
        <w:tab/>
        <w:t>Lubricants and Chemicals</w:t>
      </w:r>
    </w:p>
    <w:p w14:paraId="4F7A4529" w14:textId="77777777" w:rsidR="00CE4ABB" w:rsidRPr="008B3C4B" w:rsidRDefault="00CE4ABB" w:rsidP="00CE4ABB">
      <w:pPr>
        <w:tabs>
          <w:tab w:val="left" w:pos="720"/>
          <w:tab w:val="left" w:pos="1440"/>
          <w:tab w:val="left" w:pos="2160"/>
          <w:tab w:val="left" w:pos="2880"/>
          <w:tab w:val="left" w:pos="3600"/>
          <w:tab w:val="left" w:pos="4320"/>
          <w:tab w:val="center" w:pos="5582"/>
        </w:tabs>
        <w:ind w:left="1440"/>
        <w:jc w:val="both"/>
        <w:rPr>
          <w:rFonts w:ascii="Tahoma" w:hAnsi="Tahoma" w:cs="Tahoma"/>
          <w:sz w:val="22"/>
          <w:szCs w:val="22"/>
        </w:rPr>
      </w:pPr>
    </w:p>
    <w:p w14:paraId="20BC1056" w14:textId="77777777" w:rsidR="00CE4ABB" w:rsidRPr="008B3C4B" w:rsidRDefault="00CE4ABB" w:rsidP="008001E1">
      <w:pPr>
        <w:numPr>
          <w:ilvl w:val="1"/>
          <w:numId w:val="18"/>
        </w:numPr>
        <w:jc w:val="both"/>
        <w:rPr>
          <w:rFonts w:ascii="Tahoma" w:hAnsi="Tahoma" w:cs="Tahoma"/>
          <w:sz w:val="22"/>
          <w:szCs w:val="22"/>
        </w:rPr>
      </w:pPr>
      <w:r w:rsidRPr="008B3C4B">
        <w:rPr>
          <w:rFonts w:ascii="Tahoma" w:hAnsi="Tahoma" w:cs="Tahoma"/>
          <w:sz w:val="22"/>
          <w:szCs w:val="22"/>
        </w:rPr>
        <w:t xml:space="preserve">Supply of Loose Items </w:t>
      </w:r>
    </w:p>
    <w:p w14:paraId="69CB6FE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5.18</w:t>
      </w:r>
      <w:r w:rsidRPr="008B3C4B">
        <w:rPr>
          <w:rFonts w:ascii="Tahoma" w:hAnsi="Tahoma" w:cs="Tahoma"/>
          <w:sz w:val="22"/>
          <w:szCs w:val="22"/>
        </w:rPr>
        <w:tab/>
        <w:t xml:space="preserve">Use of Company's facilities      </w:t>
      </w:r>
    </w:p>
    <w:p w14:paraId="3C92029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5.19</w:t>
      </w:r>
      <w:r w:rsidRPr="008B3C4B">
        <w:rPr>
          <w:rFonts w:ascii="Tahoma" w:hAnsi="Tahoma" w:cs="Tahoma"/>
          <w:sz w:val="22"/>
          <w:szCs w:val="22"/>
        </w:rPr>
        <w:tab/>
        <w:t xml:space="preserve">Diversion of Marine Spread      </w:t>
      </w:r>
    </w:p>
    <w:p w14:paraId="487AEBE5" w14:textId="77777777" w:rsidR="00CE4ABB" w:rsidRPr="008B3C4B" w:rsidRDefault="00CE4ABB" w:rsidP="00CE4ABB">
      <w:pPr>
        <w:ind w:left="720"/>
        <w:rPr>
          <w:rFonts w:ascii="Tahoma" w:hAnsi="Tahoma" w:cs="Tahoma"/>
          <w:sz w:val="22"/>
          <w:szCs w:val="22"/>
        </w:rPr>
      </w:pPr>
      <w:r w:rsidRPr="008B3C4B">
        <w:rPr>
          <w:rFonts w:ascii="Tahoma" w:hAnsi="Tahoma" w:cs="Tahoma"/>
          <w:sz w:val="22"/>
          <w:szCs w:val="22"/>
        </w:rPr>
        <w:t>5.20</w:t>
      </w:r>
      <w:r w:rsidRPr="008B3C4B">
        <w:rPr>
          <w:rFonts w:ascii="Tahoma" w:hAnsi="Tahoma" w:cs="Tahoma"/>
          <w:sz w:val="22"/>
          <w:szCs w:val="22"/>
        </w:rPr>
        <w:tab/>
        <w:t>Compliance of Local Laws and Regulations</w:t>
      </w:r>
    </w:p>
    <w:p w14:paraId="2EB88623" w14:textId="77777777" w:rsidR="00CE4ABB" w:rsidRPr="008B3C4B" w:rsidRDefault="00CE4ABB" w:rsidP="008001E1">
      <w:pPr>
        <w:numPr>
          <w:ilvl w:val="1"/>
          <w:numId w:val="19"/>
        </w:numPr>
        <w:jc w:val="both"/>
        <w:rPr>
          <w:rFonts w:ascii="Tahoma" w:hAnsi="Tahoma" w:cs="Tahoma"/>
          <w:sz w:val="22"/>
          <w:szCs w:val="22"/>
        </w:rPr>
      </w:pPr>
      <w:r w:rsidRPr="008B3C4B">
        <w:rPr>
          <w:rFonts w:ascii="Tahoma" w:hAnsi="Tahoma" w:cs="Tahoma"/>
          <w:sz w:val="22"/>
          <w:szCs w:val="22"/>
        </w:rPr>
        <w:t xml:space="preserve">Certification Agencies </w:t>
      </w:r>
    </w:p>
    <w:p w14:paraId="77FEAD4D" w14:textId="77777777" w:rsidR="00CE4ABB" w:rsidRPr="008B3C4B" w:rsidRDefault="00CE4ABB" w:rsidP="008001E1">
      <w:pPr>
        <w:numPr>
          <w:ilvl w:val="1"/>
          <w:numId w:val="19"/>
        </w:numPr>
        <w:jc w:val="both"/>
        <w:rPr>
          <w:rFonts w:ascii="Tahoma" w:hAnsi="Tahoma" w:cs="Tahoma"/>
          <w:sz w:val="22"/>
          <w:szCs w:val="22"/>
        </w:rPr>
      </w:pPr>
      <w:r w:rsidRPr="008B3C4B">
        <w:rPr>
          <w:rFonts w:ascii="Tahoma" w:hAnsi="Tahoma" w:cs="Tahoma"/>
          <w:sz w:val="22"/>
          <w:szCs w:val="22"/>
        </w:rPr>
        <w:t xml:space="preserve">Shutdown Requirement   </w:t>
      </w:r>
    </w:p>
    <w:p w14:paraId="004B52D8" w14:textId="5837761D" w:rsidR="00CE4ABB" w:rsidRPr="008B3C4B" w:rsidRDefault="00B96521" w:rsidP="008001E1">
      <w:pPr>
        <w:numPr>
          <w:ilvl w:val="1"/>
          <w:numId w:val="19"/>
        </w:numPr>
        <w:jc w:val="both"/>
        <w:rPr>
          <w:rFonts w:ascii="Tahoma" w:hAnsi="Tahoma" w:cs="Tahoma"/>
          <w:sz w:val="22"/>
          <w:szCs w:val="22"/>
        </w:rPr>
      </w:pPr>
      <w:r w:rsidRPr="008B3C4B">
        <w:rPr>
          <w:rFonts w:ascii="Tahoma" w:hAnsi="Tahoma" w:cs="Tahoma"/>
          <w:sz w:val="22"/>
          <w:szCs w:val="22"/>
        </w:rPr>
        <w:t>Interf</w:t>
      </w:r>
      <w:r>
        <w:rPr>
          <w:rFonts w:ascii="Tahoma" w:hAnsi="Tahoma" w:cs="Tahoma"/>
          <w:sz w:val="22"/>
          <w:szCs w:val="22"/>
        </w:rPr>
        <w:t>eren</w:t>
      </w:r>
      <w:r w:rsidRPr="008B3C4B">
        <w:rPr>
          <w:rFonts w:ascii="Tahoma" w:hAnsi="Tahoma" w:cs="Tahoma"/>
          <w:sz w:val="22"/>
          <w:szCs w:val="22"/>
        </w:rPr>
        <w:t>ce with</w:t>
      </w:r>
      <w:r w:rsidR="00CE4ABB" w:rsidRPr="008B3C4B">
        <w:rPr>
          <w:rFonts w:ascii="Tahoma" w:hAnsi="Tahoma" w:cs="Tahoma"/>
          <w:sz w:val="22"/>
          <w:szCs w:val="22"/>
        </w:rPr>
        <w:t xml:space="preserve"> concurrent </w:t>
      </w:r>
      <w:r w:rsidRPr="008B3C4B">
        <w:rPr>
          <w:rFonts w:ascii="Tahoma" w:hAnsi="Tahoma" w:cs="Tahoma"/>
          <w:sz w:val="22"/>
          <w:szCs w:val="22"/>
        </w:rPr>
        <w:t>other jobs</w:t>
      </w:r>
      <w:r w:rsidR="00CE4ABB" w:rsidRPr="008B3C4B">
        <w:rPr>
          <w:rFonts w:ascii="Tahoma" w:hAnsi="Tahoma" w:cs="Tahoma"/>
          <w:sz w:val="22"/>
          <w:szCs w:val="22"/>
        </w:rPr>
        <w:t xml:space="preserve"> at site  </w:t>
      </w:r>
    </w:p>
    <w:p w14:paraId="64B5E349" w14:textId="77777777" w:rsidR="00CE4ABB" w:rsidRPr="008B3C4B" w:rsidRDefault="00CE4ABB" w:rsidP="00CE4ABB">
      <w:pPr>
        <w:jc w:val="both"/>
        <w:rPr>
          <w:rFonts w:ascii="Tahoma" w:hAnsi="Tahoma" w:cs="Tahoma"/>
          <w:sz w:val="22"/>
          <w:szCs w:val="22"/>
        </w:rPr>
      </w:pPr>
    </w:p>
    <w:p w14:paraId="30DD57EA" w14:textId="77777777" w:rsidR="00CE4ABB" w:rsidRPr="008B3C4B" w:rsidRDefault="00CE4ABB" w:rsidP="008001E1">
      <w:pPr>
        <w:numPr>
          <w:ilvl w:val="0"/>
          <w:numId w:val="42"/>
        </w:numPr>
        <w:jc w:val="both"/>
        <w:rPr>
          <w:rFonts w:ascii="Tahoma" w:hAnsi="Tahoma" w:cs="Tahoma"/>
          <w:sz w:val="22"/>
          <w:szCs w:val="22"/>
        </w:rPr>
      </w:pPr>
      <w:r w:rsidRPr="008B3C4B">
        <w:rPr>
          <w:rFonts w:ascii="Tahoma" w:hAnsi="Tahoma" w:cs="Tahoma"/>
          <w:sz w:val="22"/>
          <w:szCs w:val="22"/>
          <w:u w:val="single"/>
        </w:rPr>
        <w:t>GUARANTEES AND LIABILITIES</w:t>
      </w:r>
    </w:p>
    <w:p w14:paraId="36827F8E" w14:textId="77777777" w:rsidR="0018452B" w:rsidRPr="008B3C4B" w:rsidRDefault="0018452B" w:rsidP="0018452B">
      <w:pPr>
        <w:ind w:left="720"/>
        <w:jc w:val="both"/>
        <w:rPr>
          <w:rFonts w:ascii="Tahoma" w:hAnsi="Tahoma" w:cs="Tahoma"/>
          <w:sz w:val="22"/>
          <w:szCs w:val="22"/>
        </w:rPr>
      </w:pPr>
    </w:p>
    <w:p w14:paraId="4764325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6.1</w:t>
      </w:r>
      <w:r w:rsidRPr="008B3C4B">
        <w:rPr>
          <w:rFonts w:ascii="Tahoma" w:hAnsi="Tahoma" w:cs="Tahoma"/>
          <w:sz w:val="22"/>
          <w:szCs w:val="22"/>
        </w:rPr>
        <w:tab/>
        <w:t xml:space="preserve">Guarantee and Warranty      </w:t>
      </w:r>
    </w:p>
    <w:p w14:paraId="69ED1A6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6.2</w:t>
      </w:r>
      <w:r w:rsidRPr="008B3C4B">
        <w:rPr>
          <w:rFonts w:ascii="Tahoma" w:hAnsi="Tahoma" w:cs="Tahoma"/>
          <w:sz w:val="22"/>
          <w:szCs w:val="22"/>
        </w:rPr>
        <w:tab/>
        <w:t xml:space="preserve">Consequential Damages       </w:t>
      </w:r>
    </w:p>
    <w:p w14:paraId="481C0FC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6.3</w:t>
      </w:r>
      <w:r w:rsidRPr="008B3C4B">
        <w:rPr>
          <w:rFonts w:ascii="Tahoma" w:hAnsi="Tahoma" w:cs="Tahoma"/>
          <w:sz w:val="22"/>
          <w:szCs w:val="22"/>
        </w:rPr>
        <w:tab/>
        <w:t xml:space="preserve">Completion, Failure and Termination    </w:t>
      </w:r>
    </w:p>
    <w:p w14:paraId="779738D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6.4</w:t>
      </w:r>
      <w:r w:rsidRPr="008B3C4B">
        <w:rPr>
          <w:rFonts w:ascii="Tahoma" w:hAnsi="Tahoma" w:cs="Tahoma"/>
          <w:sz w:val="22"/>
          <w:szCs w:val="22"/>
        </w:rPr>
        <w:tab/>
        <w:t xml:space="preserve">Indemnity         </w:t>
      </w:r>
    </w:p>
    <w:p w14:paraId="7F6D46C1" w14:textId="77777777" w:rsidR="0018452B" w:rsidRPr="008B3C4B" w:rsidRDefault="00CE4ABB" w:rsidP="00CE4ABB">
      <w:pPr>
        <w:jc w:val="both"/>
        <w:rPr>
          <w:rFonts w:ascii="Tahoma" w:hAnsi="Tahoma" w:cs="Tahoma"/>
          <w:sz w:val="22"/>
          <w:szCs w:val="22"/>
        </w:rPr>
      </w:pPr>
      <w:r w:rsidRPr="008B3C4B">
        <w:rPr>
          <w:rFonts w:ascii="Tahoma" w:hAnsi="Tahoma" w:cs="Tahoma"/>
          <w:sz w:val="22"/>
          <w:szCs w:val="22"/>
        </w:rPr>
        <w:tab/>
        <w:t>6.5</w:t>
      </w:r>
      <w:r w:rsidRPr="008B3C4B">
        <w:rPr>
          <w:rFonts w:ascii="Tahoma" w:hAnsi="Tahoma" w:cs="Tahoma"/>
          <w:sz w:val="22"/>
          <w:szCs w:val="22"/>
        </w:rPr>
        <w:tab/>
        <w:t xml:space="preserve">Designs, Patents and Royalties </w:t>
      </w:r>
    </w:p>
    <w:p w14:paraId="1E405D9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2654217C" w14:textId="77777777" w:rsidR="00CE4ABB" w:rsidRPr="008B3C4B" w:rsidRDefault="00CE4ABB" w:rsidP="008001E1">
      <w:pPr>
        <w:numPr>
          <w:ilvl w:val="0"/>
          <w:numId w:val="42"/>
        </w:numPr>
        <w:jc w:val="both"/>
        <w:rPr>
          <w:rFonts w:ascii="Tahoma" w:hAnsi="Tahoma" w:cs="Tahoma"/>
          <w:sz w:val="22"/>
          <w:szCs w:val="22"/>
        </w:rPr>
      </w:pPr>
      <w:r w:rsidRPr="008B3C4B">
        <w:rPr>
          <w:rFonts w:ascii="Tahoma" w:hAnsi="Tahoma" w:cs="Tahoma"/>
          <w:sz w:val="22"/>
          <w:szCs w:val="22"/>
          <w:u w:val="single"/>
        </w:rPr>
        <w:t>RISK DISTRIBUTION</w:t>
      </w:r>
      <w:r w:rsidRPr="008B3C4B">
        <w:rPr>
          <w:rFonts w:ascii="Tahoma" w:hAnsi="Tahoma" w:cs="Tahoma"/>
          <w:sz w:val="22"/>
          <w:szCs w:val="22"/>
        </w:rPr>
        <w:t xml:space="preserve"> </w:t>
      </w:r>
    </w:p>
    <w:p w14:paraId="04955689" w14:textId="77777777" w:rsidR="0018452B" w:rsidRPr="008B3C4B" w:rsidRDefault="0018452B" w:rsidP="0018452B">
      <w:pPr>
        <w:ind w:left="720"/>
        <w:jc w:val="both"/>
        <w:rPr>
          <w:rFonts w:ascii="Tahoma" w:hAnsi="Tahoma" w:cs="Tahoma"/>
          <w:sz w:val="22"/>
          <w:szCs w:val="22"/>
        </w:rPr>
      </w:pPr>
    </w:p>
    <w:p w14:paraId="702579F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7.1</w:t>
      </w:r>
      <w:r w:rsidRPr="008B3C4B">
        <w:rPr>
          <w:rFonts w:ascii="Tahoma" w:hAnsi="Tahoma" w:cs="Tahoma"/>
          <w:sz w:val="22"/>
          <w:szCs w:val="22"/>
        </w:rPr>
        <w:tab/>
        <w:t>Transfer of Ownership</w:t>
      </w:r>
    </w:p>
    <w:p w14:paraId="68C5F643"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7.2</w:t>
      </w:r>
      <w:r w:rsidRPr="008B3C4B">
        <w:rPr>
          <w:rFonts w:ascii="Tahoma" w:hAnsi="Tahoma" w:cs="Tahoma"/>
          <w:sz w:val="22"/>
          <w:szCs w:val="22"/>
        </w:rPr>
        <w:tab/>
        <w:t>Unforeseen Conditions</w:t>
      </w:r>
    </w:p>
    <w:p w14:paraId="0D856540"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7.3</w:t>
      </w:r>
      <w:r w:rsidRPr="008B3C4B">
        <w:rPr>
          <w:rFonts w:ascii="Tahoma" w:hAnsi="Tahoma" w:cs="Tahoma"/>
          <w:sz w:val="22"/>
          <w:szCs w:val="22"/>
        </w:rPr>
        <w:tab/>
        <w:t xml:space="preserve">Insurance and Liability      </w:t>
      </w:r>
    </w:p>
    <w:p w14:paraId="5189F3D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7.4</w:t>
      </w:r>
      <w:r w:rsidRPr="008B3C4B">
        <w:rPr>
          <w:rFonts w:ascii="Tahoma" w:hAnsi="Tahoma" w:cs="Tahoma"/>
          <w:sz w:val="22"/>
          <w:szCs w:val="22"/>
        </w:rPr>
        <w:tab/>
        <w:t xml:space="preserve">War Risks         </w:t>
      </w:r>
    </w:p>
    <w:p w14:paraId="345D0DD3"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7.5</w:t>
      </w:r>
      <w:r w:rsidRPr="008B3C4B">
        <w:rPr>
          <w:rFonts w:ascii="Tahoma" w:hAnsi="Tahoma" w:cs="Tahoma"/>
          <w:sz w:val="22"/>
          <w:szCs w:val="22"/>
        </w:rPr>
        <w:tab/>
        <w:t xml:space="preserve">Force Majeure         </w:t>
      </w:r>
    </w:p>
    <w:p w14:paraId="70E81564" w14:textId="26EE7361" w:rsidR="00CE4ABB" w:rsidRPr="008B3C4B" w:rsidRDefault="00CE4ABB" w:rsidP="00CE4ABB">
      <w:pPr>
        <w:rPr>
          <w:rFonts w:ascii="Tahoma" w:hAnsi="Tahoma" w:cs="Tahoma"/>
          <w:sz w:val="22"/>
          <w:szCs w:val="22"/>
        </w:rPr>
      </w:pPr>
      <w:r w:rsidRPr="008B3C4B">
        <w:rPr>
          <w:rFonts w:ascii="Tahoma" w:hAnsi="Tahoma" w:cs="Tahoma"/>
          <w:sz w:val="22"/>
          <w:szCs w:val="22"/>
        </w:rPr>
        <w:tab/>
        <w:t>7.6</w:t>
      </w:r>
      <w:r w:rsidRPr="008B3C4B">
        <w:rPr>
          <w:rFonts w:ascii="Tahoma" w:hAnsi="Tahoma" w:cs="Tahoma"/>
          <w:sz w:val="22"/>
          <w:szCs w:val="22"/>
        </w:rPr>
        <w:tab/>
        <w:t>Subsequent Legislation</w:t>
      </w:r>
      <w:r w:rsidR="00BD7C05" w:rsidRPr="008B3C4B">
        <w:rPr>
          <w:rFonts w:ascii="Tahoma" w:hAnsi="Tahoma" w:cs="Tahoma"/>
          <w:sz w:val="22"/>
          <w:szCs w:val="22"/>
        </w:rPr>
        <w:t xml:space="preserve"> </w:t>
      </w:r>
      <w:r w:rsidRPr="008B3C4B">
        <w:rPr>
          <w:rFonts w:ascii="Tahoma" w:hAnsi="Tahoma" w:cs="Tahoma"/>
          <w:sz w:val="22"/>
          <w:szCs w:val="22"/>
          <w:lang w:eastAsia="zh-CN"/>
        </w:rPr>
        <w:t>/</w:t>
      </w:r>
      <w:r w:rsidR="00BD7C05" w:rsidRPr="008B3C4B">
        <w:rPr>
          <w:rFonts w:ascii="Tahoma" w:hAnsi="Tahoma" w:cs="Tahoma"/>
          <w:sz w:val="22"/>
          <w:szCs w:val="22"/>
        </w:rPr>
        <w:t xml:space="preserve"> </w:t>
      </w:r>
      <w:r w:rsidRPr="008B3C4B">
        <w:rPr>
          <w:rFonts w:ascii="Tahoma" w:hAnsi="Tahoma" w:cs="Tahoma"/>
          <w:sz w:val="22"/>
          <w:szCs w:val="22"/>
        </w:rPr>
        <w:t>Change in Law</w:t>
      </w:r>
    </w:p>
    <w:p w14:paraId="128990F2" w14:textId="77777777" w:rsidR="0018452B" w:rsidRPr="008B3C4B" w:rsidRDefault="0018452B" w:rsidP="00CE4ABB">
      <w:pPr>
        <w:rPr>
          <w:rFonts w:ascii="Tahoma" w:hAnsi="Tahoma" w:cs="Tahoma"/>
          <w:sz w:val="22"/>
          <w:szCs w:val="22"/>
        </w:rPr>
      </w:pPr>
    </w:p>
    <w:p w14:paraId="428A51E1" w14:textId="77777777" w:rsidR="0018452B" w:rsidRPr="008B3C4B" w:rsidRDefault="00CE4ABB" w:rsidP="008001E1">
      <w:pPr>
        <w:numPr>
          <w:ilvl w:val="0"/>
          <w:numId w:val="42"/>
        </w:numPr>
        <w:jc w:val="both"/>
        <w:rPr>
          <w:rFonts w:ascii="Tahoma" w:hAnsi="Tahoma" w:cs="Tahoma"/>
          <w:sz w:val="22"/>
          <w:szCs w:val="22"/>
        </w:rPr>
      </w:pPr>
      <w:r w:rsidRPr="008B3C4B">
        <w:rPr>
          <w:rFonts w:ascii="Tahoma" w:hAnsi="Tahoma" w:cs="Tahoma"/>
          <w:sz w:val="22"/>
          <w:szCs w:val="22"/>
          <w:u w:val="single"/>
        </w:rPr>
        <w:t>VARIATION IN CONTRACT ELEMENTS</w:t>
      </w:r>
      <w:r w:rsidRPr="008B3C4B">
        <w:rPr>
          <w:rFonts w:ascii="Tahoma" w:hAnsi="Tahoma" w:cs="Tahoma"/>
          <w:sz w:val="22"/>
          <w:szCs w:val="22"/>
        </w:rPr>
        <w:t xml:space="preserve">   </w:t>
      </w:r>
    </w:p>
    <w:p w14:paraId="4F7406E5" w14:textId="77777777" w:rsidR="00CE4ABB" w:rsidRPr="008B3C4B" w:rsidRDefault="00CE4ABB" w:rsidP="0018452B">
      <w:pPr>
        <w:ind w:left="720"/>
        <w:jc w:val="both"/>
        <w:rPr>
          <w:rFonts w:ascii="Tahoma" w:hAnsi="Tahoma" w:cs="Tahoma"/>
          <w:sz w:val="22"/>
          <w:szCs w:val="22"/>
        </w:rPr>
      </w:pPr>
      <w:r w:rsidRPr="008B3C4B">
        <w:rPr>
          <w:rFonts w:ascii="Tahoma" w:hAnsi="Tahoma" w:cs="Tahoma"/>
          <w:sz w:val="22"/>
          <w:szCs w:val="22"/>
        </w:rPr>
        <w:t xml:space="preserve">   </w:t>
      </w:r>
    </w:p>
    <w:p w14:paraId="31395715" w14:textId="77777777" w:rsidR="00CE4ABB" w:rsidRPr="008B3C4B" w:rsidRDefault="00CE4ABB" w:rsidP="008001E1">
      <w:pPr>
        <w:numPr>
          <w:ilvl w:val="1"/>
          <w:numId w:val="20"/>
        </w:numPr>
        <w:tabs>
          <w:tab w:val="clear" w:pos="1440"/>
          <w:tab w:val="num" w:pos="1530"/>
        </w:tabs>
        <w:jc w:val="both"/>
        <w:rPr>
          <w:rFonts w:ascii="Tahoma" w:hAnsi="Tahoma" w:cs="Tahoma"/>
          <w:sz w:val="22"/>
          <w:szCs w:val="22"/>
        </w:rPr>
      </w:pPr>
      <w:r w:rsidRPr="008B3C4B">
        <w:rPr>
          <w:rFonts w:ascii="Tahoma" w:hAnsi="Tahoma" w:cs="Tahoma"/>
          <w:sz w:val="22"/>
          <w:szCs w:val="22"/>
        </w:rPr>
        <w:t xml:space="preserve">Alterations/Variations    </w:t>
      </w:r>
    </w:p>
    <w:p w14:paraId="7FCE9CF0" w14:textId="77777777" w:rsidR="00CE4ABB" w:rsidRPr="008B3C4B" w:rsidRDefault="00CE4ABB" w:rsidP="00B96521">
      <w:pPr>
        <w:ind w:left="720" w:firstLine="720"/>
        <w:jc w:val="both"/>
        <w:rPr>
          <w:rFonts w:ascii="Tahoma" w:hAnsi="Tahoma" w:cs="Tahoma"/>
          <w:sz w:val="22"/>
          <w:szCs w:val="22"/>
        </w:rPr>
      </w:pPr>
      <w:proofErr w:type="gramStart"/>
      <w:r w:rsidRPr="008B3C4B">
        <w:rPr>
          <w:rFonts w:ascii="Tahoma" w:hAnsi="Tahoma" w:cs="Tahoma"/>
          <w:sz w:val="22"/>
          <w:szCs w:val="22"/>
        </w:rPr>
        <w:t>8.1.1.1  Change</w:t>
      </w:r>
      <w:proofErr w:type="gramEnd"/>
      <w:r w:rsidRPr="008B3C4B">
        <w:rPr>
          <w:rFonts w:ascii="Tahoma" w:hAnsi="Tahoma" w:cs="Tahoma"/>
          <w:sz w:val="22"/>
          <w:szCs w:val="22"/>
        </w:rPr>
        <w:t xml:space="preserve"> Order </w:t>
      </w:r>
    </w:p>
    <w:p w14:paraId="34679B00" w14:textId="77777777" w:rsidR="00CE4ABB" w:rsidRPr="008B3C4B" w:rsidRDefault="00CE4ABB" w:rsidP="00B96521">
      <w:pPr>
        <w:spacing w:before="240"/>
        <w:jc w:val="both"/>
        <w:rPr>
          <w:rFonts w:ascii="Tahoma" w:hAnsi="Tahoma" w:cs="Tahoma"/>
          <w:sz w:val="22"/>
          <w:szCs w:val="22"/>
        </w:rPr>
      </w:pPr>
      <w:r w:rsidRPr="008B3C4B">
        <w:rPr>
          <w:rFonts w:ascii="Tahoma" w:hAnsi="Tahoma" w:cs="Tahoma"/>
          <w:sz w:val="22"/>
          <w:szCs w:val="22"/>
        </w:rPr>
        <w:tab/>
        <w:t>8.2</w:t>
      </w:r>
      <w:r w:rsidRPr="008B3C4B">
        <w:rPr>
          <w:rFonts w:ascii="Tahoma" w:hAnsi="Tahoma" w:cs="Tahoma"/>
          <w:sz w:val="22"/>
          <w:szCs w:val="22"/>
        </w:rPr>
        <w:tab/>
        <w:t xml:space="preserve">Suspension of Work by Company     </w:t>
      </w:r>
    </w:p>
    <w:p w14:paraId="05B21390"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8.3</w:t>
      </w:r>
      <w:r w:rsidRPr="008B3C4B">
        <w:rPr>
          <w:rFonts w:ascii="Tahoma" w:hAnsi="Tahoma" w:cs="Tahoma"/>
          <w:sz w:val="22"/>
          <w:szCs w:val="22"/>
        </w:rPr>
        <w:tab/>
        <w:t xml:space="preserve">Termination        </w:t>
      </w:r>
    </w:p>
    <w:p w14:paraId="1BA53682" w14:textId="77777777" w:rsidR="00CE4ABB" w:rsidRPr="008B3C4B" w:rsidRDefault="00CE4ABB" w:rsidP="008001E1">
      <w:pPr>
        <w:numPr>
          <w:ilvl w:val="1"/>
          <w:numId w:val="12"/>
        </w:numPr>
        <w:jc w:val="both"/>
        <w:rPr>
          <w:rFonts w:ascii="Tahoma" w:hAnsi="Tahoma" w:cs="Tahoma"/>
          <w:sz w:val="22"/>
          <w:szCs w:val="22"/>
        </w:rPr>
      </w:pPr>
      <w:r w:rsidRPr="008B3C4B">
        <w:rPr>
          <w:rFonts w:ascii="Tahoma" w:hAnsi="Tahoma" w:cs="Tahoma"/>
          <w:sz w:val="22"/>
          <w:szCs w:val="22"/>
        </w:rPr>
        <w:t xml:space="preserve">Remedies of Company   </w:t>
      </w:r>
    </w:p>
    <w:p w14:paraId="2C28DFBC" w14:textId="77777777" w:rsidR="00CE4ABB" w:rsidRPr="008B3C4B" w:rsidRDefault="00CE4ABB" w:rsidP="008001E1">
      <w:pPr>
        <w:numPr>
          <w:ilvl w:val="2"/>
          <w:numId w:val="11"/>
        </w:numPr>
        <w:jc w:val="both"/>
        <w:rPr>
          <w:rFonts w:ascii="Tahoma" w:hAnsi="Tahoma" w:cs="Tahoma"/>
          <w:sz w:val="22"/>
          <w:szCs w:val="22"/>
        </w:rPr>
      </w:pPr>
      <w:r w:rsidRPr="008B3C4B">
        <w:rPr>
          <w:rFonts w:ascii="Tahoma" w:hAnsi="Tahoma" w:cs="Tahoma"/>
          <w:sz w:val="22"/>
          <w:szCs w:val="22"/>
        </w:rPr>
        <w:t xml:space="preserve">Remedies </w:t>
      </w:r>
    </w:p>
    <w:p w14:paraId="371C0637" w14:textId="77777777" w:rsidR="00CE4ABB" w:rsidRPr="008B3C4B" w:rsidRDefault="00CE4ABB" w:rsidP="008001E1">
      <w:pPr>
        <w:numPr>
          <w:ilvl w:val="2"/>
          <w:numId w:val="11"/>
        </w:numPr>
        <w:jc w:val="both"/>
        <w:rPr>
          <w:rFonts w:ascii="Tahoma" w:hAnsi="Tahoma" w:cs="Tahoma"/>
          <w:sz w:val="22"/>
          <w:szCs w:val="22"/>
        </w:rPr>
      </w:pPr>
      <w:r w:rsidRPr="008B3C4B">
        <w:rPr>
          <w:rFonts w:ascii="Tahoma" w:hAnsi="Tahoma" w:cs="Tahoma"/>
          <w:sz w:val="22"/>
          <w:szCs w:val="22"/>
        </w:rPr>
        <w:t>Remedies under Emergencies</w:t>
      </w:r>
    </w:p>
    <w:p w14:paraId="49273A6E" w14:textId="77777777" w:rsidR="0018452B" w:rsidRPr="008B3C4B" w:rsidRDefault="0018452B" w:rsidP="0018452B">
      <w:pPr>
        <w:ind w:left="2160"/>
        <w:jc w:val="both"/>
        <w:rPr>
          <w:rFonts w:ascii="Tahoma" w:hAnsi="Tahoma" w:cs="Tahoma"/>
          <w:sz w:val="22"/>
          <w:szCs w:val="22"/>
        </w:rPr>
      </w:pPr>
    </w:p>
    <w:p w14:paraId="00F96E9F" w14:textId="77777777" w:rsidR="0018452B" w:rsidRPr="008B3C4B" w:rsidRDefault="00CE4ABB" w:rsidP="008001E1">
      <w:pPr>
        <w:numPr>
          <w:ilvl w:val="0"/>
          <w:numId w:val="42"/>
        </w:numPr>
        <w:tabs>
          <w:tab w:val="left" w:pos="900"/>
        </w:tabs>
        <w:rPr>
          <w:rFonts w:ascii="Tahoma" w:hAnsi="Tahoma" w:cs="Tahoma"/>
          <w:sz w:val="22"/>
          <w:szCs w:val="22"/>
          <w:u w:val="single"/>
        </w:rPr>
      </w:pPr>
      <w:r w:rsidRPr="008B3C4B">
        <w:rPr>
          <w:rFonts w:ascii="Tahoma" w:hAnsi="Tahoma" w:cs="Tahoma"/>
          <w:sz w:val="22"/>
          <w:szCs w:val="22"/>
          <w:u w:val="single"/>
        </w:rPr>
        <w:t xml:space="preserve">CORRESPONDENCE </w:t>
      </w:r>
    </w:p>
    <w:p w14:paraId="7C15895F" w14:textId="77777777" w:rsidR="00CE4ABB" w:rsidRPr="008B3C4B" w:rsidRDefault="00CE4ABB" w:rsidP="0018452B">
      <w:pPr>
        <w:tabs>
          <w:tab w:val="left" w:pos="900"/>
        </w:tabs>
        <w:ind w:left="720"/>
        <w:rPr>
          <w:rFonts w:ascii="Tahoma" w:hAnsi="Tahoma" w:cs="Tahoma"/>
          <w:sz w:val="22"/>
          <w:szCs w:val="22"/>
          <w:u w:val="single"/>
        </w:rPr>
      </w:pPr>
      <w:r w:rsidRPr="008B3C4B">
        <w:rPr>
          <w:rFonts w:ascii="Tahoma" w:hAnsi="Tahoma" w:cs="Tahoma"/>
          <w:sz w:val="22"/>
          <w:szCs w:val="22"/>
          <w:u w:val="single"/>
        </w:rPr>
        <w:t xml:space="preserve"> </w:t>
      </w:r>
    </w:p>
    <w:p w14:paraId="614409E1"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t xml:space="preserve">           9.1 General </w:t>
      </w:r>
    </w:p>
    <w:p w14:paraId="0A3BF899"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t xml:space="preserve">           9.2 Addresses </w:t>
      </w:r>
    </w:p>
    <w:p w14:paraId="39BCC2B9"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t xml:space="preserve">           9.3 Coding </w:t>
      </w:r>
    </w:p>
    <w:p w14:paraId="19871571"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t xml:space="preserve">           9.4 Heading </w:t>
      </w:r>
    </w:p>
    <w:p w14:paraId="6E4E488B" w14:textId="77777777" w:rsidR="00CE4ABB" w:rsidRPr="008B3C4B" w:rsidRDefault="0018452B" w:rsidP="00CE4ABB">
      <w:pPr>
        <w:tabs>
          <w:tab w:val="left" w:pos="900"/>
        </w:tabs>
        <w:rPr>
          <w:rFonts w:ascii="Tahoma" w:hAnsi="Tahoma" w:cs="Tahoma"/>
          <w:sz w:val="22"/>
          <w:szCs w:val="22"/>
        </w:rPr>
      </w:pPr>
      <w:r w:rsidRPr="008B3C4B">
        <w:rPr>
          <w:rFonts w:ascii="Tahoma" w:hAnsi="Tahoma" w:cs="Tahoma"/>
          <w:sz w:val="22"/>
          <w:szCs w:val="22"/>
        </w:rPr>
        <w:t xml:space="preserve">           9.5 Distribution</w:t>
      </w:r>
    </w:p>
    <w:p w14:paraId="4C41FB0D" w14:textId="77777777" w:rsidR="0018452B" w:rsidRPr="008B3C4B" w:rsidRDefault="0018452B" w:rsidP="00CE4ABB">
      <w:pPr>
        <w:tabs>
          <w:tab w:val="left" w:pos="900"/>
        </w:tabs>
        <w:rPr>
          <w:rFonts w:ascii="Tahoma" w:hAnsi="Tahoma" w:cs="Tahoma"/>
          <w:sz w:val="22"/>
          <w:szCs w:val="22"/>
        </w:rPr>
      </w:pPr>
    </w:p>
    <w:p w14:paraId="1A48F39F" w14:textId="77777777" w:rsidR="00CE4ABB" w:rsidRPr="008B3C4B" w:rsidRDefault="00CE4ABB" w:rsidP="008001E1">
      <w:pPr>
        <w:numPr>
          <w:ilvl w:val="0"/>
          <w:numId w:val="21"/>
        </w:numPr>
        <w:tabs>
          <w:tab w:val="left" w:pos="900"/>
        </w:tabs>
        <w:rPr>
          <w:rFonts w:ascii="Tahoma" w:hAnsi="Tahoma" w:cs="Tahoma"/>
          <w:sz w:val="22"/>
          <w:szCs w:val="22"/>
          <w:u w:val="single"/>
        </w:rPr>
      </w:pPr>
      <w:r w:rsidRPr="008B3C4B">
        <w:rPr>
          <w:rFonts w:ascii="Tahoma" w:hAnsi="Tahoma" w:cs="Tahoma"/>
          <w:sz w:val="22"/>
          <w:szCs w:val="22"/>
        </w:rPr>
        <w:t xml:space="preserve">   </w:t>
      </w:r>
      <w:r w:rsidRPr="008B3C4B">
        <w:rPr>
          <w:rFonts w:ascii="Tahoma" w:hAnsi="Tahoma" w:cs="Tahoma"/>
          <w:sz w:val="22"/>
          <w:szCs w:val="22"/>
          <w:u w:val="single"/>
        </w:rPr>
        <w:t xml:space="preserve">Health Safety and Environment </w:t>
      </w:r>
    </w:p>
    <w:p w14:paraId="7BB6E2B1" w14:textId="77777777" w:rsidR="0018452B" w:rsidRPr="008B3C4B" w:rsidRDefault="0018452B" w:rsidP="0018452B">
      <w:pPr>
        <w:tabs>
          <w:tab w:val="left" w:pos="900"/>
        </w:tabs>
        <w:ind w:left="540"/>
        <w:rPr>
          <w:rFonts w:ascii="Tahoma" w:hAnsi="Tahoma" w:cs="Tahoma"/>
          <w:sz w:val="22"/>
          <w:szCs w:val="22"/>
          <w:u w:val="single"/>
        </w:rPr>
      </w:pPr>
    </w:p>
    <w:p w14:paraId="32238887" w14:textId="77777777" w:rsidR="00CE4ABB" w:rsidRPr="008B3C4B" w:rsidRDefault="00CE4ABB" w:rsidP="008001E1">
      <w:pPr>
        <w:numPr>
          <w:ilvl w:val="1"/>
          <w:numId w:val="21"/>
        </w:numPr>
        <w:tabs>
          <w:tab w:val="left" w:pos="900"/>
        </w:tabs>
        <w:rPr>
          <w:rFonts w:ascii="Tahoma" w:hAnsi="Tahoma" w:cs="Tahoma"/>
          <w:sz w:val="22"/>
          <w:szCs w:val="22"/>
        </w:rPr>
      </w:pPr>
      <w:r w:rsidRPr="008B3C4B">
        <w:rPr>
          <w:rFonts w:ascii="Tahoma" w:hAnsi="Tahoma" w:cs="Tahoma"/>
          <w:sz w:val="22"/>
          <w:szCs w:val="22"/>
        </w:rPr>
        <w:t>HSE Compliance</w:t>
      </w:r>
    </w:p>
    <w:p w14:paraId="18396FFF" w14:textId="77777777" w:rsidR="00CE4ABB" w:rsidRPr="008B3C4B" w:rsidRDefault="00CE4ABB" w:rsidP="008001E1">
      <w:pPr>
        <w:numPr>
          <w:ilvl w:val="1"/>
          <w:numId w:val="21"/>
        </w:numPr>
        <w:tabs>
          <w:tab w:val="left" w:pos="900"/>
        </w:tabs>
        <w:rPr>
          <w:rFonts w:ascii="Tahoma" w:hAnsi="Tahoma" w:cs="Tahoma"/>
          <w:sz w:val="22"/>
          <w:szCs w:val="22"/>
        </w:rPr>
      </w:pPr>
      <w:r w:rsidRPr="008B3C4B">
        <w:rPr>
          <w:rFonts w:ascii="Tahoma" w:hAnsi="Tahoma" w:cs="Tahoma"/>
          <w:sz w:val="22"/>
          <w:szCs w:val="22"/>
        </w:rPr>
        <w:t xml:space="preserve">Safety/Fire Protection </w:t>
      </w:r>
    </w:p>
    <w:p w14:paraId="6E8A5204" w14:textId="77777777" w:rsidR="00CE4ABB" w:rsidRPr="008B3C4B" w:rsidRDefault="00CE4ABB" w:rsidP="008001E1">
      <w:pPr>
        <w:numPr>
          <w:ilvl w:val="1"/>
          <w:numId w:val="21"/>
        </w:numPr>
        <w:tabs>
          <w:tab w:val="left" w:pos="900"/>
        </w:tabs>
        <w:rPr>
          <w:rFonts w:ascii="Tahoma" w:hAnsi="Tahoma" w:cs="Tahoma"/>
          <w:sz w:val="22"/>
          <w:szCs w:val="22"/>
        </w:rPr>
      </w:pPr>
      <w:r w:rsidRPr="008B3C4B">
        <w:rPr>
          <w:rFonts w:ascii="Tahoma" w:hAnsi="Tahoma" w:cs="Tahoma"/>
          <w:sz w:val="22"/>
          <w:szCs w:val="22"/>
        </w:rPr>
        <w:t>Rules and Regulations</w:t>
      </w:r>
    </w:p>
    <w:p w14:paraId="4B794F20" w14:textId="77777777" w:rsidR="00CE4ABB" w:rsidRPr="008B3C4B" w:rsidRDefault="00CE4ABB" w:rsidP="008001E1">
      <w:pPr>
        <w:numPr>
          <w:ilvl w:val="1"/>
          <w:numId w:val="21"/>
        </w:numPr>
        <w:tabs>
          <w:tab w:val="left" w:pos="900"/>
        </w:tabs>
        <w:rPr>
          <w:rFonts w:ascii="Tahoma" w:hAnsi="Tahoma" w:cs="Tahoma"/>
          <w:sz w:val="22"/>
          <w:szCs w:val="22"/>
        </w:rPr>
      </w:pPr>
      <w:r w:rsidRPr="008B3C4B">
        <w:rPr>
          <w:rFonts w:ascii="Tahoma" w:hAnsi="Tahoma" w:cs="Tahoma"/>
          <w:sz w:val="22"/>
          <w:szCs w:val="22"/>
        </w:rPr>
        <w:t>Watching and Lighting</w:t>
      </w:r>
    </w:p>
    <w:p w14:paraId="07DD5938" w14:textId="77777777" w:rsidR="00CE4ABB" w:rsidRPr="008B3C4B" w:rsidRDefault="00CE4ABB" w:rsidP="008001E1">
      <w:pPr>
        <w:numPr>
          <w:ilvl w:val="1"/>
          <w:numId w:val="22"/>
        </w:numPr>
        <w:tabs>
          <w:tab w:val="left" w:pos="900"/>
        </w:tabs>
        <w:ind w:hanging="480"/>
        <w:rPr>
          <w:rFonts w:ascii="Tahoma" w:hAnsi="Tahoma" w:cs="Tahoma"/>
          <w:sz w:val="22"/>
          <w:szCs w:val="22"/>
        </w:rPr>
      </w:pPr>
      <w:r w:rsidRPr="008B3C4B">
        <w:rPr>
          <w:rFonts w:ascii="Tahoma" w:hAnsi="Tahoma" w:cs="Tahoma"/>
          <w:sz w:val="22"/>
          <w:szCs w:val="22"/>
        </w:rPr>
        <w:t xml:space="preserve">Safety Audit </w:t>
      </w:r>
    </w:p>
    <w:p w14:paraId="51B45D9C" w14:textId="77777777" w:rsidR="00CE4ABB" w:rsidRPr="008B3C4B" w:rsidRDefault="00CE4ABB" w:rsidP="008001E1">
      <w:pPr>
        <w:numPr>
          <w:ilvl w:val="1"/>
          <w:numId w:val="22"/>
        </w:numPr>
        <w:tabs>
          <w:tab w:val="left" w:pos="0"/>
        </w:tabs>
        <w:ind w:hanging="480"/>
        <w:rPr>
          <w:rFonts w:ascii="Tahoma" w:hAnsi="Tahoma" w:cs="Tahoma"/>
          <w:sz w:val="22"/>
          <w:szCs w:val="22"/>
        </w:rPr>
      </w:pPr>
      <w:r w:rsidRPr="008B3C4B">
        <w:rPr>
          <w:rFonts w:ascii="Tahoma" w:hAnsi="Tahoma" w:cs="Tahoma"/>
          <w:sz w:val="22"/>
          <w:szCs w:val="22"/>
        </w:rPr>
        <w:t xml:space="preserve"> Safety Procedure </w:t>
      </w:r>
    </w:p>
    <w:p w14:paraId="0F780038" w14:textId="77777777" w:rsidR="00CE4ABB" w:rsidRPr="008B3C4B" w:rsidRDefault="00CE4ABB" w:rsidP="008001E1">
      <w:pPr>
        <w:numPr>
          <w:ilvl w:val="1"/>
          <w:numId w:val="22"/>
        </w:numPr>
        <w:tabs>
          <w:tab w:val="left" w:pos="0"/>
        </w:tabs>
        <w:ind w:hanging="480"/>
        <w:rPr>
          <w:rFonts w:ascii="Tahoma" w:hAnsi="Tahoma" w:cs="Tahoma"/>
          <w:sz w:val="22"/>
          <w:szCs w:val="22"/>
        </w:rPr>
      </w:pPr>
      <w:r w:rsidRPr="008B3C4B">
        <w:rPr>
          <w:rFonts w:ascii="Tahoma" w:hAnsi="Tahoma" w:cs="Tahoma"/>
          <w:sz w:val="22"/>
          <w:szCs w:val="22"/>
        </w:rPr>
        <w:t xml:space="preserve"> Hot Work Permit</w:t>
      </w:r>
    </w:p>
    <w:p w14:paraId="09AD0FF5" w14:textId="77777777" w:rsidR="00CE4ABB" w:rsidRPr="008B3C4B" w:rsidRDefault="00CE4ABB" w:rsidP="008001E1">
      <w:pPr>
        <w:numPr>
          <w:ilvl w:val="1"/>
          <w:numId w:val="22"/>
        </w:numPr>
        <w:tabs>
          <w:tab w:val="left" w:pos="0"/>
        </w:tabs>
        <w:ind w:hanging="480"/>
        <w:rPr>
          <w:rFonts w:ascii="Tahoma" w:hAnsi="Tahoma" w:cs="Tahoma"/>
          <w:sz w:val="22"/>
          <w:szCs w:val="22"/>
        </w:rPr>
      </w:pPr>
      <w:r w:rsidRPr="008B3C4B">
        <w:rPr>
          <w:rFonts w:ascii="Tahoma" w:hAnsi="Tahoma" w:cs="Tahoma"/>
          <w:sz w:val="22"/>
          <w:szCs w:val="22"/>
        </w:rPr>
        <w:t>Safety Audit by Company</w:t>
      </w:r>
    </w:p>
    <w:p w14:paraId="4F49D28A" w14:textId="77777777" w:rsidR="00CE4ABB" w:rsidRPr="008B3C4B" w:rsidRDefault="00CE4ABB" w:rsidP="00CE4ABB">
      <w:pPr>
        <w:tabs>
          <w:tab w:val="left" w:pos="0"/>
        </w:tabs>
        <w:ind w:left="720"/>
        <w:rPr>
          <w:rFonts w:ascii="Tahoma" w:hAnsi="Tahoma" w:cs="Tahoma"/>
          <w:sz w:val="22"/>
          <w:szCs w:val="22"/>
        </w:rPr>
      </w:pPr>
      <w:r w:rsidRPr="008B3C4B">
        <w:rPr>
          <w:rFonts w:ascii="Tahoma" w:hAnsi="Tahoma" w:cs="Tahoma"/>
          <w:sz w:val="22"/>
          <w:szCs w:val="22"/>
        </w:rPr>
        <w:t>10.10 Quantitative Risk Analyses (QRA)</w:t>
      </w:r>
    </w:p>
    <w:p w14:paraId="5E1EDC3C" w14:textId="77777777" w:rsidR="00CE4ABB" w:rsidRPr="008B3C4B" w:rsidRDefault="00A1097E" w:rsidP="008001E1">
      <w:pPr>
        <w:numPr>
          <w:ilvl w:val="1"/>
          <w:numId w:val="29"/>
        </w:numPr>
        <w:tabs>
          <w:tab w:val="left" w:pos="0"/>
        </w:tabs>
        <w:rPr>
          <w:rFonts w:ascii="Tahoma" w:hAnsi="Tahoma" w:cs="Tahoma"/>
          <w:sz w:val="22"/>
          <w:szCs w:val="22"/>
        </w:rPr>
      </w:pPr>
      <w:r w:rsidRPr="008B3C4B">
        <w:rPr>
          <w:rFonts w:ascii="Tahoma" w:hAnsi="Tahoma" w:cs="Tahoma"/>
          <w:sz w:val="22"/>
          <w:szCs w:val="22"/>
        </w:rPr>
        <w:t xml:space="preserve">Offshore Pollution Responsibility </w:t>
      </w:r>
    </w:p>
    <w:p w14:paraId="60F3DD69" w14:textId="77777777" w:rsidR="00CE4ABB" w:rsidRPr="008B3C4B" w:rsidRDefault="00CE4ABB" w:rsidP="00CE4ABB">
      <w:pPr>
        <w:tabs>
          <w:tab w:val="left" w:pos="0"/>
        </w:tabs>
        <w:ind w:left="1200"/>
        <w:rPr>
          <w:rFonts w:ascii="Tahoma" w:hAnsi="Tahoma" w:cs="Tahoma"/>
          <w:sz w:val="22"/>
          <w:szCs w:val="22"/>
        </w:rPr>
      </w:pPr>
    </w:p>
    <w:p w14:paraId="0681E967" w14:textId="77777777" w:rsidR="00CE4ABB" w:rsidRPr="008B3C4B" w:rsidRDefault="00CE4ABB" w:rsidP="008001E1">
      <w:pPr>
        <w:numPr>
          <w:ilvl w:val="0"/>
          <w:numId w:val="21"/>
        </w:numPr>
        <w:tabs>
          <w:tab w:val="left" w:pos="0"/>
        </w:tabs>
        <w:rPr>
          <w:rFonts w:ascii="Tahoma" w:hAnsi="Tahoma" w:cs="Tahoma"/>
          <w:sz w:val="22"/>
          <w:szCs w:val="22"/>
        </w:rPr>
      </w:pPr>
      <w:r w:rsidRPr="008B3C4B">
        <w:rPr>
          <w:rFonts w:ascii="Tahoma" w:hAnsi="Tahoma" w:cs="Tahoma"/>
          <w:sz w:val="22"/>
          <w:szCs w:val="22"/>
        </w:rPr>
        <w:t xml:space="preserve">   Planning Package and Progress Monitoring</w:t>
      </w:r>
    </w:p>
    <w:p w14:paraId="40E3C93E" w14:textId="77777777" w:rsidR="00CE4ABB" w:rsidRPr="008B3C4B" w:rsidRDefault="00CE4ABB" w:rsidP="008001E1">
      <w:pPr>
        <w:numPr>
          <w:ilvl w:val="0"/>
          <w:numId w:val="21"/>
        </w:numPr>
        <w:tabs>
          <w:tab w:val="left" w:pos="900"/>
        </w:tabs>
        <w:jc w:val="both"/>
        <w:rPr>
          <w:rFonts w:ascii="Tahoma" w:hAnsi="Tahoma" w:cs="Tahoma"/>
          <w:sz w:val="22"/>
          <w:szCs w:val="22"/>
        </w:rPr>
      </w:pPr>
      <w:r w:rsidRPr="008B3C4B">
        <w:rPr>
          <w:rFonts w:ascii="Tahoma" w:hAnsi="Tahoma" w:cs="Tahoma"/>
          <w:sz w:val="22"/>
          <w:szCs w:val="22"/>
        </w:rPr>
        <w:t xml:space="preserve">   Continuance of the Contract</w:t>
      </w:r>
    </w:p>
    <w:p w14:paraId="7DAC2B88" w14:textId="77777777" w:rsidR="00CE4ABB" w:rsidRPr="008B3C4B" w:rsidRDefault="00CE4ABB" w:rsidP="008001E1">
      <w:pPr>
        <w:widowControl w:val="0"/>
        <w:numPr>
          <w:ilvl w:val="0"/>
          <w:numId w:val="21"/>
        </w:numPr>
        <w:jc w:val="both"/>
        <w:rPr>
          <w:rFonts w:ascii="Tahoma" w:hAnsi="Tahoma" w:cs="Tahoma"/>
          <w:sz w:val="22"/>
          <w:szCs w:val="22"/>
        </w:rPr>
      </w:pPr>
      <w:r w:rsidRPr="008B3C4B">
        <w:rPr>
          <w:rFonts w:ascii="Tahoma" w:hAnsi="Tahoma" w:cs="Tahoma"/>
          <w:sz w:val="22"/>
          <w:szCs w:val="22"/>
        </w:rPr>
        <w:t xml:space="preserve">   Sourcing of fuel</w:t>
      </w:r>
    </w:p>
    <w:p w14:paraId="510F02B5" w14:textId="1B0042A1" w:rsidR="00CE4ABB" w:rsidRPr="008B3C4B" w:rsidRDefault="00CE4ABB" w:rsidP="008001E1">
      <w:pPr>
        <w:widowControl w:val="0"/>
        <w:numPr>
          <w:ilvl w:val="0"/>
          <w:numId w:val="21"/>
        </w:numPr>
        <w:jc w:val="both"/>
        <w:rPr>
          <w:rFonts w:ascii="Tahoma" w:hAnsi="Tahoma" w:cs="Tahoma"/>
          <w:sz w:val="22"/>
          <w:szCs w:val="22"/>
        </w:rPr>
      </w:pPr>
      <w:r w:rsidRPr="008B3C4B">
        <w:rPr>
          <w:rFonts w:ascii="Tahoma" w:hAnsi="Tahoma" w:cs="Tahoma"/>
          <w:b/>
          <w:sz w:val="22"/>
          <w:szCs w:val="22"/>
        </w:rPr>
        <w:tab/>
        <w:t xml:space="preserve"> </w:t>
      </w:r>
      <w:r w:rsidR="008B3C4B" w:rsidRPr="008B3C4B">
        <w:rPr>
          <w:rFonts w:ascii="Tahoma" w:hAnsi="Tahoma" w:cs="Tahoma"/>
          <w:sz w:val="22"/>
          <w:szCs w:val="22"/>
        </w:rPr>
        <w:t xml:space="preserve">Integrity </w:t>
      </w:r>
      <w:r w:rsidR="008B3C4B">
        <w:rPr>
          <w:rFonts w:ascii="Tahoma" w:hAnsi="Tahoma" w:cs="Tahoma"/>
          <w:sz w:val="22"/>
          <w:szCs w:val="22"/>
        </w:rPr>
        <w:t>P</w:t>
      </w:r>
      <w:r w:rsidR="008B3C4B" w:rsidRPr="008B3C4B">
        <w:rPr>
          <w:rFonts w:ascii="Tahoma" w:hAnsi="Tahoma" w:cs="Tahoma"/>
          <w:sz w:val="22"/>
          <w:szCs w:val="22"/>
        </w:rPr>
        <w:t>act</w:t>
      </w:r>
    </w:p>
    <w:p w14:paraId="47E7AECC" w14:textId="03F1E4FF" w:rsidR="00CE4ABB" w:rsidRPr="008B3C4B" w:rsidRDefault="008B3C4B" w:rsidP="008001E1">
      <w:pPr>
        <w:pStyle w:val="Title"/>
        <w:numPr>
          <w:ilvl w:val="0"/>
          <w:numId w:val="21"/>
        </w:numPr>
        <w:tabs>
          <w:tab w:val="clear" w:pos="540"/>
          <w:tab w:val="num" w:pos="720"/>
        </w:tabs>
        <w:jc w:val="left"/>
        <w:rPr>
          <w:rFonts w:ascii="Tahoma" w:hAnsi="Tahoma" w:cs="Tahoma"/>
          <w:sz w:val="22"/>
          <w:szCs w:val="22"/>
          <w:u w:val="none"/>
        </w:rPr>
      </w:pPr>
      <w:r>
        <w:rPr>
          <w:rFonts w:ascii="Tahoma" w:hAnsi="Tahoma" w:cs="Tahoma"/>
          <w:b w:val="0"/>
          <w:sz w:val="22"/>
          <w:szCs w:val="22"/>
          <w:u w:val="none"/>
        </w:rPr>
        <w:t xml:space="preserve">   </w:t>
      </w:r>
      <w:r w:rsidR="00CE4ABB" w:rsidRPr="008B3C4B">
        <w:rPr>
          <w:rFonts w:ascii="Tahoma" w:hAnsi="Tahoma" w:cs="Tahoma"/>
          <w:b w:val="0"/>
          <w:sz w:val="22"/>
          <w:szCs w:val="22"/>
          <w:u w:val="none"/>
        </w:rPr>
        <w:t>Annual Maintenance Contract</w:t>
      </w:r>
      <w:r w:rsidR="00CE4ABB" w:rsidRPr="008B3C4B">
        <w:rPr>
          <w:rFonts w:ascii="Tahoma" w:hAnsi="Tahoma" w:cs="Tahoma"/>
          <w:sz w:val="22"/>
          <w:szCs w:val="22"/>
          <w:u w:val="none"/>
        </w:rPr>
        <w:t>.</w:t>
      </w:r>
    </w:p>
    <w:p w14:paraId="1E29A82B" w14:textId="178D6D5E" w:rsidR="00CE4ABB" w:rsidRPr="008B3C4B" w:rsidRDefault="008B3C4B" w:rsidP="008001E1">
      <w:pPr>
        <w:pStyle w:val="Title"/>
        <w:numPr>
          <w:ilvl w:val="0"/>
          <w:numId w:val="21"/>
        </w:numPr>
        <w:tabs>
          <w:tab w:val="clear" w:pos="540"/>
          <w:tab w:val="num" w:pos="720"/>
        </w:tabs>
        <w:spacing w:after="240"/>
        <w:jc w:val="left"/>
        <w:rPr>
          <w:rFonts w:ascii="Tahoma" w:hAnsi="Tahoma" w:cs="Tahoma"/>
          <w:b w:val="0"/>
          <w:sz w:val="22"/>
          <w:szCs w:val="22"/>
          <w:u w:val="none"/>
        </w:rPr>
      </w:pPr>
      <w:r>
        <w:rPr>
          <w:rFonts w:ascii="Tahoma" w:hAnsi="Tahoma" w:cs="Tahoma"/>
          <w:b w:val="0"/>
          <w:sz w:val="22"/>
          <w:szCs w:val="22"/>
          <w:u w:val="none"/>
        </w:rPr>
        <w:t xml:space="preserve">   </w:t>
      </w:r>
      <w:r w:rsidR="00CE4ABB" w:rsidRPr="008B3C4B">
        <w:rPr>
          <w:rFonts w:ascii="Tahoma" w:hAnsi="Tahoma" w:cs="Tahoma"/>
          <w:b w:val="0"/>
          <w:sz w:val="22"/>
          <w:szCs w:val="22"/>
          <w:u w:val="none"/>
        </w:rPr>
        <w:t xml:space="preserve">Painting system </w:t>
      </w:r>
    </w:p>
    <w:p w14:paraId="3F254E37" w14:textId="1A5B9B42" w:rsidR="00CE4ABB" w:rsidRPr="008B3C4B" w:rsidRDefault="00CE4ABB" w:rsidP="008001E1">
      <w:pPr>
        <w:pStyle w:val="BalloonText"/>
        <w:numPr>
          <w:ilvl w:val="0"/>
          <w:numId w:val="21"/>
        </w:numPr>
        <w:rPr>
          <w:sz w:val="22"/>
          <w:szCs w:val="22"/>
        </w:rPr>
      </w:pPr>
      <w:r w:rsidRPr="008B3C4B">
        <w:rPr>
          <w:sz w:val="22"/>
          <w:szCs w:val="22"/>
        </w:rPr>
        <w:t xml:space="preserve"> </w:t>
      </w:r>
      <w:r w:rsidR="008B3C4B">
        <w:rPr>
          <w:sz w:val="22"/>
          <w:szCs w:val="22"/>
        </w:rPr>
        <w:t xml:space="preserve"> </w:t>
      </w:r>
      <w:r w:rsidRPr="008B3C4B">
        <w:rPr>
          <w:sz w:val="22"/>
          <w:szCs w:val="22"/>
        </w:rPr>
        <w:t xml:space="preserve"> Time limit for liquidation of punch points</w:t>
      </w:r>
    </w:p>
    <w:p w14:paraId="15367098" w14:textId="77777777" w:rsidR="00CE4ABB" w:rsidRPr="008B3C4B" w:rsidRDefault="00CE4ABB" w:rsidP="00CE4ABB">
      <w:pPr>
        <w:pStyle w:val="BalloonText"/>
        <w:ind w:left="540"/>
        <w:rPr>
          <w:sz w:val="22"/>
          <w:szCs w:val="22"/>
        </w:rPr>
      </w:pPr>
    </w:p>
    <w:p w14:paraId="648A3E2D" w14:textId="475FF30A" w:rsidR="00D6631E" w:rsidRPr="008B3C4B" w:rsidRDefault="00CE4ABB" w:rsidP="008001E1">
      <w:pPr>
        <w:pStyle w:val="BalloonText"/>
        <w:numPr>
          <w:ilvl w:val="0"/>
          <w:numId w:val="21"/>
        </w:numPr>
        <w:tabs>
          <w:tab w:val="left" w:pos="900"/>
        </w:tabs>
        <w:jc w:val="both"/>
        <w:rPr>
          <w:b/>
          <w:sz w:val="22"/>
          <w:szCs w:val="22"/>
        </w:rPr>
      </w:pPr>
      <w:r w:rsidRPr="008B3C4B">
        <w:rPr>
          <w:sz w:val="22"/>
          <w:szCs w:val="22"/>
        </w:rPr>
        <w:t xml:space="preserve">  </w:t>
      </w:r>
      <w:r w:rsidR="008B3C4B">
        <w:rPr>
          <w:sz w:val="22"/>
          <w:szCs w:val="22"/>
        </w:rPr>
        <w:t xml:space="preserve"> </w:t>
      </w:r>
      <w:r w:rsidRPr="008B3C4B">
        <w:rPr>
          <w:sz w:val="22"/>
          <w:szCs w:val="22"/>
        </w:rPr>
        <w:t>Submission of forged documents</w:t>
      </w:r>
    </w:p>
    <w:p w14:paraId="26801EB7" w14:textId="77777777" w:rsidR="00CB3BA3" w:rsidRPr="008B3C4B" w:rsidRDefault="00CB3BA3" w:rsidP="00CB3BA3">
      <w:pPr>
        <w:pStyle w:val="BodyText2"/>
        <w:ind w:right="5"/>
        <w:rPr>
          <w:szCs w:val="22"/>
        </w:rPr>
      </w:pPr>
    </w:p>
    <w:p w14:paraId="1C270835" w14:textId="32C7FDEF" w:rsidR="00187E6B" w:rsidRPr="008B3C4B" w:rsidRDefault="008B3C4B" w:rsidP="008001E1">
      <w:pPr>
        <w:pStyle w:val="BodyText2"/>
        <w:numPr>
          <w:ilvl w:val="0"/>
          <w:numId w:val="21"/>
        </w:numPr>
        <w:ind w:right="5"/>
        <w:rPr>
          <w:szCs w:val="22"/>
        </w:rPr>
      </w:pPr>
      <w:r>
        <w:rPr>
          <w:szCs w:val="22"/>
        </w:rPr>
        <w:t xml:space="preserve">   </w:t>
      </w:r>
      <w:r w:rsidR="00CB3BA3" w:rsidRPr="008B3C4B">
        <w:rPr>
          <w:szCs w:val="22"/>
        </w:rPr>
        <w:t>Consideration of representation on post contract issues submitted by the bidders to IEMs</w:t>
      </w:r>
    </w:p>
    <w:p w14:paraId="207295CC" w14:textId="77777777" w:rsidR="00187E6B" w:rsidRPr="008B3C4B" w:rsidRDefault="00187E6B" w:rsidP="00187E6B">
      <w:pPr>
        <w:pStyle w:val="BodyText2"/>
        <w:ind w:right="5"/>
        <w:rPr>
          <w:szCs w:val="22"/>
        </w:rPr>
      </w:pPr>
    </w:p>
    <w:p w14:paraId="66E983F4" w14:textId="48A68B14" w:rsidR="00187E6B" w:rsidRPr="008B3C4B" w:rsidRDefault="008B3C4B" w:rsidP="008001E1">
      <w:pPr>
        <w:pStyle w:val="BodyText2"/>
        <w:numPr>
          <w:ilvl w:val="0"/>
          <w:numId w:val="21"/>
        </w:numPr>
        <w:ind w:right="5"/>
        <w:rPr>
          <w:szCs w:val="22"/>
          <w:lang w:val="en-IN"/>
        </w:rPr>
      </w:pPr>
      <w:r>
        <w:rPr>
          <w:szCs w:val="22"/>
          <w:lang w:val="en-IN"/>
        </w:rPr>
        <w:t xml:space="preserve">   </w:t>
      </w:r>
      <w:r w:rsidR="00187E6B" w:rsidRPr="008B3C4B">
        <w:rPr>
          <w:szCs w:val="22"/>
          <w:lang w:val="en-IN"/>
        </w:rPr>
        <w:t>Purchase Preference Policy (PP</w:t>
      </w:r>
      <w:r w:rsidR="003D0837">
        <w:rPr>
          <w:szCs w:val="22"/>
          <w:lang w:val="en-IN"/>
        </w:rPr>
        <w:t>P</w:t>
      </w:r>
      <w:r w:rsidR="00187E6B" w:rsidRPr="008B3C4B">
        <w:rPr>
          <w:szCs w:val="22"/>
          <w:lang w:val="en-IN"/>
        </w:rPr>
        <w:t>-</w:t>
      </w:r>
      <w:r w:rsidR="00465F57" w:rsidRPr="008B3C4B">
        <w:rPr>
          <w:szCs w:val="22"/>
          <w:lang w:val="en-IN"/>
        </w:rPr>
        <w:t>MII</w:t>
      </w:r>
      <w:r w:rsidR="00187E6B" w:rsidRPr="008B3C4B">
        <w:rPr>
          <w:szCs w:val="22"/>
          <w:lang w:val="en-IN"/>
        </w:rPr>
        <w:t>)</w:t>
      </w:r>
    </w:p>
    <w:p w14:paraId="27782778" w14:textId="77777777" w:rsidR="00D015B0" w:rsidRPr="008B3C4B" w:rsidRDefault="00D015B0" w:rsidP="00D015B0">
      <w:pPr>
        <w:pStyle w:val="BodyText2"/>
        <w:ind w:right="5"/>
        <w:rPr>
          <w:szCs w:val="22"/>
          <w:lang w:val="en-IN"/>
        </w:rPr>
      </w:pPr>
    </w:p>
    <w:p w14:paraId="478EFBC9" w14:textId="1A9243A8" w:rsidR="00E07FAC" w:rsidRPr="008B3C4B" w:rsidRDefault="00E07FAC" w:rsidP="008001E1">
      <w:pPr>
        <w:pStyle w:val="BodyText2"/>
        <w:numPr>
          <w:ilvl w:val="0"/>
          <w:numId w:val="21"/>
        </w:numPr>
        <w:tabs>
          <w:tab w:val="clear" w:pos="540"/>
          <w:tab w:val="num" w:pos="851"/>
        </w:tabs>
        <w:ind w:left="709" w:right="5" w:hanging="709"/>
        <w:rPr>
          <w:szCs w:val="22"/>
          <w:lang w:val="en-IN"/>
        </w:rPr>
      </w:pPr>
      <w:r w:rsidRPr="008B3C4B">
        <w:rPr>
          <w:szCs w:val="22"/>
          <w:lang w:val="en-IN"/>
        </w:rPr>
        <w:t>Reporting of Procurement of material/services from MSE sub-suppliers/ sub-contractors in LSTK Contracts</w:t>
      </w:r>
    </w:p>
    <w:p w14:paraId="535E3C03" w14:textId="77777777" w:rsidR="00D015B0" w:rsidRPr="008B3C4B" w:rsidRDefault="00D015B0" w:rsidP="00D015B0">
      <w:pPr>
        <w:pStyle w:val="BodyText2"/>
        <w:ind w:right="5"/>
        <w:rPr>
          <w:szCs w:val="22"/>
          <w:lang w:val="en-IN"/>
        </w:rPr>
      </w:pPr>
    </w:p>
    <w:p w14:paraId="613131CE" w14:textId="02FDB22D" w:rsidR="00D015B0" w:rsidRPr="008B3C4B" w:rsidRDefault="00D015B0" w:rsidP="008001E1">
      <w:pPr>
        <w:pStyle w:val="BodyText2"/>
        <w:numPr>
          <w:ilvl w:val="0"/>
          <w:numId w:val="21"/>
        </w:numPr>
        <w:tabs>
          <w:tab w:val="clear" w:pos="540"/>
          <w:tab w:val="num" w:pos="709"/>
        </w:tabs>
        <w:ind w:left="709" w:right="5" w:hanging="709"/>
        <w:rPr>
          <w:szCs w:val="22"/>
          <w:lang w:val="en-IN"/>
        </w:rPr>
      </w:pPr>
      <w:r w:rsidRPr="008B3C4B">
        <w:rPr>
          <w:szCs w:val="22"/>
          <w:lang w:val="en-IN"/>
        </w:rPr>
        <w:t>Certificates Submitted for Eligibility of a 'Bidder from a Country sharing a land border with India</w:t>
      </w:r>
    </w:p>
    <w:p w14:paraId="0A4E9830" w14:textId="77777777" w:rsidR="008A6584" w:rsidRPr="008B3C4B" w:rsidRDefault="008A6584" w:rsidP="008A6584">
      <w:pPr>
        <w:pStyle w:val="ListParagraph"/>
        <w:rPr>
          <w:rFonts w:ascii="Tahoma" w:hAnsi="Tahoma" w:cs="Tahoma"/>
          <w:sz w:val="22"/>
          <w:szCs w:val="22"/>
          <w:lang w:val="en-IN"/>
        </w:rPr>
      </w:pPr>
    </w:p>
    <w:p w14:paraId="521BA9D1" w14:textId="2B01F1FC" w:rsidR="008A6584" w:rsidRPr="008B3C4B" w:rsidRDefault="008A6584" w:rsidP="008001E1">
      <w:pPr>
        <w:pStyle w:val="BodyText2"/>
        <w:numPr>
          <w:ilvl w:val="0"/>
          <w:numId w:val="21"/>
        </w:numPr>
        <w:tabs>
          <w:tab w:val="clear" w:pos="540"/>
          <w:tab w:val="num" w:pos="709"/>
        </w:tabs>
        <w:ind w:left="709" w:right="5" w:hanging="709"/>
        <w:rPr>
          <w:szCs w:val="22"/>
          <w:lang w:val="en-IN"/>
        </w:rPr>
      </w:pPr>
      <w:r w:rsidRPr="008B3C4B">
        <w:rPr>
          <w:szCs w:val="22"/>
          <w:lang w:val="en-IN"/>
        </w:rPr>
        <w:t>Policy for providing preference to Domestically Manufactured Iron &amp; Steel products (DMI&amp;SP)</w:t>
      </w:r>
    </w:p>
    <w:p w14:paraId="301EE451" w14:textId="77777777" w:rsidR="00847B54" w:rsidRPr="008B3C4B" w:rsidRDefault="00847B54" w:rsidP="008B3C4B">
      <w:pPr>
        <w:pStyle w:val="ListParagraph"/>
        <w:tabs>
          <w:tab w:val="num" w:pos="709"/>
        </w:tabs>
        <w:ind w:left="709" w:hanging="709"/>
        <w:rPr>
          <w:sz w:val="22"/>
          <w:szCs w:val="22"/>
          <w:lang w:val="en-IN"/>
        </w:rPr>
      </w:pPr>
    </w:p>
    <w:p w14:paraId="5F17D3A2" w14:textId="2B9D73F7" w:rsidR="00847B54" w:rsidRPr="008B3C4B" w:rsidRDefault="00847B54" w:rsidP="008001E1">
      <w:pPr>
        <w:pStyle w:val="BodyText2"/>
        <w:numPr>
          <w:ilvl w:val="0"/>
          <w:numId w:val="21"/>
        </w:numPr>
        <w:tabs>
          <w:tab w:val="clear" w:pos="540"/>
          <w:tab w:val="num" w:pos="709"/>
        </w:tabs>
        <w:ind w:left="709" w:right="5" w:hanging="709"/>
        <w:rPr>
          <w:szCs w:val="22"/>
          <w:lang w:val="en-IN"/>
        </w:rPr>
      </w:pPr>
      <w:r w:rsidRPr="008B3C4B">
        <w:rPr>
          <w:szCs w:val="22"/>
        </w:rPr>
        <w:lastRenderedPageBreak/>
        <w:t>Constraints/Restrictions for obtaining BG or Currency of payment from a Company which is in the FATF Black/Grey list or under any other international sanction</w:t>
      </w:r>
    </w:p>
    <w:p w14:paraId="015B47F1" w14:textId="77777777" w:rsidR="00624187" w:rsidRPr="008B3C4B" w:rsidRDefault="00624187" w:rsidP="008B3C4B">
      <w:pPr>
        <w:pStyle w:val="ListParagraph"/>
        <w:tabs>
          <w:tab w:val="num" w:pos="709"/>
        </w:tabs>
        <w:ind w:left="709" w:hanging="709"/>
        <w:rPr>
          <w:sz w:val="22"/>
          <w:szCs w:val="22"/>
          <w:lang w:val="en-IN"/>
        </w:rPr>
      </w:pPr>
    </w:p>
    <w:p w14:paraId="109A0FC2" w14:textId="75430173" w:rsidR="00624187" w:rsidRDefault="00624187" w:rsidP="008001E1">
      <w:pPr>
        <w:pStyle w:val="BodyText2"/>
        <w:numPr>
          <w:ilvl w:val="0"/>
          <w:numId w:val="21"/>
        </w:numPr>
        <w:tabs>
          <w:tab w:val="clear" w:pos="540"/>
          <w:tab w:val="num" w:pos="709"/>
        </w:tabs>
        <w:ind w:left="709" w:right="5" w:hanging="709"/>
        <w:rPr>
          <w:szCs w:val="22"/>
          <w:lang w:val="en-IN"/>
        </w:rPr>
      </w:pPr>
      <w:r w:rsidRPr="008B3C4B">
        <w:rPr>
          <w:szCs w:val="22"/>
          <w:lang w:val="en-IN"/>
        </w:rPr>
        <w:t>Financing of trade receivables of Micro and Small Enterprises (MSEs) through Trade Receivables Discounting System (</w:t>
      </w:r>
      <w:proofErr w:type="spellStart"/>
      <w:r w:rsidRPr="008B3C4B">
        <w:rPr>
          <w:szCs w:val="22"/>
          <w:lang w:val="en-IN"/>
        </w:rPr>
        <w:t>TReDS</w:t>
      </w:r>
      <w:proofErr w:type="spellEnd"/>
      <w:r w:rsidRPr="008B3C4B">
        <w:rPr>
          <w:szCs w:val="22"/>
          <w:lang w:val="en-IN"/>
        </w:rPr>
        <w:t>) platform</w:t>
      </w:r>
      <w:r w:rsidR="008B3C4B">
        <w:rPr>
          <w:szCs w:val="22"/>
          <w:lang w:val="en-IN"/>
        </w:rPr>
        <w:t>.</w:t>
      </w:r>
    </w:p>
    <w:p w14:paraId="27A6CC65" w14:textId="3464F51F" w:rsidR="003D0837" w:rsidRDefault="003D0837" w:rsidP="008001E1">
      <w:pPr>
        <w:pStyle w:val="BodyText2"/>
        <w:numPr>
          <w:ilvl w:val="0"/>
          <w:numId w:val="21"/>
        </w:numPr>
        <w:tabs>
          <w:tab w:val="clear" w:pos="540"/>
          <w:tab w:val="num" w:pos="709"/>
        </w:tabs>
        <w:spacing w:before="240"/>
        <w:ind w:left="709" w:right="5" w:hanging="709"/>
        <w:rPr>
          <w:szCs w:val="22"/>
          <w:lang w:val="en-IN"/>
        </w:rPr>
      </w:pPr>
      <w:r w:rsidRPr="003D0837">
        <w:rPr>
          <w:szCs w:val="22"/>
          <w:lang w:val="en-IN"/>
        </w:rPr>
        <w:t>Policy for providing preference to Domestically Manufactured Electronics products (DMEP)</w:t>
      </w:r>
      <w:r>
        <w:rPr>
          <w:szCs w:val="22"/>
          <w:lang w:val="en-IN"/>
        </w:rPr>
        <w:t>.</w:t>
      </w:r>
    </w:p>
    <w:p w14:paraId="7CB3C1EC" w14:textId="0CD283E2" w:rsidR="003D0837" w:rsidRDefault="003D0837" w:rsidP="008001E1">
      <w:pPr>
        <w:pStyle w:val="BodyText2"/>
        <w:numPr>
          <w:ilvl w:val="0"/>
          <w:numId w:val="21"/>
        </w:numPr>
        <w:tabs>
          <w:tab w:val="clear" w:pos="540"/>
          <w:tab w:val="num" w:pos="709"/>
        </w:tabs>
        <w:spacing w:before="240"/>
        <w:ind w:left="709" w:right="5" w:hanging="709"/>
        <w:rPr>
          <w:szCs w:val="22"/>
          <w:lang w:val="en-IN"/>
        </w:rPr>
      </w:pPr>
      <w:r w:rsidRPr="003D0837">
        <w:rPr>
          <w:szCs w:val="22"/>
          <w:lang w:val="en-IN"/>
        </w:rPr>
        <w:t>Preference to interns trained in ONGC under Prime Minister Internship Scheme (PMIS)</w:t>
      </w:r>
      <w:r w:rsidR="00640DA6">
        <w:rPr>
          <w:szCs w:val="22"/>
          <w:lang w:val="en-IN"/>
        </w:rPr>
        <w:t>.</w:t>
      </w:r>
    </w:p>
    <w:p w14:paraId="4894DB64" w14:textId="12689F19" w:rsidR="003D0837" w:rsidRDefault="003D0837" w:rsidP="008001E1">
      <w:pPr>
        <w:pStyle w:val="BodyText2"/>
        <w:numPr>
          <w:ilvl w:val="0"/>
          <w:numId w:val="21"/>
        </w:numPr>
        <w:tabs>
          <w:tab w:val="clear" w:pos="540"/>
          <w:tab w:val="num" w:pos="709"/>
        </w:tabs>
        <w:spacing w:before="240"/>
        <w:ind w:left="709" w:right="5" w:hanging="709"/>
        <w:rPr>
          <w:szCs w:val="22"/>
          <w:lang w:val="en-IN"/>
        </w:rPr>
      </w:pPr>
      <w:r w:rsidRPr="003D0837">
        <w:rPr>
          <w:szCs w:val="22"/>
          <w:lang w:val="en-IN"/>
        </w:rPr>
        <w:t>Policy for Banning/ provisional Suspension of Business dealings with erring Firms'</w:t>
      </w:r>
      <w:r>
        <w:rPr>
          <w:szCs w:val="22"/>
          <w:lang w:val="en-IN"/>
        </w:rPr>
        <w:t>.</w:t>
      </w:r>
    </w:p>
    <w:p w14:paraId="3F28CDF9" w14:textId="74A33B44" w:rsidR="003D0837" w:rsidRDefault="003D0837" w:rsidP="008001E1">
      <w:pPr>
        <w:pStyle w:val="BodyText2"/>
        <w:numPr>
          <w:ilvl w:val="0"/>
          <w:numId w:val="21"/>
        </w:numPr>
        <w:tabs>
          <w:tab w:val="clear" w:pos="540"/>
          <w:tab w:val="num" w:pos="709"/>
        </w:tabs>
        <w:spacing w:before="240"/>
        <w:ind w:left="709" w:right="5" w:hanging="709"/>
        <w:rPr>
          <w:szCs w:val="22"/>
          <w:lang w:val="en-IN"/>
        </w:rPr>
      </w:pPr>
      <w:r w:rsidRPr="003D0837">
        <w:rPr>
          <w:szCs w:val="22"/>
          <w:lang w:val="en-IN"/>
        </w:rPr>
        <w:t>EXPORT/RE-EXPORT CONTROL RESTRICTIONS</w:t>
      </w:r>
      <w:r>
        <w:rPr>
          <w:szCs w:val="22"/>
          <w:lang w:val="en-IN"/>
        </w:rPr>
        <w:t>.</w:t>
      </w:r>
    </w:p>
    <w:p w14:paraId="0467E7FA" w14:textId="09925717" w:rsidR="003D0837" w:rsidRDefault="003D0837" w:rsidP="008001E1">
      <w:pPr>
        <w:pStyle w:val="BodyText2"/>
        <w:numPr>
          <w:ilvl w:val="0"/>
          <w:numId w:val="21"/>
        </w:numPr>
        <w:tabs>
          <w:tab w:val="clear" w:pos="540"/>
          <w:tab w:val="num" w:pos="709"/>
        </w:tabs>
        <w:spacing w:before="240"/>
        <w:ind w:left="709" w:right="5" w:hanging="709"/>
        <w:rPr>
          <w:szCs w:val="22"/>
          <w:lang w:val="en-IN"/>
        </w:rPr>
      </w:pPr>
      <w:r w:rsidRPr="003D0837">
        <w:rPr>
          <w:szCs w:val="22"/>
          <w:lang w:val="en-IN"/>
        </w:rPr>
        <w:t xml:space="preserve">Employment by Firms to Officials </w:t>
      </w:r>
      <w:proofErr w:type="gramStart"/>
      <w:r w:rsidRPr="003D0837">
        <w:rPr>
          <w:szCs w:val="22"/>
          <w:lang w:val="en-IN"/>
        </w:rPr>
        <w:t>Of</w:t>
      </w:r>
      <w:proofErr w:type="gramEnd"/>
      <w:r w:rsidRPr="003D0837">
        <w:rPr>
          <w:szCs w:val="22"/>
          <w:lang w:val="en-IN"/>
        </w:rPr>
        <w:t xml:space="preserve"> ONGC</w:t>
      </w:r>
      <w:r>
        <w:rPr>
          <w:szCs w:val="22"/>
          <w:lang w:val="en-IN"/>
        </w:rPr>
        <w:t>.</w:t>
      </w:r>
    </w:p>
    <w:p w14:paraId="4E026D88" w14:textId="5DD9B126" w:rsidR="003D0837" w:rsidRDefault="003D0837" w:rsidP="008001E1">
      <w:pPr>
        <w:pStyle w:val="BodyText2"/>
        <w:numPr>
          <w:ilvl w:val="0"/>
          <w:numId w:val="21"/>
        </w:numPr>
        <w:tabs>
          <w:tab w:val="clear" w:pos="540"/>
          <w:tab w:val="num" w:pos="709"/>
        </w:tabs>
        <w:spacing w:before="240"/>
        <w:ind w:left="709" w:right="5" w:hanging="709"/>
        <w:rPr>
          <w:szCs w:val="22"/>
          <w:lang w:val="en-IN"/>
        </w:rPr>
      </w:pPr>
      <w:r w:rsidRPr="003D0837">
        <w:rPr>
          <w:szCs w:val="22"/>
          <w:lang w:val="en-IN"/>
        </w:rPr>
        <w:t>Preference to Local Companies</w:t>
      </w:r>
      <w:r>
        <w:rPr>
          <w:szCs w:val="22"/>
          <w:lang w:val="en-IN"/>
        </w:rPr>
        <w:t>.</w:t>
      </w:r>
    </w:p>
    <w:p w14:paraId="2905D924" w14:textId="326D07E4" w:rsidR="003D0837" w:rsidRDefault="003D0837" w:rsidP="008001E1">
      <w:pPr>
        <w:pStyle w:val="BodyText2"/>
        <w:numPr>
          <w:ilvl w:val="0"/>
          <w:numId w:val="21"/>
        </w:numPr>
        <w:tabs>
          <w:tab w:val="clear" w:pos="540"/>
          <w:tab w:val="num" w:pos="709"/>
        </w:tabs>
        <w:spacing w:before="240"/>
        <w:ind w:left="709" w:right="5" w:hanging="709"/>
        <w:rPr>
          <w:szCs w:val="22"/>
          <w:lang w:val="en-IN"/>
        </w:rPr>
      </w:pPr>
      <w:r w:rsidRPr="003D0837">
        <w:rPr>
          <w:szCs w:val="22"/>
          <w:lang w:val="en-IN"/>
        </w:rPr>
        <w:t>PATENT INDEMNITY</w:t>
      </w:r>
      <w:r>
        <w:rPr>
          <w:szCs w:val="22"/>
          <w:lang w:val="en-IN"/>
        </w:rPr>
        <w:t>.</w:t>
      </w:r>
    </w:p>
    <w:p w14:paraId="411A6D03" w14:textId="0D471B6D" w:rsidR="003D0837" w:rsidRDefault="003D0837" w:rsidP="008001E1">
      <w:pPr>
        <w:pStyle w:val="BodyText2"/>
        <w:numPr>
          <w:ilvl w:val="0"/>
          <w:numId w:val="21"/>
        </w:numPr>
        <w:tabs>
          <w:tab w:val="clear" w:pos="540"/>
          <w:tab w:val="num" w:pos="709"/>
        </w:tabs>
        <w:spacing w:before="240"/>
        <w:ind w:left="709" w:right="5" w:hanging="709"/>
        <w:rPr>
          <w:szCs w:val="22"/>
          <w:lang w:val="en-IN"/>
        </w:rPr>
      </w:pPr>
      <w:r w:rsidRPr="003D0837">
        <w:rPr>
          <w:szCs w:val="22"/>
          <w:lang w:val="en-IN"/>
        </w:rPr>
        <w:t>STATUTORY REQUIREMENTS</w:t>
      </w:r>
      <w:r>
        <w:rPr>
          <w:szCs w:val="22"/>
          <w:lang w:val="en-IN"/>
        </w:rPr>
        <w:t>.</w:t>
      </w:r>
    </w:p>
    <w:p w14:paraId="55561B55" w14:textId="1AF21604" w:rsidR="003D0837" w:rsidRDefault="003D0837" w:rsidP="008001E1">
      <w:pPr>
        <w:pStyle w:val="BodyText2"/>
        <w:numPr>
          <w:ilvl w:val="0"/>
          <w:numId w:val="21"/>
        </w:numPr>
        <w:tabs>
          <w:tab w:val="clear" w:pos="540"/>
          <w:tab w:val="num" w:pos="709"/>
        </w:tabs>
        <w:spacing w:before="240"/>
        <w:ind w:left="709" w:right="5" w:hanging="709"/>
        <w:rPr>
          <w:szCs w:val="22"/>
          <w:lang w:val="en-IN"/>
        </w:rPr>
      </w:pPr>
      <w:r w:rsidRPr="003D0837">
        <w:rPr>
          <w:szCs w:val="22"/>
          <w:lang w:val="en-IN"/>
        </w:rPr>
        <w:t>DISCIPLINE</w:t>
      </w:r>
      <w:r>
        <w:rPr>
          <w:szCs w:val="22"/>
          <w:lang w:val="en-IN"/>
        </w:rPr>
        <w:t>.</w:t>
      </w:r>
    </w:p>
    <w:p w14:paraId="548A67ED" w14:textId="7FB50888" w:rsidR="003D0837" w:rsidRDefault="003D0837" w:rsidP="008001E1">
      <w:pPr>
        <w:pStyle w:val="BodyText2"/>
        <w:numPr>
          <w:ilvl w:val="0"/>
          <w:numId w:val="21"/>
        </w:numPr>
        <w:tabs>
          <w:tab w:val="clear" w:pos="540"/>
          <w:tab w:val="num" w:pos="709"/>
        </w:tabs>
        <w:spacing w:before="240"/>
        <w:ind w:left="709" w:right="5" w:hanging="709"/>
        <w:rPr>
          <w:szCs w:val="22"/>
          <w:lang w:val="en-IN"/>
        </w:rPr>
      </w:pPr>
      <w:r w:rsidRPr="003D0837">
        <w:rPr>
          <w:szCs w:val="22"/>
          <w:lang w:val="en-IN"/>
        </w:rPr>
        <w:t>CLAIMS</w:t>
      </w:r>
      <w:r>
        <w:rPr>
          <w:szCs w:val="22"/>
          <w:lang w:val="en-IN"/>
        </w:rPr>
        <w:t>.</w:t>
      </w:r>
    </w:p>
    <w:p w14:paraId="4F575C87" w14:textId="77777777" w:rsidR="00FC5BA2" w:rsidRPr="008B3C4B" w:rsidRDefault="00FC5BA2" w:rsidP="00FC5BA2">
      <w:pPr>
        <w:pStyle w:val="BodyText2"/>
        <w:spacing w:before="240"/>
        <w:ind w:right="5"/>
        <w:rPr>
          <w:szCs w:val="22"/>
          <w:lang w:val="en-IN"/>
        </w:rPr>
      </w:pPr>
    </w:p>
    <w:p w14:paraId="37508933" w14:textId="18F448D7" w:rsidR="00CE4ABB" w:rsidRPr="003F7084" w:rsidRDefault="00685299" w:rsidP="00CB3BA3">
      <w:pPr>
        <w:pStyle w:val="BodyText2"/>
        <w:ind w:right="5"/>
        <w:rPr>
          <w:szCs w:val="22"/>
        </w:rPr>
      </w:pPr>
      <w:r w:rsidRPr="00737A25">
        <w:rPr>
          <w:b/>
          <w:szCs w:val="22"/>
          <w:highlight w:val="yellow"/>
        </w:rPr>
        <w:br w:type="page"/>
      </w:r>
      <w:r w:rsidR="00CE4ABB" w:rsidRPr="003F7084">
        <w:rPr>
          <w:b/>
          <w:szCs w:val="22"/>
        </w:rPr>
        <w:lastRenderedPageBreak/>
        <w:t>1.0</w:t>
      </w:r>
      <w:r w:rsidR="00CE4ABB" w:rsidRPr="003F7084">
        <w:rPr>
          <w:b/>
          <w:szCs w:val="22"/>
        </w:rPr>
        <w:tab/>
      </w:r>
      <w:r w:rsidR="001224E9" w:rsidRPr="003F7084">
        <w:rPr>
          <w:b/>
          <w:szCs w:val="22"/>
        </w:rPr>
        <w:t xml:space="preserve">   </w:t>
      </w:r>
      <w:r w:rsidR="00CE4ABB" w:rsidRPr="003F7084">
        <w:rPr>
          <w:b/>
          <w:szCs w:val="22"/>
          <w:u w:val="single"/>
        </w:rPr>
        <w:t>DEFINITIONS AND INTERPRETATION</w:t>
      </w:r>
    </w:p>
    <w:p w14:paraId="27AC2971" w14:textId="77777777" w:rsidR="00CE4ABB" w:rsidRPr="003F7084" w:rsidRDefault="00CE4ABB" w:rsidP="00CE4ABB">
      <w:pPr>
        <w:tabs>
          <w:tab w:val="left" w:pos="900"/>
        </w:tabs>
        <w:ind w:left="900" w:hanging="900"/>
        <w:jc w:val="both"/>
        <w:rPr>
          <w:rFonts w:ascii="Tahoma" w:hAnsi="Tahoma" w:cs="Tahoma"/>
          <w:sz w:val="22"/>
          <w:szCs w:val="22"/>
        </w:rPr>
      </w:pPr>
    </w:p>
    <w:p w14:paraId="12BEAB92"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
          <w:sz w:val="22"/>
          <w:szCs w:val="22"/>
        </w:rPr>
        <w:t>1.1</w:t>
      </w:r>
      <w:r w:rsidRPr="003F7084">
        <w:rPr>
          <w:rFonts w:ascii="Tahoma" w:hAnsi="Tahoma" w:cs="Tahoma"/>
          <w:b/>
          <w:sz w:val="22"/>
          <w:szCs w:val="22"/>
        </w:rPr>
        <w:tab/>
      </w:r>
      <w:r w:rsidRPr="003F7084">
        <w:rPr>
          <w:rFonts w:ascii="Tahoma" w:hAnsi="Tahoma" w:cs="Tahoma"/>
          <w:b/>
          <w:sz w:val="22"/>
          <w:szCs w:val="22"/>
          <w:u w:val="single"/>
        </w:rPr>
        <w:t>Definitions</w:t>
      </w:r>
    </w:p>
    <w:p w14:paraId="37C8B983" w14:textId="77777777" w:rsidR="00CE4ABB" w:rsidRPr="003F7084" w:rsidRDefault="00CE4ABB" w:rsidP="00CE4ABB">
      <w:pPr>
        <w:tabs>
          <w:tab w:val="left" w:pos="900"/>
        </w:tabs>
        <w:ind w:left="900" w:hanging="900"/>
        <w:jc w:val="both"/>
        <w:rPr>
          <w:rFonts w:ascii="Tahoma" w:hAnsi="Tahoma" w:cs="Tahoma"/>
          <w:sz w:val="22"/>
          <w:szCs w:val="22"/>
        </w:rPr>
      </w:pPr>
    </w:p>
    <w:p w14:paraId="2A819648" w14:textId="77777777" w:rsidR="00CE4ABB" w:rsidRPr="003F7084" w:rsidRDefault="00CE4ABB" w:rsidP="00CE4ABB">
      <w:pPr>
        <w:pStyle w:val="BodyTextIndent2"/>
        <w:tabs>
          <w:tab w:val="left" w:pos="900"/>
        </w:tabs>
        <w:ind w:left="900"/>
        <w:rPr>
          <w:rFonts w:ascii="Tahoma" w:hAnsi="Tahoma" w:cs="Tahoma"/>
          <w:sz w:val="22"/>
          <w:szCs w:val="22"/>
        </w:rPr>
      </w:pPr>
      <w:r w:rsidRPr="003F7084">
        <w:rPr>
          <w:rFonts w:ascii="Tahoma" w:hAnsi="Tahoma" w:cs="Tahoma"/>
          <w:sz w:val="22"/>
          <w:szCs w:val="22"/>
        </w:rPr>
        <w:t xml:space="preserve"> </w:t>
      </w:r>
      <w:r w:rsidRPr="003F7084">
        <w:rPr>
          <w:rFonts w:ascii="Tahoma" w:hAnsi="Tahoma" w:cs="Tahoma"/>
          <w:sz w:val="22"/>
          <w:szCs w:val="22"/>
        </w:rPr>
        <w:tab/>
        <w:t>The following words and phrases shall have the mean</w:t>
      </w:r>
      <w:r w:rsidRPr="003F7084">
        <w:rPr>
          <w:rFonts w:ascii="Tahoma" w:hAnsi="Tahoma" w:cs="Tahoma"/>
          <w:sz w:val="22"/>
          <w:szCs w:val="22"/>
        </w:rPr>
        <w:softHyphen/>
        <w:t>ings hereby assigned to them except where the context otherwise requires:</w:t>
      </w:r>
    </w:p>
    <w:p w14:paraId="486F0AC4" w14:textId="77777777" w:rsidR="00CE4ABB" w:rsidRPr="003F7084" w:rsidRDefault="00CE4ABB" w:rsidP="00CE4ABB">
      <w:pPr>
        <w:tabs>
          <w:tab w:val="left" w:pos="900"/>
        </w:tabs>
        <w:ind w:left="900" w:hanging="900"/>
        <w:jc w:val="both"/>
        <w:rPr>
          <w:rFonts w:ascii="Tahoma" w:hAnsi="Tahoma" w:cs="Tahoma"/>
          <w:sz w:val="22"/>
          <w:szCs w:val="22"/>
        </w:rPr>
      </w:pPr>
    </w:p>
    <w:p w14:paraId="66FCED66"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w:t>
      </w:r>
      <w:r w:rsidRPr="003F7084">
        <w:rPr>
          <w:rFonts w:ascii="Tahoma" w:hAnsi="Tahoma" w:cs="Tahoma"/>
          <w:sz w:val="22"/>
          <w:szCs w:val="22"/>
        </w:rPr>
        <w:tab/>
        <w:t>"</w:t>
      </w:r>
      <w:r w:rsidRPr="003F7084">
        <w:rPr>
          <w:rFonts w:ascii="Tahoma" w:hAnsi="Tahoma" w:cs="Tahoma"/>
          <w:b/>
          <w:sz w:val="22"/>
          <w:szCs w:val="22"/>
        </w:rPr>
        <w:t>Bidding Documents</w:t>
      </w:r>
      <w:r w:rsidRPr="003F7084">
        <w:rPr>
          <w:rFonts w:ascii="Tahoma" w:hAnsi="Tahoma" w:cs="Tahoma"/>
          <w:sz w:val="22"/>
          <w:szCs w:val="22"/>
        </w:rPr>
        <w:t xml:space="preserve">" means all documents mentioned under the Contract (refer para (b) of </w:t>
      </w:r>
      <w:r w:rsidRPr="003F7084">
        <w:rPr>
          <w:rFonts w:ascii="Tahoma" w:hAnsi="Tahoma" w:cs="Tahoma"/>
          <w:bCs/>
          <w:sz w:val="22"/>
          <w:szCs w:val="22"/>
        </w:rPr>
        <w:t>Appendix B-4 Part-III.</w:t>
      </w:r>
      <w:r w:rsidRPr="003F7084">
        <w:rPr>
          <w:rFonts w:ascii="Tahoma" w:hAnsi="Tahoma" w:cs="Tahoma"/>
          <w:sz w:val="22"/>
          <w:szCs w:val="22"/>
        </w:rPr>
        <w:t xml:space="preserve"> </w:t>
      </w:r>
    </w:p>
    <w:p w14:paraId="102C46F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 xml:space="preserve">          </w:t>
      </w:r>
    </w:p>
    <w:p w14:paraId="0DABFEB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r>
      <w:r w:rsidRPr="003F7084">
        <w:rPr>
          <w:rFonts w:ascii="Tahoma" w:hAnsi="Tahoma" w:cs="Tahoma"/>
          <w:sz w:val="22"/>
          <w:szCs w:val="22"/>
          <w:u w:val="single"/>
        </w:rPr>
        <w:t>Note:</w:t>
      </w:r>
      <w:r w:rsidRPr="003F7084">
        <w:rPr>
          <w:rFonts w:ascii="Tahoma" w:hAnsi="Tahoma" w:cs="Tahoma"/>
          <w:sz w:val="22"/>
          <w:szCs w:val="22"/>
        </w:rPr>
        <w:t xml:space="preserve">  Annexure-B shall be prepared during finalization of Contract on the basis of Bidding Documents, Amendments/Addenda, </w:t>
      </w:r>
      <w:proofErr w:type="gramStart"/>
      <w:r w:rsidRPr="003F7084">
        <w:rPr>
          <w:rFonts w:ascii="Tahoma" w:hAnsi="Tahoma" w:cs="Tahoma"/>
          <w:sz w:val="22"/>
          <w:szCs w:val="22"/>
        </w:rPr>
        <w:t>other</w:t>
      </w:r>
      <w:proofErr w:type="gramEnd"/>
      <w:r w:rsidRPr="003F7084">
        <w:rPr>
          <w:rFonts w:ascii="Tahoma" w:hAnsi="Tahoma" w:cs="Tahoma"/>
          <w:sz w:val="22"/>
          <w:szCs w:val="22"/>
        </w:rPr>
        <w:t xml:space="preserve"> documents as issued by the Company at the time of inviting bids and subsequent addendum/ correspondence exchanged till the decision of Award of Work and shall be append</w:t>
      </w:r>
      <w:r w:rsidRPr="003F7084">
        <w:rPr>
          <w:rFonts w:ascii="Tahoma" w:hAnsi="Tahoma" w:cs="Tahoma"/>
          <w:sz w:val="22"/>
          <w:szCs w:val="22"/>
        </w:rPr>
        <w:softHyphen/>
        <w:t>ed to the Contract.</w:t>
      </w:r>
    </w:p>
    <w:p w14:paraId="1A57DC7F" w14:textId="77777777" w:rsidR="00CE4ABB" w:rsidRPr="003F7084" w:rsidRDefault="00CE4ABB" w:rsidP="00CE4ABB">
      <w:pPr>
        <w:tabs>
          <w:tab w:val="left" w:pos="900"/>
        </w:tabs>
        <w:ind w:left="900" w:hanging="900"/>
        <w:jc w:val="both"/>
        <w:rPr>
          <w:rFonts w:ascii="Tahoma" w:hAnsi="Tahoma" w:cs="Tahoma"/>
          <w:sz w:val="22"/>
          <w:szCs w:val="22"/>
        </w:rPr>
      </w:pPr>
    </w:p>
    <w:p w14:paraId="37B2AD15" w14:textId="77777777" w:rsidR="00CE4ABB" w:rsidRPr="003F7084" w:rsidRDefault="00CE4ABB" w:rsidP="00CE4ABB">
      <w:pPr>
        <w:tabs>
          <w:tab w:val="left" w:pos="900"/>
          <w:tab w:val="left" w:pos="1080"/>
        </w:tabs>
        <w:ind w:left="900" w:hanging="900"/>
        <w:jc w:val="both"/>
        <w:rPr>
          <w:rFonts w:ascii="Tahoma" w:hAnsi="Tahoma" w:cs="Tahoma"/>
          <w:sz w:val="22"/>
          <w:szCs w:val="22"/>
        </w:rPr>
      </w:pPr>
      <w:r w:rsidRPr="003F7084">
        <w:rPr>
          <w:rFonts w:ascii="Tahoma" w:hAnsi="Tahoma" w:cs="Tahoma"/>
          <w:sz w:val="22"/>
          <w:szCs w:val="22"/>
        </w:rPr>
        <w:t>1.1.2</w:t>
      </w:r>
      <w:r w:rsidRPr="003F7084">
        <w:rPr>
          <w:rFonts w:ascii="Tahoma" w:hAnsi="Tahoma" w:cs="Tahoma"/>
          <w:sz w:val="22"/>
          <w:szCs w:val="22"/>
        </w:rPr>
        <w:tab/>
        <w:t>"</w:t>
      </w:r>
      <w:r w:rsidRPr="003F7084">
        <w:rPr>
          <w:rFonts w:ascii="Tahoma" w:hAnsi="Tahoma" w:cs="Tahoma"/>
          <w:b/>
          <w:sz w:val="22"/>
          <w:szCs w:val="22"/>
        </w:rPr>
        <w:t>Certificate of Completion and Acceptance</w:t>
      </w:r>
      <w:r w:rsidRPr="003F7084">
        <w:rPr>
          <w:rFonts w:ascii="Tahoma" w:hAnsi="Tahoma" w:cs="Tahoma"/>
          <w:sz w:val="22"/>
          <w:szCs w:val="22"/>
        </w:rPr>
        <w:t xml:space="preserve">" means certificate issued by Company </w:t>
      </w:r>
      <w:r w:rsidRPr="003F7084">
        <w:rPr>
          <w:rFonts w:ascii="Tahoma" w:hAnsi="Tahoma" w:cs="Tahoma"/>
          <w:sz w:val="22"/>
          <w:szCs w:val="22"/>
          <w:lang w:eastAsia="zh-CN"/>
        </w:rPr>
        <w:t>as</w:t>
      </w:r>
      <w:r w:rsidRPr="003F7084">
        <w:rPr>
          <w:rFonts w:ascii="Tahoma" w:hAnsi="Tahoma" w:cs="Tahoma"/>
          <w:b/>
          <w:bCs/>
          <w:sz w:val="22"/>
          <w:szCs w:val="22"/>
          <w:lang w:eastAsia="zh-CN"/>
        </w:rPr>
        <w:t xml:space="preserve"> </w:t>
      </w:r>
      <w:r w:rsidRPr="003F7084">
        <w:rPr>
          <w:rFonts w:ascii="Tahoma" w:hAnsi="Tahoma" w:cs="Tahoma"/>
          <w:sz w:val="22"/>
          <w:szCs w:val="22"/>
          <w:lang w:eastAsia="zh-CN"/>
        </w:rPr>
        <w:t xml:space="preserve">per contract clause no. 5.10 </w:t>
      </w:r>
      <w:r w:rsidRPr="003F7084">
        <w:rPr>
          <w:rFonts w:ascii="Tahoma" w:hAnsi="Tahoma" w:cs="Tahoma"/>
          <w:sz w:val="22"/>
          <w:szCs w:val="22"/>
        </w:rPr>
        <w:t>stating that Contractor has satisfactorily performed the entire Scope of Work under the Contract and the Scope of Work added subse</w:t>
      </w:r>
      <w:r w:rsidRPr="003F7084">
        <w:rPr>
          <w:rFonts w:ascii="Tahoma" w:hAnsi="Tahoma" w:cs="Tahoma"/>
          <w:sz w:val="22"/>
          <w:szCs w:val="22"/>
        </w:rPr>
        <w:softHyphen/>
        <w:t>quently in accordance with provisions of the contract.</w:t>
      </w:r>
    </w:p>
    <w:p w14:paraId="5CA6DA44" w14:textId="77777777" w:rsidR="00CE4ABB" w:rsidRPr="003F7084" w:rsidRDefault="00CE4ABB" w:rsidP="00CE4ABB">
      <w:pPr>
        <w:tabs>
          <w:tab w:val="left" w:pos="900"/>
        </w:tabs>
        <w:ind w:left="900" w:hanging="900"/>
        <w:jc w:val="both"/>
        <w:rPr>
          <w:rFonts w:ascii="Tahoma" w:hAnsi="Tahoma" w:cs="Tahoma"/>
          <w:sz w:val="22"/>
          <w:szCs w:val="22"/>
        </w:rPr>
      </w:pPr>
    </w:p>
    <w:p w14:paraId="0810422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w:t>
      </w:r>
      <w:r w:rsidRPr="003F7084">
        <w:rPr>
          <w:rFonts w:ascii="Tahoma" w:hAnsi="Tahoma" w:cs="Tahoma"/>
          <w:sz w:val="22"/>
          <w:szCs w:val="22"/>
        </w:rPr>
        <w:tab/>
        <w:t>"</w:t>
      </w:r>
      <w:r w:rsidRPr="003F7084">
        <w:rPr>
          <w:rFonts w:ascii="Tahoma" w:hAnsi="Tahoma" w:cs="Tahoma"/>
          <w:b/>
          <w:sz w:val="22"/>
          <w:szCs w:val="22"/>
        </w:rPr>
        <w:t>Commissioning</w:t>
      </w:r>
      <w:r w:rsidRPr="003F7084">
        <w:rPr>
          <w:rFonts w:ascii="Tahoma" w:hAnsi="Tahoma" w:cs="Tahoma"/>
          <w:sz w:val="22"/>
          <w:szCs w:val="22"/>
        </w:rPr>
        <w:t>" means completion of all activities as defined in Part IV of Bidding Documents.</w:t>
      </w:r>
    </w:p>
    <w:p w14:paraId="72C70877" w14:textId="77777777" w:rsidR="00CE4ABB" w:rsidRPr="003F7084" w:rsidRDefault="00CE4ABB" w:rsidP="00CE4ABB">
      <w:pPr>
        <w:tabs>
          <w:tab w:val="left" w:pos="900"/>
        </w:tabs>
        <w:ind w:left="900" w:hanging="900"/>
        <w:jc w:val="both"/>
        <w:rPr>
          <w:rFonts w:ascii="Tahoma" w:hAnsi="Tahoma" w:cs="Tahoma"/>
          <w:sz w:val="22"/>
          <w:szCs w:val="22"/>
        </w:rPr>
      </w:pPr>
    </w:p>
    <w:p w14:paraId="589CBACF" w14:textId="3EC1F08F"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1.1.4</w:t>
      </w:r>
      <w:r w:rsidRPr="003F7084">
        <w:rPr>
          <w:rFonts w:ascii="Tahoma" w:hAnsi="Tahoma" w:cs="Tahoma"/>
          <w:sz w:val="22"/>
          <w:szCs w:val="22"/>
        </w:rPr>
        <w:tab/>
        <w:t>"</w:t>
      </w:r>
      <w:r w:rsidRPr="003F7084">
        <w:rPr>
          <w:rFonts w:ascii="Tahoma" w:hAnsi="Tahoma" w:cs="Tahoma"/>
          <w:b/>
          <w:sz w:val="22"/>
          <w:szCs w:val="22"/>
        </w:rPr>
        <w:t>Company</w:t>
      </w:r>
      <w:r w:rsidRPr="003F7084">
        <w:rPr>
          <w:rFonts w:ascii="Tahoma" w:hAnsi="Tahoma" w:cs="Tahoma"/>
          <w:sz w:val="22"/>
          <w:szCs w:val="22"/>
        </w:rPr>
        <w:t>"</w:t>
      </w:r>
      <w:r w:rsidR="00900E0B" w:rsidRPr="003F7084">
        <w:rPr>
          <w:rFonts w:ascii="Tahoma" w:hAnsi="Tahoma" w:cs="Tahoma"/>
          <w:sz w:val="22"/>
          <w:szCs w:val="22"/>
        </w:rPr>
        <w:t>/</w:t>
      </w:r>
      <w:r w:rsidR="000D2467" w:rsidRPr="000D2467">
        <w:rPr>
          <w:rFonts w:ascii="Tahoma" w:hAnsi="Tahoma" w:cs="Tahoma"/>
          <w:b/>
          <w:bCs/>
          <w:sz w:val="22"/>
          <w:szCs w:val="22"/>
        </w:rPr>
        <w:t>CORPORATION</w:t>
      </w:r>
      <w:r w:rsidR="000D2467">
        <w:rPr>
          <w:rFonts w:ascii="Tahoma" w:hAnsi="Tahoma" w:cs="Tahoma"/>
          <w:sz w:val="22"/>
          <w:szCs w:val="22"/>
        </w:rPr>
        <w:t>/</w:t>
      </w:r>
      <w:r w:rsidR="00900E0B" w:rsidRPr="003F7084">
        <w:rPr>
          <w:rFonts w:ascii="Tahoma" w:hAnsi="Tahoma" w:cs="Tahoma"/>
          <w:sz w:val="22"/>
          <w:szCs w:val="22"/>
        </w:rPr>
        <w:t>”</w:t>
      </w:r>
      <w:r w:rsidR="00900E0B" w:rsidRPr="00694A34">
        <w:rPr>
          <w:rFonts w:ascii="Tahoma" w:hAnsi="Tahoma" w:cs="Tahoma"/>
          <w:b/>
          <w:bCs/>
          <w:sz w:val="22"/>
          <w:szCs w:val="22"/>
        </w:rPr>
        <w:t>ONGC</w:t>
      </w:r>
      <w:r w:rsidR="00900E0B" w:rsidRPr="003F7084">
        <w:rPr>
          <w:rFonts w:ascii="Tahoma" w:hAnsi="Tahoma" w:cs="Tahoma"/>
          <w:sz w:val="22"/>
          <w:szCs w:val="22"/>
        </w:rPr>
        <w:t>”</w:t>
      </w:r>
      <w:r w:rsidRPr="003F7084">
        <w:rPr>
          <w:rFonts w:ascii="Tahoma" w:hAnsi="Tahoma" w:cs="Tahoma"/>
          <w:sz w:val="22"/>
          <w:szCs w:val="22"/>
        </w:rPr>
        <w:t xml:space="preserve"> means Oil and Natural Gas Corporation Ltd. incorporated under Companies Act, 1956 having its registered office at </w:t>
      </w:r>
      <w:proofErr w:type="spellStart"/>
      <w:r w:rsidR="00FF7707" w:rsidRPr="003F7084">
        <w:rPr>
          <w:rFonts w:ascii="Tahoma" w:hAnsi="Tahoma" w:cs="Tahoma"/>
          <w:sz w:val="22"/>
          <w:szCs w:val="22"/>
        </w:rPr>
        <w:t>Deen</w:t>
      </w:r>
      <w:proofErr w:type="spellEnd"/>
      <w:r w:rsidR="00FF7707" w:rsidRPr="003F7084">
        <w:rPr>
          <w:rFonts w:ascii="Tahoma" w:hAnsi="Tahoma" w:cs="Tahoma"/>
          <w:sz w:val="22"/>
          <w:szCs w:val="22"/>
        </w:rPr>
        <w:t xml:space="preserve"> </w:t>
      </w:r>
      <w:proofErr w:type="spellStart"/>
      <w:r w:rsidR="00FF7707" w:rsidRPr="003F7084">
        <w:rPr>
          <w:rFonts w:ascii="Tahoma" w:hAnsi="Tahoma" w:cs="Tahoma"/>
          <w:sz w:val="22"/>
          <w:szCs w:val="22"/>
        </w:rPr>
        <w:t>Dayal</w:t>
      </w:r>
      <w:proofErr w:type="spellEnd"/>
      <w:r w:rsidR="00FF7707" w:rsidRPr="003F7084">
        <w:rPr>
          <w:rFonts w:ascii="Tahoma" w:hAnsi="Tahoma" w:cs="Tahoma"/>
          <w:sz w:val="22"/>
          <w:szCs w:val="22"/>
        </w:rPr>
        <w:t xml:space="preserve"> </w:t>
      </w:r>
      <w:proofErr w:type="spellStart"/>
      <w:r w:rsidR="00FF7707" w:rsidRPr="003F7084">
        <w:rPr>
          <w:rFonts w:ascii="Tahoma" w:hAnsi="Tahoma" w:cs="Tahoma"/>
          <w:sz w:val="22"/>
          <w:szCs w:val="22"/>
        </w:rPr>
        <w:t>Urja</w:t>
      </w:r>
      <w:proofErr w:type="spellEnd"/>
      <w:r w:rsidR="00FF7707" w:rsidRPr="003F7084">
        <w:rPr>
          <w:rFonts w:ascii="Tahoma" w:hAnsi="Tahoma" w:cs="Tahoma"/>
          <w:sz w:val="22"/>
          <w:szCs w:val="22"/>
        </w:rPr>
        <w:t xml:space="preserve"> </w:t>
      </w:r>
      <w:proofErr w:type="spellStart"/>
      <w:r w:rsidR="00FF7707" w:rsidRPr="003F7084">
        <w:rPr>
          <w:rFonts w:ascii="Tahoma" w:hAnsi="Tahoma" w:cs="Tahoma"/>
          <w:sz w:val="22"/>
          <w:szCs w:val="22"/>
        </w:rPr>
        <w:t>Bhawan</w:t>
      </w:r>
      <w:proofErr w:type="spellEnd"/>
      <w:r w:rsidR="00FF7707" w:rsidRPr="003F7084">
        <w:rPr>
          <w:rFonts w:ascii="Tahoma" w:hAnsi="Tahoma" w:cs="Tahoma"/>
          <w:sz w:val="22"/>
          <w:szCs w:val="22"/>
        </w:rPr>
        <w:t xml:space="preserve">, 5-A Nelson Mandela Marg, </w:t>
      </w:r>
      <w:proofErr w:type="spellStart"/>
      <w:r w:rsidR="00FF7707" w:rsidRPr="003F7084">
        <w:rPr>
          <w:rFonts w:ascii="Tahoma" w:hAnsi="Tahoma" w:cs="Tahoma"/>
          <w:sz w:val="22"/>
          <w:szCs w:val="22"/>
        </w:rPr>
        <w:t>Vasant</w:t>
      </w:r>
      <w:proofErr w:type="spellEnd"/>
      <w:r w:rsidR="00FF7707" w:rsidRPr="003F7084">
        <w:rPr>
          <w:rFonts w:ascii="Tahoma" w:hAnsi="Tahoma" w:cs="Tahoma"/>
          <w:sz w:val="22"/>
          <w:szCs w:val="22"/>
        </w:rPr>
        <w:t xml:space="preserve"> </w:t>
      </w:r>
      <w:proofErr w:type="spellStart"/>
      <w:r w:rsidR="00FF7707" w:rsidRPr="003F7084">
        <w:rPr>
          <w:rFonts w:ascii="Tahoma" w:hAnsi="Tahoma" w:cs="Tahoma"/>
          <w:sz w:val="22"/>
          <w:szCs w:val="22"/>
        </w:rPr>
        <w:t>Kunj</w:t>
      </w:r>
      <w:proofErr w:type="spellEnd"/>
      <w:r w:rsidR="00FF7707" w:rsidRPr="003F7084">
        <w:rPr>
          <w:rFonts w:ascii="Tahoma" w:hAnsi="Tahoma" w:cs="Tahoma"/>
          <w:sz w:val="22"/>
          <w:szCs w:val="22"/>
        </w:rPr>
        <w:t>, New Delhi-110070</w:t>
      </w:r>
      <w:r w:rsidRPr="003F7084">
        <w:rPr>
          <w:rFonts w:ascii="Tahoma" w:hAnsi="Tahoma" w:cs="Tahoma"/>
          <w:sz w:val="22"/>
          <w:szCs w:val="22"/>
        </w:rPr>
        <w:t xml:space="preserve">, India and one of its Mumbai Region Offices situated at </w:t>
      </w:r>
      <w:r w:rsidR="003F7084">
        <w:rPr>
          <w:rFonts w:ascii="Tahoma" w:hAnsi="Tahoma" w:cs="Tahoma"/>
          <w:sz w:val="22"/>
          <w:szCs w:val="22"/>
        </w:rPr>
        <w:t>ONGC, 15</w:t>
      </w:r>
      <w:r w:rsidR="003F7084" w:rsidRPr="003F7084">
        <w:rPr>
          <w:rFonts w:ascii="Tahoma" w:hAnsi="Tahoma" w:cs="Tahoma"/>
          <w:sz w:val="22"/>
          <w:szCs w:val="22"/>
          <w:vertAlign w:val="superscript"/>
        </w:rPr>
        <w:t>th</w:t>
      </w:r>
      <w:r w:rsidR="003F7084">
        <w:rPr>
          <w:rFonts w:ascii="Tahoma" w:hAnsi="Tahoma" w:cs="Tahoma"/>
          <w:sz w:val="22"/>
          <w:szCs w:val="22"/>
        </w:rPr>
        <w:t xml:space="preserve"> Floor, Maker Tower-E, </w:t>
      </w:r>
      <w:proofErr w:type="spellStart"/>
      <w:r w:rsidR="003F7084">
        <w:rPr>
          <w:rFonts w:ascii="Tahoma" w:hAnsi="Tahoma" w:cs="Tahoma"/>
          <w:sz w:val="22"/>
          <w:szCs w:val="22"/>
        </w:rPr>
        <w:t>Cuffe</w:t>
      </w:r>
      <w:proofErr w:type="spellEnd"/>
      <w:r w:rsidR="003F7084">
        <w:rPr>
          <w:rFonts w:ascii="Tahoma" w:hAnsi="Tahoma" w:cs="Tahoma"/>
          <w:sz w:val="22"/>
          <w:szCs w:val="22"/>
        </w:rPr>
        <w:t xml:space="preserve"> Parade</w:t>
      </w:r>
      <w:r w:rsidRPr="003F7084">
        <w:rPr>
          <w:rFonts w:ascii="Tahoma" w:hAnsi="Tahoma" w:cs="Tahoma"/>
          <w:sz w:val="22"/>
          <w:szCs w:val="22"/>
        </w:rPr>
        <w:t>, Mumbai – 400 0</w:t>
      </w:r>
      <w:r w:rsidR="003F7084">
        <w:rPr>
          <w:rFonts w:ascii="Tahoma" w:hAnsi="Tahoma" w:cs="Tahoma"/>
          <w:sz w:val="22"/>
          <w:szCs w:val="22"/>
        </w:rPr>
        <w:t>05</w:t>
      </w:r>
      <w:proofErr w:type="gramStart"/>
      <w:r w:rsidRPr="003F7084">
        <w:rPr>
          <w:rFonts w:ascii="Tahoma" w:hAnsi="Tahoma" w:cs="Tahoma"/>
          <w:sz w:val="22"/>
          <w:szCs w:val="22"/>
        </w:rPr>
        <w:t>,  including</w:t>
      </w:r>
      <w:proofErr w:type="gramEnd"/>
      <w:r w:rsidRPr="003F7084">
        <w:rPr>
          <w:rFonts w:ascii="Tahoma" w:hAnsi="Tahoma" w:cs="Tahoma"/>
          <w:sz w:val="22"/>
          <w:szCs w:val="22"/>
        </w:rPr>
        <w:t xml:space="preserve"> its legal successors and permitted assignees.</w:t>
      </w:r>
    </w:p>
    <w:p w14:paraId="0FB78187" w14:textId="77777777" w:rsidR="00CE4ABB" w:rsidRPr="003F7084" w:rsidRDefault="00CE4ABB" w:rsidP="00CE4ABB">
      <w:pPr>
        <w:tabs>
          <w:tab w:val="left" w:pos="900"/>
        </w:tabs>
        <w:ind w:left="900" w:hanging="900"/>
        <w:jc w:val="both"/>
        <w:rPr>
          <w:rFonts w:ascii="Tahoma" w:hAnsi="Tahoma" w:cs="Tahoma"/>
          <w:sz w:val="22"/>
          <w:szCs w:val="22"/>
        </w:rPr>
      </w:pPr>
    </w:p>
    <w:p w14:paraId="0DF0C1D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1.1.5</w:t>
      </w:r>
      <w:r w:rsidRPr="003F7084">
        <w:rPr>
          <w:rFonts w:ascii="Tahoma" w:hAnsi="Tahoma" w:cs="Tahoma"/>
          <w:sz w:val="22"/>
          <w:szCs w:val="22"/>
        </w:rPr>
        <w:tab/>
        <w:t>"</w:t>
      </w:r>
      <w:r w:rsidRPr="003F7084">
        <w:rPr>
          <w:rFonts w:ascii="Tahoma" w:hAnsi="Tahoma" w:cs="Tahoma"/>
          <w:b/>
          <w:sz w:val="22"/>
          <w:szCs w:val="22"/>
        </w:rPr>
        <w:t>Company's Representative/ Project Coordinator</w:t>
      </w:r>
      <w:r w:rsidRPr="003F7084">
        <w:rPr>
          <w:rFonts w:ascii="Tahoma" w:hAnsi="Tahoma" w:cs="Tahoma"/>
          <w:sz w:val="22"/>
          <w:szCs w:val="22"/>
        </w:rPr>
        <w:t>" means the person or persons appointed from time to time by the Company in the manner provided in Clause 5.1.2 for overall co-ordina</w:t>
      </w:r>
      <w:r w:rsidRPr="003F7084">
        <w:rPr>
          <w:rFonts w:ascii="Tahoma" w:hAnsi="Tahoma" w:cs="Tahoma"/>
          <w:sz w:val="22"/>
          <w:szCs w:val="22"/>
        </w:rPr>
        <w:softHyphen/>
        <w:t>tion and Project Management at the Site.</w:t>
      </w:r>
    </w:p>
    <w:p w14:paraId="6849AFAB" w14:textId="77777777" w:rsidR="00CE4ABB" w:rsidRPr="003F7084" w:rsidRDefault="00CE4ABB" w:rsidP="00CE4ABB">
      <w:pPr>
        <w:tabs>
          <w:tab w:val="left" w:pos="900"/>
        </w:tabs>
        <w:ind w:left="900" w:hanging="900"/>
        <w:jc w:val="both"/>
        <w:rPr>
          <w:rFonts w:ascii="Tahoma" w:hAnsi="Tahoma" w:cs="Tahoma"/>
          <w:sz w:val="22"/>
          <w:szCs w:val="22"/>
        </w:rPr>
      </w:pPr>
    </w:p>
    <w:p w14:paraId="6DE52D67" w14:textId="0FE0C61A"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1.1.6</w:t>
      </w:r>
      <w:r w:rsidRPr="003F7084">
        <w:rPr>
          <w:rFonts w:ascii="Tahoma" w:hAnsi="Tahoma" w:cs="Tahoma"/>
          <w:sz w:val="22"/>
          <w:szCs w:val="22"/>
        </w:rPr>
        <w:tab/>
        <w:t>"</w:t>
      </w:r>
      <w:r w:rsidRPr="003F7084">
        <w:rPr>
          <w:rFonts w:ascii="Tahoma" w:hAnsi="Tahoma" w:cs="Tahoma"/>
          <w:b/>
          <w:sz w:val="22"/>
          <w:szCs w:val="22"/>
        </w:rPr>
        <w:t>Constructional Plant and Equipment</w:t>
      </w:r>
      <w:r w:rsidRPr="003F7084">
        <w:rPr>
          <w:rFonts w:ascii="Tahoma" w:hAnsi="Tahoma" w:cs="Tahoma"/>
          <w:sz w:val="22"/>
          <w:szCs w:val="22"/>
        </w:rPr>
        <w:t xml:space="preserve">" means all Plants, Barges, Vessels/Floating crafts, </w:t>
      </w:r>
      <w:r w:rsidR="000D2467" w:rsidRPr="003F7084">
        <w:rPr>
          <w:rFonts w:ascii="Tahoma" w:hAnsi="Tahoma" w:cs="Tahoma"/>
          <w:sz w:val="22"/>
          <w:szCs w:val="22"/>
        </w:rPr>
        <w:t>equipment</w:t>
      </w:r>
      <w:r w:rsidRPr="003F7084">
        <w:rPr>
          <w:rFonts w:ascii="Tahoma" w:hAnsi="Tahoma" w:cs="Tahoma"/>
          <w:sz w:val="22"/>
          <w:szCs w:val="22"/>
        </w:rPr>
        <w:t>, tools, appliances, things, facilities, machinery, apparatus of whatever nature needed, in or about the work or Temporary Works (as hereinafter defined) for execution of Works covered under th</w:t>
      </w:r>
      <w:r w:rsidR="00C2362E" w:rsidRPr="003F7084">
        <w:rPr>
          <w:rFonts w:ascii="Tahoma" w:hAnsi="Tahoma" w:cs="Tahoma"/>
          <w:sz w:val="22"/>
          <w:szCs w:val="22"/>
        </w:rPr>
        <w:t>e Contract but does not include</w:t>
      </w:r>
      <w:r w:rsidRPr="003F7084">
        <w:rPr>
          <w:rFonts w:ascii="Tahoma" w:hAnsi="Tahoma" w:cs="Tahoma"/>
          <w:sz w:val="22"/>
          <w:szCs w:val="22"/>
        </w:rPr>
        <w:t xml:space="preserve"> materials or other things intended to form or forming part of the Works.</w:t>
      </w:r>
    </w:p>
    <w:p w14:paraId="0C0BB30B" w14:textId="77777777" w:rsidR="00CE4ABB" w:rsidRPr="003F7084" w:rsidRDefault="00CE4ABB" w:rsidP="00CE4ABB">
      <w:pPr>
        <w:tabs>
          <w:tab w:val="left" w:pos="900"/>
        </w:tabs>
        <w:ind w:left="900" w:hanging="900"/>
        <w:jc w:val="both"/>
        <w:rPr>
          <w:rFonts w:ascii="Tahoma" w:hAnsi="Tahoma" w:cs="Tahoma"/>
          <w:sz w:val="22"/>
          <w:szCs w:val="22"/>
        </w:rPr>
      </w:pPr>
    </w:p>
    <w:p w14:paraId="37E072C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1.1.7</w:t>
      </w:r>
      <w:r w:rsidRPr="003F7084">
        <w:rPr>
          <w:rFonts w:ascii="Tahoma" w:hAnsi="Tahoma" w:cs="Tahoma"/>
          <w:sz w:val="22"/>
          <w:szCs w:val="22"/>
        </w:rPr>
        <w:tab/>
        <w:t>"</w:t>
      </w:r>
      <w:r w:rsidRPr="003F7084">
        <w:rPr>
          <w:rFonts w:ascii="Tahoma" w:hAnsi="Tahoma" w:cs="Tahoma"/>
          <w:b/>
          <w:sz w:val="22"/>
          <w:szCs w:val="22"/>
        </w:rPr>
        <w:t>Construction Schedule</w:t>
      </w:r>
      <w:r w:rsidRPr="003F7084">
        <w:rPr>
          <w:rFonts w:ascii="Tahoma" w:hAnsi="Tahoma" w:cs="Tahoma"/>
          <w:sz w:val="22"/>
          <w:szCs w:val="22"/>
        </w:rPr>
        <w:t>" means that sequence and plan of Construction activity as affecting or being in</w:t>
      </w:r>
      <w:r w:rsidRPr="003F7084">
        <w:rPr>
          <w:rFonts w:ascii="Tahoma" w:hAnsi="Tahoma" w:cs="Tahoma"/>
          <w:sz w:val="22"/>
          <w:szCs w:val="22"/>
        </w:rPr>
        <w:softHyphen/>
        <w:t xml:space="preserve">cluded in the Work which may be represented in drawings indicating the Construction activity and completion as planned and which will not be altered except with written consent of the Company which consent shall not be unreasonably withheld. The Project Key Dates as given in Appendix A-4 of Part-III Volume I with all dates duly filled </w:t>
      </w:r>
      <w:r w:rsidRPr="003F7084">
        <w:rPr>
          <w:rFonts w:ascii="Tahoma" w:hAnsi="Tahoma" w:cs="Tahoma"/>
          <w:sz w:val="22"/>
          <w:szCs w:val="22"/>
        </w:rPr>
        <w:lastRenderedPageBreak/>
        <w:t xml:space="preserve">in by the Contractor and approved by Company shall be termed as the Construction Schedule. </w:t>
      </w:r>
    </w:p>
    <w:p w14:paraId="389F3413" w14:textId="77777777" w:rsidR="00CE4ABB" w:rsidRPr="003F7084" w:rsidRDefault="00CE4ABB" w:rsidP="00CE4ABB">
      <w:pPr>
        <w:tabs>
          <w:tab w:val="left" w:pos="900"/>
        </w:tabs>
        <w:ind w:left="900" w:hanging="900"/>
        <w:jc w:val="both"/>
        <w:rPr>
          <w:rFonts w:ascii="Tahoma" w:hAnsi="Tahoma" w:cs="Tahoma"/>
          <w:sz w:val="22"/>
          <w:szCs w:val="22"/>
        </w:rPr>
      </w:pPr>
    </w:p>
    <w:p w14:paraId="4E9D8E33" w14:textId="39B82429" w:rsidR="00CE4ABB" w:rsidRPr="003F7084" w:rsidRDefault="00CE4ABB" w:rsidP="00CE4ABB">
      <w:pPr>
        <w:ind w:left="900" w:hanging="900"/>
        <w:jc w:val="both"/>
        <w:rPr>
          <w:rFonts w:ascii="Tahoma" w:hAnsi="Tahoma" w:cs="Tahoma"/>
          <w:sz w:val="22"/>
          <w:szCs w:val="22"/>
        </w:rPr>
      </w:pPr>
      <w:r w:rsidRPr="003F7084">
        <w:rPr>
          <w:rFonts w:ascii="Tahoma" w:hAnsi="Tahoma" w:cs="Tahoma"/>
          <w:sz w:val="22"/>
          <w:szCs w:val="22"/>
        </w:rPr>
        <w:t>1.1.8</w:t>
      </w:r>
      <w:r w:rsidRPr="003F7084">
        <w:rPr>
          <w:rFonts w:ascii="Tahoma" w:hAnsi="Tahoma" w:cs="Tahoma"/>
          <w:sz w:val="22"/>
          <w:szCs w:val="22"/>
        </w:rPr>
        <w:tab/>
      </w:r>
      <w:r w:rsidR="003F5053" w:rsidRPr="003F7084">
        <w:rPr>
          <w:rFonts w:ascii="Tahoma" w:hAnsi="Tahoma" w:cs="Tahoma"/>
          <w:bCs/>
          <w:sz w:val="22"/>
          <w:szCs w:val="22"/>
        </w:rPr>
        <w:t>“</w:t>
      </w:r>
      <w:r w:rsidR="003F5053" w:rsidRPr="003F7084">
        <w:rPr>
          <w:rFonts w:ascii="Tahoma" w:hAnsi="Tahoma" w:cs="Tahoma"/>
          <w:b/>
          <w:bCs/>
          <w:sz w:val="22"/>
          <w:szCs w:val="22"/>
        </w:rPr>
        <w:t>Construction Season</w:t>
      </w:r>
      <w:r w:rsidR="003F5053" w:rsidRPr="003F7084">
        <w:rPr>
          <w:rFonts w:ascii="Tahoma" w:hAnsi="Tahoma" w:cs="Tahoma"/>
          <w:bCs/>
          <w:sz w:val="22"/>
          <w:szCs w:val="22"/>
        </w:rPr>
        <w:t xml:space="preserve">" </w:t>
      </w:r>
      <w:r w:rsidR="00465F57" w:rsidRPr="003F7084">
        <w:rPr>
          <w:rFonts w:ascii="Tahoma" w:hAnsi="Tahoma" w:cs="Tahoma"/>
          <w:sz w:val="22"/>
          <w:szCs w:val="22"/>
        </w:rPr>
        <w:t xml:space="preserve">means that portion of the year between </w:t>
      </w:r>
      <w:r w:rsidR="00465F57" w:rsidRPr="003F7084">
        <w:rPr>
          <w:rFonts w:ascii="Tahoma" w:hAnsi="Tahoma" w:cs="Tahoma"/>
          <w:b/>
          <w:sz w:val="22"/>
          <w:szCs w:val="22"/>
        </w:rPr>
        <w:t>16</w:t>
      </w:r>
      <w:r w:rsidR="00465F57" w:rsidRPr="003F7084">
        <w:rPr>
          <w:rFonts w:ascii="Tahoma" w:hAnsi="Tahoma" w:cs="Tahoma"/>
          <w:b/>
          <w:sz w:val="22"/>
          <w:szCs w:val="22"/>
          <w:vertAlign w:val="superscript"/>
        </w:rPr>
        <w:t>th</w:t>
      </w:r>
      <w:r w:rsidR="00465F57" w:rsidRPr="003F7084">
        <w:rPr>
          <w:rFonts w:ascii="Tahoma" w:hAnsi="Tahoma" w:cs="Tahoma"/>
          <w:b/>
          <w:sz w:val="22"/>
          <w:szCs w:val="22"/>
        </w:rPr>
        <w:t xml:space="preserve"> October</w:t>
      </w:r>
      <w:r w:rsidR="00465F57" w:rsidRPr="003F7084">
        <w:rPr>
          <w:rFonts w:ascii="Tahoma" w:hAnsi="Tahoma" w:cs="Tahoma"/>
          <w:sz w:val="22"/>
          <w:szCs w:val="22"/>
        </w:rPr>
        <w:t xml:space="preserve"> of one year and </w:t>
      </w:r>
      <w:r w:rsidR="00465F57" w:rsidRPr="003F7084">
        <w:rPr>
          <w:rFonts w:ascii="Tahoma" w:hAnsi="Tahoma" w:cs="Tahoma"/>
          <w:b/>
          <w:sz w:val="22"/>
          <w:szCs w:val="22"/>
        </w:rPr>
        <w:t>15</w:t>
      </w:r>
      <w:r w:rsidR="00465F57" w:rsidRPr="003F7084">
        <w:rPr>
          <w:rFonts w:ascii="Tahoma" w:hAnsi="Tahoma" w:cs="Tahoma"/>
          <w:b/>
          <w:sz w:val="22"/>
          <w:szCs w:val="22"/>
          <w:vertAlign w:val="superscript"/>
        </w:rPr>
        <w:t>th</w:t>
      </w:r>
      <w:r w:rsidR="00465F57" w:rsidRPr="003F7084">
        <w:rPr>
          <w:rFonts w:ascii="Tahoma" w:hAnsi="Tahoma" w:cs="Tahoma"/>
          <w:b/>
          <w:sz w:val="22"/>
          <w:szCs w:val="22"/>
        </w:rPr>
        <w:t xml:space="preserve"> May</w:t>
      </w:r>
      <w:r w:rsidR="00465F57" w:rsidRPr="003F7084">
        <w:rPr>
          <w:rFonts w:ascii="Tahoma" w:hAnsi="Tahoma" w:cs="Tahoma"/>
          <w:sz w:val="22"/>
          <w:szCs w:val="22"/>
        </w:rPr>
        <w:t xml:space="preserve"> of the next year both days inclusive when weather is generally good for construction activity because the occurrence of violent storms and/or monsoons is least likely.</w:t>
      </w:r>
    </w:p>
    <w:p w14:paraId="685000F9" w14:textId="77777777" w:rsidR="00465F57" w:rsidRPr="00737A25" w:rsidRDefault="00465F57" w:rsidP="00CE4ABB">
      <w:pPr>
        <w:ind w:left="900" w:hanging="900"/>
        <w:jc w:val="both"/>
        <w:rPr>
          <w:rFonts w:ascii="Tahoma" w:hAnsi="Tahoma" w:cs="Tahoma"/>
          <w:sz w:val="22"/>
          <w:szCs w:val="22"/>
          <w:highlight w:val="yellow"/>
        </w:rPr>
      </w:pPr>
    </w:p>
    <w:p w14:paraId="0D65177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1.1.9</w:t>
      </w:r>
      <w:r w:rsidRPr="003F7084">
        <w:rPr>
          <w:rFonts w:ascii="Tahoma" w:hAnsi="Tahoma" w:cs="Tahoma"/>
          <w:sz w:val="22"/>
          <w:szCs w:val="22"/>
        </w:rPr>
        <w:tab/>
        <w:t>"</w:t>
      </w:r>
      <w:r w:rsidRPr="003F7084">
        <w:rPr>
          <w:rFonts w:ascii="Tahoma" w:hAnsi="Tahoma" w:cs="Tahoma"/>
          <w:b/>
          <w:sz w:val="22"/>
          <w:szCs w:val="22"/>
        </w:rPr>
        <w:t>Construction Superintendent(s)</w:t>
      </w:r>
      <w:r w:rsidRPr="003F7084">
        <w:rPr>
          <w:rFonts w:ascii="Tahoma" w:hAnsi="Tahoma" w:cs="Tahoma"/>
          <w:sz w:val="22"/>
          <w:szCs w:val="22"/>
        </w:rPr>
        <w:t>" means those person(s) designated in writing by the Contractor to the Company as being in full charge of each spread performing Works at the Site.</w:t>
      </w:r>
    </w:p>
    <w:p w14:paraId="7A410684" w14:textId="77777777" w:rsidR="00CE4ABB" w:rsidRPr="003F7084" w:rsidRDefault="00CE4ABB" w:rsidP="00CE4ABB">
      <w:pPr>
        <w:tabs>
          <w:tab w:val="left" w:pos="900"/>
        </w:tabs>
        <w:ind w:left="900" w:hanging="900"/>
        <w:jc w:val="both"/>
        <w:rPr>
          <w:rFonts w:ascii="Tahoma" w:hAnsi="Tahoma" w:cs="Tahoma"/>
          <w:sz w:val="22"/>
          <w:szCs w:val="22"/>
        </w:rPr>
      </w:pPr>
    </w:p>
    <w:p w14:paraId="2BA3E633" w14:textId="68851A9E" w:rsidR="009B5188" w:rsidRPr="003F7084" w:rsidRDefault="00CE4ABB" w:rsidP="009B5188">
      <w:pPr>
        <w:ind w:left="851" w:hanging="851"/>
        <w:jc w:val="both"/>
        <w:rPr>
          <w:rFonts w:ascii="Tahoma" w:hAnsi="Tahoma" w:cs="Tahoma"/>
          <w:sz w:val="22"/>
          <w:szCs w:val="22"/>
        </w:rPr>
      </w:pPr>
      <w:r w:rsidRPr="003F7084">
        <w:rPr>
          <w:rFonts w:ascii="Tahoma" w:hAnsi="Tahoma" w:cs="Tahoma"/>
          <w:sz w:val="22"/>
          <w:szCs w:val="22"/>
        </w:rPr>
        <w:t>1.1.10</w:t>
      </w:r>
      <w:r w:rsidRPr="003F7084">
        <w:rPr>
          <w:rFonts w:ascii="Tahoma" w:hAnsi="Tahoma" w:cs="Tahoma"/>
          <w:sz w:val="22"/>
          <w:szCs w:val="22"/>
        </w:rPr>
        <w:tab/>
      </w:r>
      <w:r w:rsidR="009B5188" w:rsidRPr="003F7084">
        <w:rPr>
          <w:rFonts w:ascii="Tahoma" w:hAnsi="Tahoma" w:cs="Tahoma"/>
          <w:sz w:val="22"/>
          <w:szCs w:val="22"/>
        </w:rPr>
        <w:t>"</w:t>
      </w:r>
      <w:r w:rsidR="009B5188" w:rsidRPr="003F7084">
        <w:rPr>
          <w:rFonts w:ascii="Tahoma" w:hAnsi="Tahoma" w:cs="Tahoma"/>
          <w:b/>
          <w:bCs/>
          <w:sz w:val="22"/>
          <w:szCs w:val="22"/>
        </w:rPr>
        <w:t>Contract</w:t>
      </w:r>
      <w:r w:rsidR="009B5188" w:rsidRPr="003F7084">
        <w:rPr>
          <w:rFonts w:ascii="Tahoma" w:hAnsi="Tahoma" w:cs="Tahoma"/>
          <w:sz w:val="22"/>
          <w:szCs w:val="22"/>
        </w:rPr>
        <w:t>" shall mean written contract (format at Appen</w:t>
      </w:r>
      <w:r w:rsidR="009B5188" w:rsidRPr="003F7084">
        <w:rPr>
          <w:rFonts w:ascii="Tahoma" w:hAnsi="Tahoma" w:cs="Tahoma"/>
          <w:sz w:val="22"/>
          <w:szCs w:val="22"/>
        </w:rPr>
        <w:softHyphen/>
        <w:t>dix-B-4 of Part III of Tender) signed between the Company and the Contractor including annexures thereto and subsequent amendments thereto in writing.</w:t>
      </w:r>
    </w:p>
    <w:p w14:paraId="49C2E9E6" w14:textId="77777777" w:rsidR="00CE4ABB" w:rsidRPr="003F7084" w:rsidRDefault="00CE4ABB" w:rsidP="00CE4ABB">
      <w:pPr>
        <w:tabs>
          <w:tab w:val="left" w:pos="900"/>
        </w:tabs>
        <w:ind w:left="900" w:hanging="900"/>
        <w:jc w:val="both"/>
        <w:rPr>
          <w:rFonts w:ascii="Tahoma" w:hAnsi="Tahoma" w:cs="Tahoma"/>
          <w:sz w:val="22"/>
          <w:szCs w:val="22"/>
        </w:rPr>
      </w:pPr>
    </w:p>
    <w:p w14:paraId="5593FF4F"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1.1.11</w:t>
      </w:r>
      <w:r w:rsidRPr="003F7084">
        <w:rPr>
          <w:rFonts w:ascii="Tahoma" w:hAnsi="Tahoma" w:cs="Tahoma"/>
          <w:sz w:val="22"/>
          <w:szCs w:val="22"/>
        </w:rPr>
        <w:tab/>
        <w:t>"</w:t>
      </w:r>
      <w:r w:rsidRPr="003F7084">
        <w:rPr>
          <w:rFonts w:ascii="Tahoma" w:hAnsi="Tahoma" w:cs="Tahoma"/>
          <w:b/>
          <w:sz w:val="22"/>
          <w:szCs w:val="22"/>
        </w:rPr>
        <w:t>Contractor</w:t>
      </w:r>
      <w:r w:rsidRPr="003F7084">
        <w:rPr>
          <w:rFonts w:ascii="Tahoma" w:hAnsi="Tahoma" w:cs="Tahoma"/>
          <w:sz w:val="22"/>
          <w:szCs w:val="22"/>
        </w:rPr>
        <w:t>" means M/s.________________________, a Company established and registered under the laws of _______________ (Name of the country) having the regis</w:t>
      </w:r>
      <w:r w:rsidRPr="003F7084">
        <w:rPr>
          <w:rFonts w:ascii="Tahoma" w:hAnsi="Tahoma" w:cs="Tahoma"/>
          <w:sz w:val="22"/>
          <w:szCs w:val="22"/>
        </w:rPr>
        <w:softHyphen/>
        <w:t>tered office at __________ the party to this Contract so defined in the agreement including his legal succes</w:t>
      </w:r>
      <w:r w:rsidRPr="003F7084">
        <w:rPr>
          <w:rFonts w:ascii="Tahoma" w:hAnsi="Tahoma" w:cs="Tahoma"/>
          <w:sz w:val="22"/>
          <w:szCs w:val="22"/>
        </w:rPr>
        <w:softHyphen/>
        <w:t>sors or permitted assignees.</w:t>
      </w:r>
    </w:p>
    <w:p w14:paraId="29B662FA" w14:textId="77777777" w:rsidR="00CE4ABB" w:rsidRPr="003F7084" w:rsidRDefault="00CE4ABB" w:rsidP="00CE4ABB">
      <w:pPr>
        <w:tabs>
          <w:tab w:val="left" w:pos="900"/>
        </w:tabs>
        <w:ind w:left="900" w:hanging="900"/>
        <w:jc w:val="both"/>
        <w:rPr>
          <w:rFonts w:ascii="Tahoma" w:hAnsi="Tahoma" w:cs="Tahoma"/>
          <w:sz w:val="22"/>
          <w:szCs w:val="22"/>
        </w:rPr>
      </w:pPr>
    </w:p>
    <w:p w14:paraId="54FFCC2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1.1.12.</w:t>
      </w:r>
      <w:r w:rsidRPr="003F7084">
        <w:rPr>
          <w:rFonts w:ascii="Tahoma" w:hAnsi="Tahoma" w:cs="Tahoma"/>
          <w:sz w:val="22"/>
          <w:szCs w:val="22"/>
        </w:rPr>
        <w:tab/>
        <w:t>"</w:t>
      </w:r>
      <w:r w:rsidRPr="003F7084">
        <w:rPr>
          <w:rFonts w:ascii="Tahoma" w:hAnsi="Tahoma" w:cs="Tahoma"/>
          <w:b/>
          <w:sz w:val="22"/>
          <w:szCs w:val="22"/>
        </w:rPr>
        <w:t>Contract Price</w:t>
      </w:r>
      <w:r w:rsidRPr="003F7084">
        <w:rPr>
          <w:rFonts w:ascii="Tahoma" w:hAnsi="Tahoma" w:cs="Tahoma"/>
          <w:sz w:val="22"/>
          <w:szCs w:val="22"/>
        </w:rPr>
        <w:t>" means the total amount specified in the substantive article in the contract (i.e. Clause 3.1) subject to any additions thereto, or deductions there from which may be made through applications of the relevant provisions of the Contract.</w:t>
      </w:r>
    </w:p>
    <w:p w14:paraId="74483BB3" w14:textId="77777777" w:rsidR="00CE4ABB" w:rsidRPr="003F7084" w:rsidRDefault="00CE4ABB" w:rsidP="00CE4ABB">
      <w:pPr>
        <w:tabs>
          <w:tab w:val="left" w:pos="900"/>
        </w:tabs>
        <w:ind w:left="900" w:hanging="900"/>
        <w:jc w:val="both"/>
        <w:rPr>
          <w:rFonts w:ascii="Tahoma" w:hAnsi="Tahoma" w:cs="Tahoma"/>
          <w:sz w:val="22"/>
          <w:szCs w:val="22"/>
        </w:rPr>
      </w:pPr>
    </w:p>
    <w:p w14:paraId="12273712"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1.1.13</w:t>
      </w:r>
      <w:r w:rsidRPr="003F7084">
        <w:rPr>
          <w:rFonts w:ascii="Tahoma" w:hAnsi="Tahoma" w:cs="Tahoma"/>
          <w:sz w:val="22"/>
          <w:szCs w:val="22"/>
        </w:rPr>
        <w:tab/>
        <w:t>“</w:t>
      </w:r>
      <w:r w:rsidRPr="003F7084">
        <w:rPr>
          <w:rFonts w:ascii="Tahoma" w:hAnsi="Tahoma" w:cs="Tahoma"/>
          <w:b/>
          <w:sz w:val="22"/>
          <w:szCs w:val="22"/>
        </w:rPr>
        <w:t>Contractor's Representative</w:t>
      </w:r>
      <w:r w:rsidRPr="003F7084">
        <w:rPr>
          <w:rFonts w:ascii="Tahoma" w:hAnsi="Tahoma" w:cs="Tahoma"/>
          <w:sz w:val="22"/>
          <w:szCs w:val="22"/>
        </w:rPr>
        <w:t>" means any personnel nominated by the Contractor and notified in writing to the Company to act on behalf of the Contractor and/or to perform the duties designated by the Contractor in the manner provided in Clause 5.1.4 hereunder.</w:t>
      </w:r>
    </w:p>
    <w:p w14:paraId="05785687" w14:textId="77777777" w:rsidR="00CE4ABB" w:rsidRPr="003F7084" w:rsidRDefault="00CE4ABB" w:rsidP="00CE4ABB">
      <w:pPr>
        <w:tabs>
          <w:tab w:val="left" w:pos="900"/>
        </w:tabs>
        <w:ind w:left="900" w:hanging="900"/>
        <w:jc w:val="both"/>
        <w:rPr>
          <w:rFonts w:ascii="Tahoma" w:hAnsi="Tahoma" w:cs="Tahoma"/>
          <w:sz w:val="22"/>
          <w:szCs w:val="22"/>
        </w:rPr>
      </w:pPr>
    </w:p>
    <w:p w14:paraId="749C3A3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1.1.14</w:t>
      </w:r>
      <w:r w:rsidRPr="003F7084">
        <w:rPr>
          <w:rFonts w:ascii="Tahoma" w:hAnsi="Tahoma" w:cs="Tahoma"/>
          <w:sz w:val="22"/>
          <w:szCs w:val="22"/>
        </w:rPr>
        <w:tab/>
        <w:t>"</w:t>
      </w:r>
      <w:r w:rsidRPr="003F7084">
        <w:rPr>
          <w:rFonts w:ascii="Tahoma" w:hAnsi="Tahoma" w:cs="Tahoma"/>
          <w:b/>
          <w:sz w:val="22"/>
          <w:szCs w:val="22"/>
        </w:rPr>
        <w:t>Contract Specification/Specifications</w:t>
      </w:r>
      <w:r w:rsidRPr="003F7084">
        <w:rPr>
          <w:rFonts w:ascii="Tahoma" w:hAnsi="Tahoma" w:cs="Tahoma"/>
          <w:sz w:val="22"/>
          <w:szCs w:val="22"/>
        </w:rPr>
        <w:t>" shall mean those Specifications of the Works included or referred to in the Bidding Documents as well as those specifica</w:t>
      </w:r>
      <w:r w:rsidRPr="003F7084">
        <w:rPr>
          <w:rFonts w:ascii="Tahoma" w:hAnsi="Tahoma" w:cs="Tahoma"/>
          <w:sz w:val="22"/>
          <w:szCs w:val="22"/>
        </w:rPr>
        <w:softHyphen/>
        <w:t>tions relating to Industry Standards and Codes, and applicable to the performance of Work, work performance quality and the Specifications affecting the Works and performance of Works as detailed in the specifications of this Contract and any modification thereof or addi</w:t>
      </w:r>
      <w:r w:rsidRPr="003F7084">
        <w:rPr>
          <w:rFonts w:ascii="Tahoma" w:hAnsi="Tahoma" w:cs="Tahoma"/>
          <w:sz w:val="22"/>
          <w:szCs w:val="22"/>
        </w:rPr>
        <w:softHyphen/>
        <w:t>tion/ deletion thereto as may from time to time be furnished or approved in writing by the Company or any additional specifications required to be produced by the Contractor to meet the Design Criteria.</w:t>
      </w:r>
    </w:p>
    <w:p w14:paraId="2872C453" w14:textId="77777777" w:rsidR="00CE4ABB" w:rsidRPr="003F7084" w:rsidRDefault="00CE4ABB" w:rsidP="00CE4ABB">
      <w:pPr>
        <w:tabs>
          <w:tab w:val="left" w:pos="900"/>
        </w:tabs>
        <w:ind w:left="900" w:hanging="900"/>
        <w:jc w:val="both"/>
        <w:rPr>
          <w:rFonts w:ascii="Tahoma" w:hAnsi="Tahoma" w:cs="Tahoma"/>
          <w:sz w:val="22"/>
          <w:szCs w:val="22"/>
        </w:rPr>
      </w:pPr>
    </w:p>
    <w:p w14:paraId="55E2645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1.1.15</w:t>
      </w:r>
      <w:r w:rsidRPr="003F7084">
        <w:rPr>
          <w:rFonts w:ascii="Tahoma" w:hAnsi="Tahoma" w:cs="Tahoma"/>
          <w:sz w:val="22"/>
          <w:szCs w:val="22"/>
        </w:rPr>
        <w:tab/>
        <w:t>"</w:t>
      </w:r>
      <w:r w:rsidRPr="003F7084">
        <w:rPr>
          <w:rFonts w:ascii="Tahoma" w:hAnsi="Tahoma" w:cs="Tahoma"/>
          <w:b/>
          <w:sz w:val="22"/>
          <w:szCs w:val="22"/>
        </w:rPr>
        <w:t>Day</w:t>
      </w:r>
      <w:r w:rsidRPr="003F7084">
        <w:rPr>
          <w:rFonts w:ascii="Tahoma" w:hAnsi="Tahoma" w:cs="Tahoma"/>
          <w:sz w:val="22"/>
          <w:szCs w:val="22"/>
        </w:rPr>
        <w:t>" means a Calendar day of twenty four (24) consecu</w:t>
      </w:r>
      <w:r w:rsidRPr="003F7084">
        <w:rPr>
          <w:rFonts w:ascii="Tahoma" w:hAnsi="Tahoma" w:cs="Tahoma"/>
          <w:sz w:val="22"/>
          <w:szCs w:val="22"/>
        </w:rPr>
        <w:softHyphen/>
        <w:t>tive hours beginning at 0000 hours (midnight) and ending at 2400 hours (midnight) as referred to local time at the Site.</w:t>
      </w:r>
    </w:p>
    <w:p w14:paraId="6931372C" w14:textId="77777777" w:rsidR="00CE4ABB" w:rsidRPr="003F7084" w:rsidRDefault="00CE4ABB" w:rsidP="00CE4ABB">
      <w:pPr>
        <w:tabs>
          <w:tab w:val="left" w:pos="900"/>
        </w:tabs>
        <w:ind w:left="900" w:hanging="900"/>
        <w:jc w:val="both"/>
        <w:rPr>
          <w:rFonts w:ascii="Tahoma" w:hAnsi="Tahoma" w:cs="Tahoma"/>
          <w:sz w:val="22"/>
          <w:szCs w:val="22"/>
        </w:rPr>
      </w:pPr>
    </w:p>
    <w:p w14:paraId="201E88B3"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1.1.16</w:t>
      </w:r>
      <w:r w:rsidRPr="003F7084">
        <w:rPr>
          <w:rFonts w:ascii="Tahoma" w:hAnsi="Tahoma" w:cs="Tahoma"/>
          <w:sz w:val="22"/>
          <w:szCs w:val="22"/>
        </w:rPr>
        <w:tab/>
        <w:t>"</w:t>
      </w:r>
      <w:r w:rsidRPr="003F7084">
        <w:rPr>
          <w:rFonts w:ascii="Tahoma" w:hAnsi="Tahoma" w:cs="Tahoma"/>
          <w:b/>
          <w:sz w:val="22"/>
          <w:szCs w:val="22"/>
        </w:rPr>
        <w:t>Day Rate</w:t>
      </w:r>
      <w:r w:rsidRPr="003F7084">
        <w:rPr>
          <w:rFonts w:ascii="Tahoma" w:hAnsi="Tahoma" w:cs="Tahoma"/>
          <w:sz w:val="22"/>
          <w:szCs w:val="22"/>
        </w:rPr>
        <w:t xml:space="preserve">" means rate per day given in the Contract Price schedule at Annexure-`C' (to be appended at the time of </w:t>
      </w:r>
      <w:proofErr w:type="spellStart"/>
      <w:r w:rsidRPr="003F7084">
        <w:rPr>
          <w:rFonts w:ascii="Tahoma" w:hAnsi="Tahoma" w:cs="Tahoma"/>
          <w:sz w:val="22"/>
          <w:szCs w:val="22"/>
        </w:rPr>
        <w:t>finalisation</w:t>
      </w:r>
      <w:proofErr w:type="spellEnd"/>
      <w:r w:rsidRPr="003F7084">
        <w:rPr>
          <w:rFonts w:ascii="Tahoma" w:hAnsi="Tahoma" w:cs="Tahoma"/>
          <w:sz w:val="22"/>
          <w:szCs w:val="22"/>
        </w:rPr>
        <w:t xml:space="preserve"> of Contract) for each item of Barge/Equipment/</w:t>
      </w:r>
      <w:proofErr w:type="spellStart"/>
      <w:r w:rsidRPr="003F7084">
        <w:rPr>
          <w:rFonts w:ascii="Tahoma" w:hAnsi="Tahoma" w:cs="Tahoma"/>
          <w:sz w:val="22"/>
          <w:szCs w:val="22"/>
        </w:rPr>
        <w:t>Labour</w:t>
      </w:r>
      <w:proofErr w:type="spellEnd"/>
      <w:r w:rsidRPr="003F7084">
        <w:rPr>
          <w:rFonts w:ascii="Tahoma" w:hAnsi="Tahoma" w:cs="Tahoma"/>
          <w:sz w:val="22"/>
          <w:szCs w:val="22"/>
        </w:rPr>
        <w:t xml:space="preserve"> actually deployed. The maximum limit of day rate compensation per spread in any one day shall be the day rate for the spread as listed in the Contract.</w:t>
      </w:r>
    </w:p>
    <w:p w14:paraId="4E6EFC37" w14:textId="77777777" w:rsidR="00CE4ABB" w:rsidRPr="003F7084" w:rsidRDefault="00CE4ABB" w:rsidP="00CE4ABB">
      <w:pPr>
        <w:tabs>
          <w:tab w:val="left" w:pos="900"/>
        </w:tabs>
        <w:ind w:left="900" w:hanging="900"/>
        <w:jc w:val="both"/>
        <w:rPr>
          <w:rFonts w:ascii="Tahoma" w:hAnsi="Tahoma" w:cs="Tahoma"/>
          <w:sz w:val="22"/>
          <w:szCs w:val="22"/>
        </w:rPr>
      </w:pPr>
    </w:p>
    <w:p w14:paraId="12CEA4DF" w14:textId="77777777" w:rsidR="00CE4ABB" w:rsidRPr="003F7084" w:rsidRDefault="00CE4ABB" w:rsidP="00CE4ABB">
      <w:pPr>
        <w:tabs>
          <w:tab w:val="left" w:pos="900"/>
        </w:tabs>
        <w:ind w:left="900" w:hanging="900"/>
        <w:jc w:val="both"/>
        <w:rPr>
          <w:rFonts w:ascii="Tahoma" w:hAnsi="Tahoma" w:cs="Tahoma"/>
          <w:sz w:val="22"/>
          <w:szCs w:val="22"/>
          <w:lang w:eastAsia="zh-CN"/>
        </w:rPr>
      </w:pPr>
      <w:r w:rsidRPr="003F7084">
        <w:rPr>
          <w:rFonts w:ascii="Tahoma" w:hAnsi="Tahoma" w:cs="Tahoma"/>
          <w:sz w:val="22"/>
          <w:szCs w:val="22"/>
        </w:rPr>
        <w:tab/>
        <w:t>Any additional personnel and/or additional equipment deployed over and above the spread specified in the schedule of Prices at specific request of the Company for any extra Work shall be paid as per the rental rate schedule. In case any Barge/ Equipment/</w:t>
      </w:r>
      <w:proofErr w:type="spellStart"/>
      <w:r w:rsidRPr="003F7084">
        <w:rPr>
          <w:rFonts w:ascii="Tahoma" w:hAnsi="Tahoma" w:cs="Tahoma"/>
          <w:sz w:val="22"/>
          <w:szCs w:val="22"/>
        </w:rPr>
        <w:t>Labour</w:t>
      </w:r>
      <w:proofErr w:type="spellEnd"/>
      <w:r w:rsidRPr="003F7084">
        <w:rPr>
          <w:rFonts w:ascii="Tahoma" w:hAnsi="Tahoma" w:cs="Tahoma"/>
          <w:sz w:val="22"/>
          <w:szCs w:val="22"/>
        </w:rPr>
        <w:t xml:space="preserve"> is de</w:t>
      </w:r>
      <w:r w:rsidRPr="003F7084">
        <w:rPr>
          <w:rFonts w:ascii="Tahoma" w:hAnsi="Tahoma" w:cs="Tahoma"/>
          <w:sz w:val="22"/>
          <w:szCs w:val="22"/>
        </w:rPr>
        <w:softHyphen/>
        <w:t xml:space="preserve">ployed only for a part of the day, the same will be paid on </w:t>
      </w:r>
      <w:proofErr w:type="spellStart"/>
      <w:r w:rsidRPr="003F7084">
        <w:rPr>
          <w:rFonts w:ascii="Tahoma" w:hAnsi="Tahoma" w:cs="Tahoma"/>
          <w:sz w:val="22"/>
          <w:szCs w:val="22"/>
        </w:rPr>
        <w:t>prorata</w:t>
      </w:r>
      <w:proofErr w:type="spellEnd"/>
      <w:r w:rsidRPr="003F7084">
        <w:rPr>
          <w:rFonts w:ascii="Tahoma" w:hAnsi="Tahoma" w:cs="Tahoma"/>
          <w:sz w:val="22"/>
          <w:szCs w:val="22"/>
        </w:rPr>
        <w:t xml:space="preserve"> basis.</w:t>
      </w:r>
    </w:p>
    <w:p w14:paraId="1C97BF27" w14:textId="77777777" w:rsidR="00CE4ABB" w:rsidRPr="003F7084" w:rsidRDefault="00CE4ABB" w:rsidP="00CE4ABB">
      <w:pPr>
        <w:tabs>
          <w:tab w:val="left" w:pos="900"/>
        </w:tabs>
        <w:ind w:left="900" w:hanging="900"/>
        <w:jc w:val="both"/>
        <w:rPr>
          <w:rFonts w:ascii="Tahoma" w:hAnsi="Tahoma" w:cs="Tahoma"/>
          <w:sz w:val="22"/>
          <w:szCs w:val="22"/>
          <w:lang w:eastAsia="zh-CN"/>
        </w:rPr>
      </w:pPr>
    </w:p>
    <w:p w14:paraId="048D013B" w14:textId="77777777" w:rsidR="00CE4ABB" w:rsidRPr="003F7084" w:rsidRDefault="00CE4ABB" w:rsidP="00CE4ABB">
      <w:pPr>
        <w:tabs>
          <w:tab w:val="left" w:pos="900"/>
        </w:tabs>
        <w:ind w:left="900" w:hanging="900"/>
        <w:jc w:val="both"/>
        <w:rPr>
          <w:rFonts w:ascii="Tahoma" w:hAnsi="Tahoma" w:cs="Tahoma"/>
          <w:sz w:val="22"/>
          <w:szCs w:val="22"/>
          <w:lang w:eastAsia="zh-CN"/>
        </w:rPr>
      </w:pPr>
      <w:r w:rsidRPr="003F7084">
        <w:rPr>
          <w:rFonts w:ascii="Tahoma" w:hAnsi="Tahoma" w:cs="Tahoma"/>
          <w:sz w:val="22"/>
          <w:szCs w:val="22"/>
          <w:lang w:eastAsia="zh-CN"/>
        </w:rPr>
        <w:tab/>
        <w:t>The hourly rate shall be computed by dividing the quoted day rate by 24.</w:t>
      </w:r>
    </w:p>
    <w:p w14:paraId="3074E18B" w14:textId="77777777" w:rsidR="00CE4ABB" w:rsidRPr="003F7084" w:rsidRDefault="00CE4ABB" w:rsidP="00CE4ABB">
      <w:pPr>
        <w:tabs>
          <w:tab w:val="left" w:pos="900"/>
        </w:tabs>
        <w:ind w:left="900" w:hanging="900"/>
        <w:jc w:val="both"/>
        <w:rPr>
          <w:rFonts w:ascii="Tahoma" w:hAnsi="Tahoma" w:cs="Tahoma"/>
          <w:sz w:val="22"/>
          <w:szCs w:val="22"/>
        </w:rPr>
      </w:pPr>
    </w:p>
    <w:p w14:paraId="0EFD525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1.1.17</w:t>
      </w:r>
      <w:r w:rsidRPr="003F7084">
        <w:rPr>
          <w:rFonts w:ascii="Tahoma" w:hAnsi="Tahoma" w:cs="Tahoma"/>
          <w:sz w:val="22"/>
          <w:szCs w:val="22"/>
        </w:rPr>
        <w:tab/>
        <w:t>"</w:t>
      </w:r>
      <w:proofErr w:type="spellStart"/>
      <w:r w:rsidRPr="003F7084">
        <w:rPr>
          <w:rFonts w:ascii="Tahoma" w:hAnsi="Tahoma" w:cs="Tahoma"/>
          <w:b/>
          <w:sz w:val="22"/>
          <w:szCs w:val="22"/>
        </w:rPr>
        <w:t>Demobilisation</w:t>
      </w:r>
      <w:proofErr w:type="spellEnd"/>
      <w:r w:rsidRPr="003F7084">
        <w:rPr>
          <w:rFonts w:ascii="Tahoma" w:hAnsi="Tahoma" w:cs="Tahoma"/>
          <w:b/>
          <w:sz w:val="22"/>
          <w:szCs w:val="22"/>
        </w:rPr>
        <w:t xml:space="preserve"> of any Spread</w:t>
      </w:r>
      <w:r w:rsidRPr="003F7084">
        <w:rPr>
          <w:rFonts w:ascii="Tahoma" w:hAnsi="Tahoma" w:cs="Tahoma"/>
          <w:sz w:val="22"/>
          <w:szCs w:val="22"/>
        </w:rPr>
        <w:t>" means removal of all that spread from the Site and clean up and restoration as stipulated in the Contract, as applying to that part of the site in which that spread was employed.</w:t>
      </w:r>
    </w:p>
    <w:p w14:paraId="274B7F1C" w14:textId="77777777" w:rsidR="005B562B" w:rsidRPr="003F7084" w:rsidRDefault="005B562B" w:rsidP="00CE4ABB">
      <w:pPr>
        <w:tabs>
          <w:tab w:val="left" w:pos="900"/>
        </w:tabs>
        <w:ind w:left="900" w:hanging="900"/>
        <w:jc w:val="both"/>
        <w:rPr>
          <w:rFonts w:ascii="Tahoma" w:hAnsi="Tahoma" w:cs="Tahoma"/>
          <w:sz w:val="22"/>
          <w:szCs w:val="22"/>
        </w:rPr>
      </w:pPr>
    </w:p>
    <w:p w14:paraId="165829E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1.1.18</w:t>
      </w:r>
      <w:r w:rsidRPr="003F7084">
        <w:rPr>
          <w:rFonts w:ascii="Tahoma" w:hAnsi="Tahoma" w:cs="Tahoma"/>
          <w:sz w:val="22"/>
          <w:szCs w:val="22"/>
        </w:rPr>
        <w:tab/>
        <w:t>"</w:t>
      </w:r>
      <w:proofErr w:type="spellStart"/>
      <w:r w:rsidRPr="003F7084">
        <w:rPr>
          <w:rFonts w:ascii="Tahoma" w:hAnsi="Tahoma" w:cs="Tahoma"/>
          <w:b/>
          <w:sz w:val="22"/>
          <w:szCs w:val="22"/>
        </w:rPr>
        <w:t>Demobilisation</w:t>
      </w:r>
      <w:proofErr w:type="spellEnd"/>
      <w:r w:rsidRPr="003F7084">
        <w:rPr>
          <w:rFonts w:ascii="Tahoma" w:hAnsi="Tahoma" w:cs="Tahoma"/>
          <w:b/>
          <w:sz w:val="22"/>
          <w:szCs w:val="22"/>
        </w:rPr>
        <w:t xml:space="preserve"> of the Contractor</w:t>
      </w:r>
      <w:r w:rsidRPr="003F7084">
        <w:rPr>
          <w:rFonts w:ascii="Tahoma" w:hAnsi="Tahoma" w:cs="Tahoma"/>
          <w:sz w:val="22"/>
          <w:szCs w:val="22"/>
        </w:rPr>
        <w:t xml:space="preserve">" means the removal of all things forming part of the </w:t>
      </w:r>
      <w:proofErr w:type="spellStart"/>
      <w:r w:rsidRPr="003F7084">
        <w:rPr>
          <w:rFonts w:ascii="Tahoma" w:hAnsi="Tahoma" w:cs="Tahoma"/>
          <w:sz w:val="22"/>
          <w:szCs w:val="22"/>
        </w:rPr>
        <w:t>Mobilisation</w:t>
      </w:r>
      <w:proofErr w:type="spellEnd"/>
      <w:r w:rsidRPr="003F7084">
        <w:rPr>
          <w:rFonts w:ascii="Tahoma" w:hAnsi="Tahoma" w:cs="Tahoma"/>
          <w:sz w:val="22"/>
          <w:szCs w:val="22"/>
        </w:rPr>
        <w:t xml:space="preserve"> of the Contractor including all temporary facilities, return of personnel and equipment and the </w:t>
      </w:r>
      <w:proofErr w:type="spellStart"/>
      <w:r w:rsidRPr="003F7084">
        <w:rPr>
          <w:rFonts w:ascii="Tahoma" w:hAnsi="Tahoma" w:cs="Tahoma"/>
          <w:sz w:val="22"/>
          <w:szCs w:val="22"/>
        </w:rPr>
        <w:t>clean up</w:t>
      </w:r>
      <w:proofErr w:type="spellEnd"/>
      <w:r w:rsidRPr="003F7084">
        <w:rPr>
          <w:rFonts w:ascii="Tahoma" w:hAnsi="Tahoma" w:cs="Tahoma"/>
          <w:sz w:val="22"/>
          <w:szCs w:val="22"/>
        </w:rPr>
        <w:t xml:space="preserve"> and resto</w:t>
      </w:r>
      <w:r w:rsidRPr="003F7084">
        <w:rPr>
          <w:rFonts w:ascii="Tahoma" w:hAnsi="Tahoma" w:cs="Tahoma"/>
          <w:sz w:val="22"/>
          <w:szCs w:val="22"/>
        </w:rPr>
        <w:softHyphen/>
        <w:t>ration of the Site as required in this Contract.</w:t>
      </w:r>
    </w:p>
    <w:p w14:paraId="4F4CE08E" w14:textId="77777777" w:rsidR="00CE4ABB" w:rsidRPr="003F7084" w:rsidRDefault="00CE4ABB" w:rsidP="00CE4ABB">
      <w:pPr>
        <w:tabs>
          <w:tab w:val="left" w:pos="900"/>
        </w:tabs>
        <w:ind w:left="900" w:hanging="900"/>
        <w:jc w:val="both"/>
        <w:rPr>
          <w:rFonts w:ascii="Tahoma" w:hAnsi="Tahoma" w:cs="Tahoma"/>
          <w:sz w:val="22"/>
          <w:szCs w:val="22"/>
        </w:rPr>
      </w:pPr>
    </w:p>
    <w:p w14:paraId="534F8CA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1.1.19</w:t>
      </w:r>
      <w:r w:rsidRPr="003F7084">
        <w:rPr>
          <w:rFonts w:ascii="Tahoma" w:hAnsi="Tahoma" w:cs="Tahoma"/>
          <w:sz w:val="22"/>
          <w:szCs w:val="22"/>
        </w:rPr>
        <w:tab/>
        <w:t>"</w:t>
      </w:r>
      <w:r w:rsidRPr="003F7084">
        <w:rPr>
          <w:rFonts w:ascii="Tahoma" w:hAnsi="Tahoma" w:cs="Tahoma"/>
          <w:b/>
          <w:sz w:val="22"/>
          <w:szCs w:val="22"/>
        </w:rPr>
        <w:t>Discharge Certificate</w:t>
      </w:r>
      <w:r w:rsidRPr="003F7084">
        <w:rPr>
          <w:rFonts w:ascii="Tahoma" w:hAnsi="Tahoma" w:cs="Tahoma"/>
          <w:sz w:val="22"/>
          <w:szCs w:val="22"/>
        </w:rPr>
        <w:t>" means certificate issued by the Company to the Contractor after expiration of the guarantee period stating that the Works have been completed and made good to the satisfaction of Compa</w:t>
      </w:r>
      <w:r w:rsidRPr="003F7084">
        <w:rPr>
          <w:rFonts w:ascii="Tahoma" w:hAnsi="Tahoma" w:cs="Tahoma"/>
          <w:sz w:val="22"/>
          <w:szCs w:val="22"/>
        </w:rPr>
        <w:softHyphen/>
        <w:t>ny's Representative, in accordance with the require</w:t>
      </w:r>
      <w:r w:rsidRPr="003F7084">
        <w:rPr>
          <w:rFonts w:ascii="Tahoma" w:hAnsi="Tahoma" w:cs="Tahoma"/>
          <w:sz w:val="22"/>
          <w:szCs w:val="22"/>
        </w:rPr>
        <w:softHyphen/>
        <w:t>ments of the Contract.</w:t>
      </w:r>
    </w:p>
    <w:p w14:paraId="2DD430DF" w14:textId="77777777" w:rsidR="00CE4ABB" w:rsidRPr="003F7084" w:rsidRDefault="00CE4ABB" w:rsidP="00CE4ABB">
      <w:pPr>
        <w:tabs>
          <w:tab w:val="left" w:pos="900"/>
        </w:tabs>
        <w:ind w:left="900" w:hanging="900"/>
        <w:jc w:val="both"/>
        <w:rPr>
          <w:rFonts w:ascii="Tahoma" w:hAnsi="Tahoma" w:cs="Tahoma"/>
          <w:sz w:val="22"/>
          <w:szCs w:val="22"/>
        </w:rPr>
      </w:pPr>
    </w:p>
    <w:p w14:paraId="4063B00E"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1.1.20</w:t>
      </w:r>
      <w:r w:rsidRPr="003F7084">
        <w:rPr>
          <w:rFonts w:ascii="Tahoma" w:hAnsi="Tahoma" w:cs="Tahoma"/>
          <w:sz w:val="22"/>
          <w:szCs w:val="22"/>
        </w:rPr>
        <w:tab/>
        <w:t>"</w:t>
      </w:r>
      <w:r w:rsidRPr="003F7084">
        <w:rPr>
          <w:rFonts w:ascii="Tahoma" w:hAnsi="Tahoma" w:cs="Tahoma"/>
          <w:b/>
          <w:sz w:val="22"/>
          <w:szCs w:val="22"/>
        </w:rPr>
        <w:t>Drawings</w:t>
      </w:r>
      <w:r w:rsidRPr="003F7084">
        <w:rPr>
          <w:rFonts w:ascii="Tahoma" w:hAnsi="Tahoma" w:cs="Tahoma"/>
          <w:sz w:val="22"/>
          <w:szCs w:val="22"/>
        </w:rPr>
        <w:t xml:space="preserve">" means drawings included or referred to in the Bidding Documents and any modification thereof approved in writing by the Company's Representative and any additional drawing which may from time to time be ordered, furnished or approved in writing by the Company's Representative or his </w:t>
      </w:r>
      <w:proofErr w:type="spellStart"/>
      <w:r w:rsidRPr="003F7084">
        <w:rPr>
          <w:rFonts w:ascii="Tahoma" w:hAnsi="Tahoma" w:cs="Tahoma"/>
          <w:sz w:val="22"/>
          <w:szCs w:val="22"/>
        </w:rPr>
        <w:t>authorised</w:t>
      </w:r>
      <w:proofErr w:type="spellEnd"/>
      <w:r w:rsidRPr="003F7084">
        <w:rPr>
          <w:rFonts w:ascii="Tahoma" w:hAnsi="Tahoma" w:cs="Tahoma"/>
          <w:sz w:val="22"/>
          <w:szCs w:val="22"/>
        </w:rPr>
        <w:t xml:space="preserve"> Representa</w:t>
      </w:r>
      <w:r w:rsidRPr="003F7084">
        <w:rPr>
          <w:rFonts w:ascii="Tahoma" w:hAnsi="Tahoma" w:cs="Tahoma"/>
          <w:sz w:val="22"/>
          <w:szCs w:val="22"/>
        </w:rPr>
        <w:softHyphen/>
        <w:t>tive or required to be produced by the Contractor as per the provisions of the Contract.</w:t>
      </w:r>
    </w:p>
    <w:p w14:paraId="4B65E925" w14:textId="77777777" w:rsidR="00CE4ABB" w:rsidRPr="003F7084" w:rsidRDefault="00CE4ABB" w:rsidP="00CE4ABB">
      <w:pPr>
        <w:tabs>
          <w:tab w:val="left" w:pos="900"/>
        </w:tabs>
        <w:ind w:left="900" w:hanging="900"/>
        <w:jc w:val="both"/>
        <w:rPr>
          <w:rFonts w:ascii="Tahoma" w:hAnsi="Tahoma" w:cs="Tahoma"/>
          <w:sz w:val="22"/>
          <w:szCs w:val="22"/>
        </w:rPr>
      </w:pPr>
    </w:p>
    <w:p w14:paraId="1FAE050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1.1.21</w:t>
      </w:r>
      <w:r w:rsidRPr="003F7084">
        <w:rPr>
          <w:rFonts w:ascii="Tahoma" w:hAnsi="Tahoma" w:cs="Tahoma"/>
          <w:sz w:val="22"/>
          <w:szCs w:val="22"/>
        </w:rPr>
        <w:tab/>
        <w:t>"</w:t>
      </w:r>
      <w:r w:rsidRPr="003F7084">
        <w:rPr>
          <w:rFonts w:ascii="Tahoma" w:hAnsi="Tahoma" w:cs="Tahoma"/>
          <w:b/>
          <w:sz w:val="22"/>
          <w:szCs w:val="22"/>
        </w:rPr>
        <w:t>Engineer</w:t>
      </w:r>
      <w:r w:rsidRPr="003F7084">
        <w:rPr>
          <w:rFonts w:ascii="Tahoma" w:hAnsi="Tahoma" w:cs="Tahoma"/>
          <w:sz w:val="22"/>
          <w:szCs w:val="22"/>
        </w:rPr>
        <w:t>" means the person or agencies appointed from time to time by the Company to act on its behalf to the extent so authorized and notified in writing to the Contractor to perform the duties set out in Clause 5.1.3.</w:t>
      </w:r>
    </w:p>
    <w:p w14:paraId="720406E1" w14:textId="77777777" w:rsidR="00CE4ABB" w:rsidRPr="003F7084" w:rsidRDefault="00CE4ABB" w:rsidP="00CE4ABB">
      <w:pPr>
        <w:tabs>
          <w:tab w:val="left" w:pos="900"/>
        </w:tabs>
        <w:ind w:left="900" w:hanging="900"/>
        <w:jc w:val="both"/>
        <w:rPr>
          <w:rFonts w:ascii="Tahoma" w:hAnsi="Tahoma" w:cs="Tahoma"/>
          <w:sz w:val="22"/>
          <w:szCs w:val="22"/>
        </w:rPr>
      </w:pPr>
    </w:p>
    <w:p w14:paraId="1F88D31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1.1.22</w:t>
      </w:r>
      <w:r w:rsidRPr="003F7084">
        <w:rPr>
          <w:rFonts w:ascii="Tahoma" w:hAnsi="Tahoma" w:cs="Tahoma"/>
          <w:sz w:val="22"/>
          <w:szCs w:val="22"/>
        </w:rPr>
        <w:tab/>
        <w:t>"</w:t>
      </w:r>
      <w:r w:rsidRPr="003F7084">
        <w:rPr>
          <w:rFonts w:ascii="Tahoma" w:hAnsi="Tahoma" w:cs="Tahoma"/>
          <w:b/>
          <w:sz w:val="22"/>
          <w:szCs w:val="22"/>
        </w:rPr>
        <w:t>Engineer's Representatives</w:t>
      </w:r>
      <w:r w:rsidRPr="003F7084">
        <w:rPr>
          <w:rFonts w:ascii="Tahoma" w:hAnsi="Tahoma" w:cs="Tahoma"/>
          <w:sz w:val="22"/>
          <w:szCs w:val="22"/>
        </w:rPr>
        <w:t>" means any resident engi</w:t>
      </w:r>
      <w:r w:rsidRPr="003F7084">
        <w:rPr>
          <w:rFonts w:ascii="Tahoma" w:hAnsi="Tahoma" w:cs="Tahoma"/>
          <w:sz w:val="22"/>
          <w:szCs w:val="22"/>
        </w:rPr>
        <w:softHyphen/>
        <w:t>neer or assistant of the Engineer or any Representative appointed from time to time by the Company or the Engineer, to perform the duties as set out in Clause 5.1.3 hereof whose authority shall be notified in writing to the Contractor by the Company.</w:t>
      </w:r>
    </w:p>
    <w:p w14:paraId="5F15C0E3" w14:textId="77777777" w:rsidR="00CE4ABB" w:rsidRPr="003F7084" w:rsidRDefault="00CE4ABB" w:rsidP="00CE4ABB">
      <w:pPr>
        <w:tabs>
          <w:tab w:val="left" w:pos="900"/>
        </w:tabs>
        <w:ind w:left="900" w:hanging="900"/>
        <w:jc w:val="both"/>
        <w:rPr>
          <w:rFonts w:ascii="Tahoma" w:hAnsi="Tahoma" w:cs="Tahoma"/>
          <w:sz w:val="22"/>
          <w:szCs w:val="22"/>
        </w:rPr>
      </w:pPr>
    </w:p>
    <w:p w14:paraId="6095A785"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1.1.23</w:t>
      </w:r>
      <w:r w:rsidRPr="003F7084">
        <w:rPr>
          <w:rFonts w:ascii="Tahoma" w:hAnsi="Tahoma" w:cs="Tahoma"/>
          <w:sz w:val="22"/>
          <w:szCs w:val="22"/>
        </w:rPr>
        <w:tab/>
        <w:t>"</w:t>
      </w:r>
      <w:r w:rsidRPr="003F7084">
        <w:rPr>
          <w:rFonts w:ascii="Tahoma" w:hAnsi="Tahoma" w:cs="Tahoma"/>
          <w:b/>
          <w:sz w:val="22"/>
          <w:szCs w:val="22"/>
        </w:rPr>
        <w:t>Guarantee</w:t>
      </w:r>
      <w:r w:rsidRPr="003F7084">
        <w:rPr>
          <w:rFonts w:ascii="Tahoma" w:hAnsi="Tahoma" w:cs="Tahoma"/>
          <w:sz w:val="22"/>
          <w:szCs w:val="22"/>
        </w:rPr>
        <w:t xml:space="preserve">" means the period and other conditions governing the warranty/guarantee in respect of the Works as detailed in </w:t>
      </w:r>
      <w:r w:rsidRPr="003F7084">
        <w:rPr>
          <w:rFonts w:ascii="Tahoma" w:hAnsi="Tahoma" w:cs="Tahoma"/>
          <w:b/>
          <w:bCs/>
          <w:sz w:val="22"/>
          <w:szCs w:val="22"/>
        </w:rPr>
        <w:t>Section 6.0</w:t>
      </w:r>
      <w:r w:rsidRPr="003F7084">
        <w:rPr>
          <w:rFonts w:ascii="Tahoma" w:hAnsi="Tahoma" w:cs="Tahoma"/>
          <w:sz w:val="22"/>
          <w:szCs w:val="22"/>
        </w:rPr>
        <w:t xml:space="preserve"> hereunder.</w:t>
      </w:r>
    </w:p>
    <w:p w14:paraId="68487819" w14:textId="77777777" w:rsidR="00CE4ABB" w:rsidRPr="003F7084" w:rsidRDefault="00CE4ABB" w:rsidP="00CE4ABB">
      <w:pPr>
        <w:tabs>
          <w:tab w:val="left" w:pos="900"/>
        </w:tabs>
        <w:ind w:left="900" w:hanging="900"/>
        <w:jc w:val="both"/>
        <w:rPr>
          <w:rFonts w:ascii="Tahoma" w:hAnsi="Tahoma" w:cs="Tahoma"/>
          <w:sz w:val="22"/>
          <w:szCs w:val="22"/>
        </w:rPr>
      </w:pPr>
    </w:p>
    <w:p w14:paraId="3F344EA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1.1.24</w:t>
      </w:r>
      <w:r w:rsidRPr="003F7084">
        <w:rPr>
          <w:rFonts w:ascii="Tahoma" w:hAnsi="Tahoma" w:cs="Tahoma"/>
          <w:sz w:val="22"/>
          <w:szCs w:val="22"/>
        </w:rPr>
        <w:tab/>
        <w:t>"</w:t>
      </w:r>
      <w:r w:rsidRPr="003F7084">
        <w:rPr>
          <w:rFonts w:ascii="Tahoma" w:hAnsi="Tahoma" w:cs="Tahoma"/>
          <w:b/>
          <w:sz w:val="22"/>
          <w:szCs w:val="22"/>
        </w:rPr>
        <w:t>Inspector(s)</w:t>
      </w:r>
      <w:r w:rsidRPr="003F7084">
        <w:rPr>
          <w:rFonts w:ascii="Tahoma" w:hAnsi="Tahoma" w:cs="Tahoma"/>
          <w:sz w:val="22"/>
          <w:szCs w:val="22"/>
        </w:rPr>
        <w:t>" means the person or persons of inde</w:t>
      </w:r>
      <w:r w:rsidRPr="003F7084">
        <w:rPr>
          <w:rFonts w:ascii="Tahoma" w:hAnsi="Tahoma" w:cs="Tahoma"/>
          <w:sz w:val="22"/>
          <w:szCs w:val="22"/>
        </w:rPr>
        <w:softHyphen/>
        <w:t>pendent agency designated by the Company in writing to the Contractor to observe test, record and report to the Company quality surveillance of the Contractor's work.</w:t>
      </w:r>
    </w:p>
    <w:p w14:paraId="54BACC10" w14:textId="77777777" w:rsidR="00CE4ABB" w:rsidRPr="003F7084" w:rsidRDefault="00CE4ABB" w:rsidP="00CE4ABB">
      <w:pPr>
        <w:tabs>
          <w:tab w:val="left" w:pos="900"/>
        </w:tabs>
        <w:ind w:left="900" w:hanging="900"/>
        <w:jc w:val="both"/>
        <w:rPr>
          <w:rFonts w:ascii="Tahoma" w:hAnsi="Tahoma" w:cs="Tahoma"/>
          <w:sz w:val="22"/>
          <w:szCs w:val="22"/>
        </w:rPr>
      </w:pPr>
    </w:p>
    <w:p w14:paraId="1D3368C4"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1.1.25</w:t>
      </w:r>
      <w:r w:rsidRPr="003F7084">
        <w:rPr>
          <w:rFonts w:ascii="Tahoma" w:hAnsi="Tahoma" w:cs="Tahoma"/>
          <w:sz w:val="22"/>
          <w:szCs w:val="22"/>
        </w:rPr>
        <w:tab/>
        <w:t>"</w:t>
      </w:r>
      <w:r w:rsidRPr="003F7084">
        <w:rPr>
          <w:rFonts w:ascii="Tahoma" w:hAnsi="Tahoma" w:cs="Tahoma"/>
          <w:b/>
          <w:sz w:val="22"/>
          <w:szCs w:val="22"/>
        </w:rPr>
        <w:t>Kick-off Meeting</w:t>
      </w:r>
      <w:r w:rsidRPr="003F7084">
        <w:rPr>
          <w:rFonts w:ascii="Tahoma" w:hAnsi="Tahoma" w:cs="Tahoma"/>
          <w:sz w:val="22"/>
          <w:szCs w:val="22"/>
        </w:rPr>
        <w:t>" means a meeting convened by the Company to discuss Work execution plan and procedures with the Contractor.</w:t>
      </w:r>
    </w:p>
    <w:p w14:paraId="5846F0B5" w14:textId="77777777" w:rsidR="00CE4ABB" w:rsidRPr="003F7084" w:rsidRDefault="00CE4ABB" w:rsidP="00CE4ABB">
      <w:pPr>
        <w:tabs>
          <w:tab w:val="left" w:pos="900"/>
        </w:tabs>
        <w:ind w:left="900" w:hanging="900"/>
        <w:jc w:val="both"/>
        <w:rPr>
          <w:rFonts w:ascii="Tahoma" w:hAnsi="Tahoma" w:cs="Tahoma"/>
          <w:sz w:val="22"/>
          <w:szCs w:val="22"/>
        </w:rPr>
      </w:pPr>
    </w:p>
    <w:p w14:paraId="348D30D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1.1.26</w:t>
      </w:r>
      <w:r w:rsidRPr="003F7084">
        <w:rPr>
          <w:rFonts w:ascii="Tahoma" w:hAnsi="Tahoma" w:cs="Tahoma"/>
          <w:sz w:val="22"/>
          <w:szCs w:val="22"/>
        </w:rPr>
        <w:tab/>
        <w:t>"</w:t>
      </w:r>
      <w:proofErr w:type="spellStart"/>
      <w:r w:rsidRPr="003F7084">
        <w:rPr>
          <w:rFonts w:ascii="Tahoma" w:hAnsi="Tahoma" w:cs="Tahoma"/>
          <w:b/>
          <w:sz w:val="22"/>
          <w:szCs w:val="22"/>
        </w:rPr>
        <w:t>Mobilisation</w:t>
      </w:r>
      <w:proofErr w:type="spellEnd"/>
      <w:r w:rsidRPr="003F7084">
        <w:rPr>
          <w:rFonts w:ascii="Tahoma" w:hAnsi="Tahoma" w:cs="Tahoma"/>
          <w:b/>
          <w:sz w:val="22"/>
          <w:szCs w:val="22"/>
        </w:rPr>
        <w:t xml:space="preserve"> of any Spread</w:t>
      </w:r>
      <w:r w:rsidRPr="003F7084">
        <w:rPr>
          <w:rFonts w:ascii="Tahoma" w:hAnsi="Tahoma" w:cs="Tahoma"/>
          <w:sz w:val="22"/>
          <w:szCs w:val="22"/>
        </w:rPr>
        <w:t>" means performance by the Contractor of all those things necessary for the spread to be fully ready to execute Work at the Site satisfying all work pre-requisites stipulated in the Contract.</w:t>
      </w:r>
    </w:p>
    <w:p w14:paraId="27985159" w14:textId="77777777" w:rsidR="00CE4ABB" w:rsidRPr="003F7084" w:rsidRDefault="00CE4ABB" w:rsidP="00CE4ABB">
      <w:pPr>
        <w:tabs>
          <w:tab w:val="left" w:pos="900"/>
        </w:tabs>
        <w:ind w:left="900" w:hanging="900"/>
        <w:jc w:val="both"/>
        <w:rPr>
          <w:rFonts w:ascii="Tahoma" w:hAnsi="Tahoma" w:cs="Tahoma"/>
          <w:sz w:val="22"/>
          <w:szCs w:val="22"/>
        </w:rPr>
      </w:pPr>
    </w:p>
    <w:p w14:paraId="19758C9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1.1.27</w:t>
      </w:r>
      <w:r w:rsidRPr="003F7084">
        <w:rPr>
          <w:rFonts w:ascii="Tahoma" w:hAnsi="Tahoma" w:cs="Tahoma"/>
          <w:sz w:val="22"/>
          <w:szCs w:val="22"/>
        </w:rPr>
        <w:tab/>
        <w:t>"</w:t>
      </w:r>
      <w:proofErr w:type="spellStart"/>
      <w:r w:rsidRPr="003F7084">
        <w:rPr>
          <w:rFonts w:ascii="Tahoma" w:hAnsi="Tahoma" w:cs="Tahoma"/>
          <w:b/>
          <w:sz w:val="22"/>
          <w:szCs w:val="22"/>
        </w:rPr>
        <w:t>Mobilisation</w:t>
      </w:r>
      <w:proofErr w:type="spellEnd"/>
      <w:r w:rsidRPr="003F7084">
        <w:rPr>
          <w:rFonts w:ascii="Tahoma" w:hAnsi="Tahoma" w:cs="Tahoma"/>
          <w:b/>
          <w:sz w:val="22"/>
          <w:szCs w:val="22"/>
        </w:rPr>
        <w:t xml:space="preserve"> of the Contractor</w:t>
      </w:r>
      <w:r w:rsidRPr="003F7084">
        <w:rPr>
          <w:rFonts w:ascii="Tahoma" w:hAnsi="Tahoma" w:cs="Tahoma"/>
          <w:sz w:val="22"/>
          <w:szCs w:val="22"/>
        </w:rPr>
        <w:t>" means performance by the Contractor of all those thing necessary to be fully ready to execute Work at site satisfying all Work pre-requisites stipulated in the Contract. Mobilization of the Contractor shall include but shall not be limited to providing of all transport from points of origin to Site, all equipment and materials of construction, all personnel, satisfaction of government requirements, all logistical support to the construction operations and setting up at site in a condition of full readiness to execute Work.</w:t>
      </w:r>
    </w:p>
    <w:p w14:paraId="4DA02F3D" w14:textId="77777777" w:rsidR="00CE4ABB" w:rsidRPr="003F7084" w:rsidRDefault="00CE4ABB" w:rsidP="00CE4ABB">
      <w:pPr>
        <w:tabs>
          <w:tab w:val="left" w:pos="900"/>
        </w:tabs>
        <w:ind w:left="900" w:hanging="900"/>
        <w:jc w:val="both"/>
        <w:rPr>
          <w:rFonts w:ascii="Tahoma" w:hAnsi="Tahoma" w:cs="Tahoma"/>
          <w:sz w:val="22"/>
          <w:szCs w:val="22"/>
        </w:rPr>
      </w:pPr>
    </w:p>
    <w:p w14:paraId="15410696" w14:textId="6EB83CE4" w:rsidR="00CE4ABB" w:rsidRPr="003F7084" w:rsidRDefault="00086680" w:rsidP="00086680">
      <w:pPr>
        <w:numPr>
          <w:ilvl w:val="2"/>
          <w:numId w:val="1"/>
        </w:numPr>
        <w:tabs>
          <w:tab w:val="left" w:pos="900"/>
        </w:tabs>
        <w:jc w:val="both"/>
        <w:rPr>
          <w:rFonts w:ascii="Tahoma" w:hAnsi="Tahoma" w:cs="Tahoma"/>
          <w:sz w:val="22"/>
          <w:szCs w:val="22"/>
        </w:rPr>
      </w:pPr>
      <w:r w:rsidRPr="003F7084">
        <w:rPr>
          <w:rFonts w:ascii="Tahoma" w:hAnsi="Tahoma" w:cs="Tahoma"/>
          <w:sz w:val="22"/>
          <w:szCs w:val="22"/>
        </w:rPr>
        <w:t>"</w:t>
      </w:r>
      <w:r w:rsidRPr="003F7084">
        <w:rPr>
          <w:rFonts w:ascii="Tahoma" w:hAnsi="Tahoma" w:cs="Tahoma"/>
          <w:b/>
          <w:sz w:val="22"/>
          <w:szCs w:val="22"/>
        </w:rPr>
        <w:t>Monsoon Season</w:t>
      </w:r>
      <w:r w:rsidRPr="003F7084">
        <w:rPr>
          <w:rFonts w:ascii="Tahoma" w:hAnsi="Tahoma" w:cs="Tahoma"/>
          <w:sz w:val="22"/>
          <w:szCs w:val="22"/>
        </w:rPr>
        <w:t xml:space="preserve">’’ </w:t>
      </w:r>
      <w:r w:rsidR="00465F57" w:rsidRPr="003F7084">
        <w:rPr>
          <w:rFonts w:ascii="Tahoma" w:hAnsi="Tahoma" w:cs="Tahoma"/>
          <w:bCs/>
          <w:sz w:val="22"/>
          <w:szCs w:val="22"/>
        </w:rPr>
        <w:t xml:space="preserve">means that portion of the year between </w:t>
      </w:r>
      <w:r w:rsidR="00465F57" w:rsidRPr="003F7084">
        <w:rPr>
          <w:rFonts w:ascii="Tahoma" w:hAnsi="Tahoma" w:cs="Tahoma"/>
          <w:b/>
          <w:bCs/>
          <w:sz w:val="22"/>
          <w:szCs w:val="22"/>
        </w:rPr>
        <w:t>16</w:t>
      </w:r>
      <w:r w:rsidR="00465F57" w:rsidRPr="003F7084">
        <w:rPr>
          <w:rFonts w:ascii="Tahoma" w:hAnsi="Tahoma" w:cs="Tahoma"/>
          <w:b/>
          <w:bCs/>
          <w:sz w:val="22"/>
          <w:szCs w:val="22"/>
          <w:vertAlign w:val="superscript"/>
        </w:rPr>
        <w:t>th</w:t>
      </w:r>
      <w:r w:rsidR="00465F57" w:rsidRPr="003F7084">
        <w:rPr>
          <w:rFonts w:ascii="Tahoma" w:hAnsi="Tahoma" w:cs="Tahoma"/>
          <w:b/>
          <w:bCs/>
          <w:sz w:val="22"/>
          <w:szCs w:val="22"/>
        </w:rPr>
        <w:t xml:space="preserve"> May</w:t>
      </w:r>
      <w:r w:rsidR="00465F57" w:rsidRPr="003F7084">
        <w:rPr>
          <w:rFonts w:ascii="Tahoma" w:hAnsi="Tahoma" w:cs="Tahoma"/>
          <w:bCs/>
          <w:sz w:val="22"/>
          <w:szCs w:val="22"/>
        </w:rPr>
        <w:t xml:space="preserve"> through </w:t>
      </w:r>
      <w:r w:rsidR="00465F57" w:rsidRPr="003F7084">
        <w:rPr>
          <w:rFonts w:ascii="Tahoma" w:hAnsi="Tahoma" w:cs="Tahoma"/>
          <w:b/>
          <w:bCs/>
          <w:sz w:val="22"/>
          <w:szCs w:val="22"/>
        </w:rPr>
        <w:t>15</w:t>
      </w:r>
      <w:r w:rsidR="00465F57" w:rsidRPr="003F7084">
        <w:rPr>
          <w:rFonts w:ascii="Tahoma" w:hAnsi="Tahoma" w:cs="Tahoma"/>
          <w:b/>
          <w:bCs/>
          <w:sz w:val="22"/>
          <w:szCs w:val="22"/>
          <w:vertAlign w:val="superscript"/>
        </w:rPr>
        <w:t>th</w:t>
      </w:r>
      <w:r w:rsidR="00465F57" w:rsidRPr="003F7084">
        <w:rPr>
          <w:rFonts w:ascii="Tahoma" w:hAnsi="Tahoma" w:cs="Tahoma"/>
          <w:b/>
          <w:bCs/>
          <w:sz w:val="22"/>
          <w:szCs w:val="22"/>
        </w:rPr>
        <w:t xml:space="preserve"> October</w:t>
      </w:r>
      <w:r w:rsidR="00465F57" w:rsidRPr="003F7084">
        <w:rPr>
          <w:rFonts w:ascii="Tahoma" w:hAnsi="Tahoma" w:cs="Tahoma"/>
          <w:bCs/>
          <w:sz w:val="22"/>
          <w:szCs w:val="22"/>
        </w:rPr>
        <w:t xml:space="preserve"> (both days inclusive) when monsoon storms and high seas are of such frequency and intensity at Offshore Site location that construction work cannot be scheduled with any assurance.</w:t>
      </w:r>
    </w:p>
    <w:p w14:paraId="7AA670A5" w14:textId="77777777" w:rsidR="00CE4ABB" w:rsidRPr="003F7084" w:rsidRDefault="00CE4ABB" w:rsidP="00CE4ABB">
      <w:pPr>
        <w:tabs>
          <w:tab w:val="left" w:pos="900"/>
        </w:tabs>
        <w:ind w:left="900" w:hanging="900"/>
        <w:jc w:val="both"/>
        <w:rPr>
          <w:rFonts w:ascii="Tahoma" w:hAnsi="Tahoma" w:cs="Tahoma"/>
          <w:sz w:val="22"/>
          <w:szCs w:val="22"/>
        </w:rPr>
      </w:pPr>
    </w:p>
    <w:p w14:paraId="5E3C6712" w14:textId="77777777" w:rsidR="00CE4ABB" w:rsidRPr="003F7084" w:rsidRDefault="00CE4ABB" w:rsidP="00CE4ABB">
      <w:pPr>
        <w:pStyle w:val="PlainText"/>
        <w:tabs>
          <w:tab w:val="left" w:pos="900"/>
        </w:tabs>
        <w:ind w:left="900" w:hanging="900"/>
        <w:jc w:val="both"/>
        <w:rPr>
          <w:rFonts w:ascii="Tahoma" w:hAnsi="Tahoma" w:cs="Tahoma"/>
          <w:sz w:val="22"/>
          <w:szCs w:val="22"/>
        </w:rPr>
      </w:pPr>
      <w:r w:rsidRPr="003F7084">
        <w:rPr>
          <w:rFonts w:ascii="Tahoma" w:hAnsi="Tahoma" w:cs="Tahoma"/>
          <w:sz w:val="22"/>
          <w:szCs w:val="22"/>
        </w:rPr>
        <w:t>1.1.29</w:t>
      </w:r>
      <w:r w:rsidRPr="003F7084">
        <w:rPr>
          <w:rFonts w:ascii="Tahoma" w:hAnsi="Tahoma" w:cs="Tahoma"/>
          <w:b/>
          <w:sz w:val="22"/>
          <w:szCs w:val="22"/>
        </w:rPr>
        <w:tab/>
        <w:t xml:space="preserve">“Pre-Commissioning” </w:t>
      </w:r>
      <w:r w:rsidRPr="003F7084">
        <w:rPr>
          <w:rFonts w:ascii="Tahoma" w:hAnsi="Tahoma" w:cs="Tahoma"/>
          <w:sz w:val="22"/>
          <w:szCs w:val="22"/>
        </w:rPr>
        <w:t>includes checking and testing of the equipment, machinery etc. as required by the Contract, and making them ready for use.</w:t>
      </w:r>
    </w:p>
    <w:p w14:paraId="4E4B0491" w14:textId="77777777" w:rsidR="00CE4ABB" w:rsidRPr="003F7084" w:rsidRDefault="00CE4ABB" w:rsidP="00CE4ABB">
      <w:pPr>
        <w:tabs>
          <w:tab w:val="left" w:pos="900"/>
        </w:tabs>
        <w:ind w:left="900" w:hanging="900"/>
        <w:jc w:val="both"/>
        <w:rPr>
          <w:rFonts w:ascii="Tahoma" w:hAnsi="Tahoma" w:cs="Tahoma"/>
          <w:b/>
          <w:sz w:val="22"/>
          <w:szCs w:val="22"/>
        </w:rPr>
      </w:pPr>
      <w:r w:rsidRPr="003F7084">
        <w:rPr>
          <w:rFonts w:ascii="Tahoma" w:hAnsi="Tahoma" w:cs="Tahoma"/>
          <w:b/>
          <w:sz w:val="22"/>
          <w:szCs w:val="22"/>
        </w:rPr>
        <w:t xml:space="preserve"> </w:t>
      </w:r>
    </w:p>
    <w:p w14:paraId="2EFAFF26" w14:textId="77777777" w:rsidR="00CE4ABB" w:rsidRPr="003F7084" w:rsidRDefault="00CE4ABB" w:rsidP="00CE4ABB">
      <w:pPr>
        <w:tabs>
          <w:tab w:val="left" w:pos="900"/>
        </w:tabs>
        <w:ind w:left="960" w:hanging="960"/>
        <w:jc w:val="both"/>
        <w:rPr>
          <w:rFonts w:ascii="Tahoma" w:hAnsi="Tahoma" w:cs="Tahoma"/>
          <w:sz w:val="22"/>
          <w:szCs w:val="22"/>
        </w:rPr>
      </w:pPr>
      <w:r w:rsidRPr="003F7084">
        <w:rPr>
          <w:rFonts w:ascii="Tahoma" w:hAnsi="Tahoma" w:cs="Tahoma"/>
          <w:sz w:val="22"/>
          <w:szCs w:val="22"/>
        </w:rPr>
        <w:t>1.1.30</w:t>
      </w:r>
      <w:r w:rsidRPr="003F7084">
        <w:rPr>
          <w:rFonts w:ascii="Tahoma" w:hAnsi="Tahoma" w:cs="Tahoma"/>
          <w:sz w:val="22"/>
          <w:szCs w:val="22"/>
        </w:rPr>
        <w:tab/>
        <w:t>"Punch list" means those minor items/jobs relating to works outstanding at the time of issuance of "Certifi</w:t>
      </w:r>
      <w:r w:rsidRPr="003F7084">
        <w:rPr>
          <w:rFonts w:ascii="Tahoma" w:hAnsi="Tahoma" w:cs="Tahoma"/>
          <w:sz w:val="22"/>
          <w:szCs w:val="22"/>
        </w:rPr>
        <w:softHyphen/>
        <w:t xml:space="preserve">cate of Completion and Acceptance" which do not affect the normal operation of the company and which have been mutually agreed by the Company and the Contractor, to be carried out / further completed by the Contractor to the satisfaction of the Company </w:t>
      </w:r>
      <w:r w:rsidRPr="005D72A1">
        <w:rPr>
          <w:rFonts w:ascii="Tahoma" w:hAnsi="Tahoma" w:cs="Tahoma"/>
          <w:bCs/>
          <w:sz w:val="22"/>
          <w:szCs w:val="22"/>
          <w:lang w:eastAsia="zh-CN"/>
        </w:rPr>
        <w:t>within six months (exclusive of monsoon period) from date of completion of work</w:t>
      </w:r>
      <w:r w:rsidRPr="003F7084">
        <w:rPr>
          <w:rFonts w:ascii="Tahoma" w:hAnsi="Tahoma" w:cs="Tahoma"/>
          <w:sz w:val="22"/>
          <w:szCs w:val="22"/>
          <w:lang w:eastAsia="zh-CN"/>
        </w:rPr>
        <w:t xml:space="preserve"> </w:t>
      </w:r>
      <w:r w:rsidRPr="003F7084">
        <w:rPr>
          <w:rFonts w:ascii="Tahoma" w:hAnsi="Tahoma" w:cs="Tahoma"/>
          <w:sz w:val="22"/>
          <w:szCs w:val="22"/>
        </w:rPr>
        <w:t>in accordance with the Contract.</w:t>
      </w:r>
    </w:p>
    <w:p w14:paraId="6E1B31CA" w14:textId="77777777" w:rsidR="00CE4ABB" w:rsidRPr="003F7084" w:rsidRDefault="00CE4ABB" w:rsidP="00CE4ABB">
      <w:pPr>
        <w:tabs>
          <w:tab w:val="left" w:pos="900"/>
        </w:tabs>
        <w:ind w:left="900" w:hanging="900"/>
        <w:jc w:val="both"/>
        <w:rPr>
          <w:rFonts w:ascii="Tahoma" w:hAnsi="Tahoma" w:cs="Tahoma"/>
          <w:sz w:val="22"/>
          <w:szCs w:val="22"/>
        </w:rPr>
      </w:pPr>
    </w:p>
    <w:p w14:paraId="2451FC2F"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1.1.31</w:t>
      </w:r>
      <w:r w:rsidRPr="003F7084">
        <w:rPr>
          <w:rFonts w:ascii="Tahoma" w:hAnsi="Tahoma" w:cs="Tahoma"/>
          <w:sz w:val="22"/>
          <w:szCs w:val="22"/>
        </w:rPr>
        <w:tab/>
        <w:t>"</w:t>
      </w:r>
      <w:r w:rsidRPr="003F7084">
        <w:rPr>
          <w:rFonts w:ascii="Tahoma" w:hAnsi="Tahoma" w:cs="Tahoma"/>
          <w:b/>
          <w:sz w:val="22"/>
          <w:szCs w:val="22"/>
        </w:rPr>
        <w:t>Scheduled Completion Date</w:t>
      </w:r>
      <w:r w:rsidRPr="003F7084">
        <w:rPr>
          <w:rFonts w:ascii="Tahoma" w:hAnsi="Tahoma" w:cs="Tahoma"/>
          <w:sz w:val="22"/>
          <w:szCs w:val="22"/>
        </w:rPr>
        <w:t>" means a date when the completion of entire Works is scheduled to be achieved in accordance with the construction schedule. The Sched</w:t>
      </w:r>
      <w:r w:rsidRPr="003F7084">
        <w:rPr>
          <w:rFonts w:ascii="Tahoma" w:hAnsi="Tahoma" w:cs="Tahoma"/>
          <w:sz w:val="22"/>
          <w:szCs w:val="22"/>
        </w:rPr>
        <w:softHyphen/>
        <w:t xml:space="preserve">uled Completion Date for entire Works of this project shall be as per </w:t>
      </w:r>
      <w:r w:rsidRPr="003F7084">
        <w:rPr>
          <w:rFonts w:ascii="Tahoma" w:hAnsi="Tahoma" w:cs="Tahoma"/>
          <w:bCs/>
          <w:sz w:val="22"/>
          <w:szCs w:val="22"/>
        </w:rPr>
        <w:t>Section 6.3.1</w:t>
      </w:r>
      <w:r w:rsidRPr="003F7084">
        <w:rPr>
          <w:rFonts w:ascii="Tahoma" w:hAnsi="Tahoma" w:cs="Tahoma"/>
          <w:sz w:val="22"/>
          <w:szCs w:val="22"/>
        </w:rPr>
        <w:t xml:space="preserve"> hereunder.</w:t>
      </w:r>
    </w:p>
    <w:p w14:paraId="78445CD4" w14:textId="77777777" w:rsidR="00CE4ABB" w:rsidRPr="003F7084" w:rsidRDefault="00CE4ABB" w:rsidP="00CE4ABB">
      <w:pPr>
        <w:tabs>
          <w:tab w:val="left" w:pos="900"/>
        </w:tabs>
        <w:ind w:left="900" w:hanging="900"/>
        <w:jc w:val="both"/>
        <w:rPr>
          <w:rFonts w:ascii="Tahoma" w:hAnsi="Tahoma" w:cs="Tahoma"/>
          <w:sz w:val="22"/>
          <w:szCs w:val="22"/>
        </w:rPr>
      </w:pPr>
    </w:p>
    <w:p w14:paraId="71AA3556"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1.1.32</w:t>
      </w:r>
      <w:r w:rsidRPr="003F7084">
        <w:rPr>
          <w:rFonts w:ascii="Tahoma" w:hAnsi="Tahoma" w:cs="Tahoma"/>
          <w:sz w:val="22"/>
          <w:szCs w:val="22"/>
        </w:rPr>
        <w:tab/>
        <w:t>"</w:t>
      </w:r>
      <w:r w:rsidRPr="003F7084">
        <w:rPr>
          <w:rFonts w:ascii="Tahoma" w:hAnsi="Tahoma" w:cs="Tahoma"/>
          <w:b/>
          <w:sz w:val="22"/>
          <w:szCs w:val="22"/>
        </w:rPr>
        <w:t>Site</w:t>
      </w:r>
      <w:r w:rsidRPr="003F7084">
        <w:rPr>
          <w:rFonts w:ascii="Tahoma" w:hAnsi="Tahoma" w:cs="Tahoma"/>
          <w:sz w:val="22"/>
          <w:szCs w:val="22"/>
        </w:rPr>
        <w:t xml:space="preserve">" means the lands and waters and other places on, under, in or through which the Works are to be carried out and any other lands, waters or places approved by the Company for the purposes of the Contract together with any other places designated in the Contract as forming part of the Site. </w:t>
      </w:r>
    </w:p>
    <w:p w14:paraId="29CD1C0E" w14:textId="77777777" w:rsidR="00CE4ABB" w:rsidRPr="003F7084" w:rsidRDefault="00CE4ABB" w:rsidP="00CE4ABB">
      <w:pPr>
        <w:tabs>
          <w:tab w:val="left" w:pos="900"/>
        </w:tabs>
        <w:ind w:left="900" w:hanging="900"/>
        <w:jc w:val="both"/>
        <w:rPr>
          <w:rFonts w:ascii="Tahoma" w:hAnsi="Tahoma" w:cs="Tahoma"/>
          <w:sz w:val="22"/>
          <w:szCs w:val="22"/>
        </w:rPr>
      </w:pPr>
    </w:p>
    <w:p w14:paraId="3CBA09A5"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1.1.33</w:t>
      </w:r>
      <w:r w:rsidRPr="003F7084">
        <w:rPr>
          <w:rFonts w:ascii="Tahoma" w:hAnsi="Tahoma" w:cs="Tahoma"/>
          <w:sz w:val="22"/>
          <w:szCs w:val="22"/>
        </w:rPr>
        <w:tab/>
        <w:t>"</w:t>
      </w:r>
      <w:r w:rsidRPr="003F7084">
        <w:rPr>
          <w:rFonts w:ascii="Tahoma" w:hAnsi="Tahoma" w:cs="Tahoma"/>
          <w:b/>
          <w:sz w:val="22"/>
          <w:szCs w:val="22"/>
        </w:rPr>
        <w:t>Spread</w:t>
      </w:r>
      <w:r w:rsidRPr="003F7084">
        <w:rPr>
          <w:rFonts w:ascii="Tahoma" w:hAnsi="Tahoma" w:cs="Tahoma"/>
          <w:sz w:val="22"/>
          <w:szCs w:val="22"/>
        </w:rPr>
        <w:t>" shall mean that combination of construction equipment including all necessary work barges, materi</w:t>
      </w:r>
      <w:r w:rsidRPr="003F7084">
        <w:rPr>
          <w:rFonts w:ascii="Tahoma" w:hAnsi="Tahoma" w:cs="Tahoma"/>
          <w:sz w:val="22"/>
          <w:szCs w:val="22"/>
        </w:rPr>
        <w:softHyphen/>
        <w:t xml:space="preserve">al barges, supporting tugs </w:t>
      </w:r>
      <w:proofErr w:type="spellStart"/>
      <w:r w:rsidRPr="003F7084">
        <w:rPr>
          <w:rFonts w:ascii="Tahoma" w:hAnsi="Tahoma" w:cs="Tahoma"/>
          <w:sz w:val="22"/>
          <w:szCs w:val="22"/>
        </w:rPr>
        <w:t>etc</w:t>
      </w:r>
      <w:proofErr w:type="spellEnd"/>
      <w:r w:rsidRPr="003F7084">
        <w:rPr>
          <w:rFonts w:ascii="Tahoma" w:hAnsi="Tahoma" w:cs="Tahoma"/>
          <w:sz w:val="22"/>
          <w:szCs w:val="22"/>
        </w:rPr>
        <w:t xml:space="preserve">, and whatever is required to execute the Works and personnel as defined in the Contract and Schedule of Rates and Prices, capable of performing specific portion of the Work e.g. Derrick barge spread, Hook-up barge spread, etc. </w:t>
      </w:r>
    </w:p>
    <w:p w14:paraId="4810E07F" w14:textId="77777777" w:rsidR="00CE4ABB" w:rsidRPr="003F7084" w:rsidRDefault="00CE4ABB" w:rsidP="00CE4ABB">
      <w:pPr>
        <w:tabs>
          <w:tab w:val="left" w:pos="900"/>
        </w:tabs>
        <w:ind w:left="900" w:hanging="900"/>
        <w:jc w:val="both"/>
        <w:rPr>
          <w:rFonts w:ascii="Tahoma" w:hAnsi="Tahoma" w:cs="Tahoma"/>
          <w:sz w:val="22"/>
          <w:szCs w:val="22"/>
        </w:rPr>
      </w:pPr>
    </w:p>
    <w:p w14:paraId="4A815502"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1.1.34</w:t>
      </w:r>
      <w:r w:rsidRPr="003F7084">
        <w:rPr>
          <w:rFonts w:ascii="Tahoma" w:hAnsi="Tahoma" w:cs="Tahoma"/>
          <w:sz w:val="22"/>
          <w:szCs w:val="22"/>
        </w:rPr>
        <w:tab/>
        <w:t>"</w:t>
      </w:r>
      <w:r w:rsidRPr="003F7084">
        <w:rPr>
          <w:rFonts w:ascii="Tahoma" w:hAnsi="Tahoma" w:cs="Tahoma"/>
          <w:b/>
          <w:sz w:val="22"/>
          <w:szCs w:val="22"/>
        </w:rPr>
        <w:t>Temporary Works</w:t>
      </w:r>
      <w:r w:rsidRPr="003F7084">
        <w:rPr>
          <w:rFonts w:ascii="Tahoma" w:hAnsi="Tahoma" w:cs="Tahoma"/>
          <w:sz w:val="22"/>
          <w:szCs w:val="22"/>
        </w:rPr>
        <w:t>" means all temporary Works of every kind needed in or about the Works.</w:t>
      </w:r>
    </w:p>
    <w:p w14:paraId="5EA704A4" w14:textId="77777777" w:rsidR="00CE4ABB" w:rsidRPr="003F7084" w:rsidRDefault="00CE4ABB" w:rsidP="00CE4ABB">
      <w:pPr>
        <w:tabs>
          <w:tab w:val="left" w:pos="900"/>
        </w:tabs>
        <w:ind w:left="900" w:hanging="900"/>
        <w:jc w:val="both"/>
        <w:rPr>
          <w:rFonts w:ascii="Tahoma" w:hAnsi="Tahoma" w:cs="Tahoma"/>
          <w:sz w:val="22"/>
          <w:szCs w:val="22"/>
        </w:rPr>
      </w:pPr>
    </w:p>
    <w:p w14:paraId="4869FC64"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1.1.35</w:t>
      </w:r>
      <w:r w:rsidRPr="003F7084">
        <w:rPr>
          <w:rFonts w:ascii="Tahoma" w:hAnsi="Tahoma" w:cs="Tahoma"/>
          <w:sz w:val="22"/>
          <w:szCs w:val="22"/>
        </w:rPr>
        <w:tab/>
        <w:t>"</w:t>
      </w:r>
      <w:r w:rsidRPr="003F7084">
        <w:rPr>
          <w:rFonts w:ascii="Tahoma" w:hAnsi="Tahoma" w:cs="Tahoma"/>
          <w:b/>
          <w:sz w:val="22"/>
          <w:szCs w:val="22"/>
        </w:rPr>
        <w:t>Third Party</w:t>
      </w:r>
      <w:r w:rsidRPr="003F7084">
        <w:rPr>
          <w:rFonts w:ascii="Tahoma" w:hAnsi="Tahoma" w:cs="Tahoma"/>
          <w:sz w:val="22"/>
          <w:szCs w:val="22"/>
        </w:rPr>
        <w:t>" means any group, agency, person or per</w:t>
      </w:r>
      <w:r w:rsidRPr="003F7084">
        <w:rPr>
          <w:rFonts w:ascii="Tahoma" w:hAnsi="Tahoma" w:cs="Tahoma"/>
          <w:sz w:val="22"/>
          <w:szCs w:val="22"/>
        </w:rPr>
        <w:softHyphen/>
        <w:t xml:space="preserve">sons who may be engaged in activity associated with the Work specified but who shall remain at </w:t>
      </w:r>
      <w:proofErr w:type="spellStart"/>
      <w:r w:rsidRPr="003F7084">
        <w:rPr>
          <w:rFonts w:ascii="Tahoma" w:hAnsi="Tahoma" w:cs="Tahoma"/>
          <w:sz w:val="22"/>
          <w:szCs w:val="22"/>
        </w:rPr>
        <w:t>arms length</w:t>
      </w:r>
      <w:proofErr w:type="spellEnd"/>
      <w:r w:rsidRPr="003F7084">
        <w:rPr>
          <w:rFonts w:ascii="Tahoma" w:hAnsi="Tahoma" w:cs="Tahoma"/>
          <w:sz w:val="22"/>
          <w:szCs w:val="22"/>
        </w:rPr>
        <w:t xml:space="preserve"> from the Work and who shall not have a direct responsibility or authority under the terms of this Contract, or any contractual relationship to the Company, the Contractor or the Contractor's Sub-contractor for the Works.</w:t>
      </w:r>
    </w:p>
    <w:p w14:paraId="250468FD" w14:textId="77777777" w:rsidR="00CE4ABB" w:rsidRPr="003F7084" w:rsidRDefault="00CE4ABB" w:rsidP="00CE4ABB">
      <w:pPr>
        <w:tabs>
          <w:tab w:val="left" w:pos="900"/>
        </w:tabs>
        <w:ind w:left="900" w:hanging="900"/>
        <w:jc w:val="both"/>
        <w:rPr>
          <w:rFonts w:ascii="Tahoma" w:hAnsi="Tahoma" w:cs="Tahoma"/>
          <w:sz w:val="22"/>
          <w:szCs w:val="22"/>
        </w:rPr>
      </w:pPr>
    </w:p>
    <w:p w14:paraId="353C7186"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1.1.36</w:t>
      </w:r>
      <w:r w:rsidRPr="003F7084">
        <w:rPr>
          <w:rFonts w:ascii="Tahoma" w:hAnsi="Tahoma" w:cs="Tahoma"/>
          <w:sz w:val="22"/>
          <w:szCs w:val="22"/>
        </w:rPr>
        <w:tab/>
        <w:t>“</w:t>
      </w:r>
      <w:r w:rsidRPr="003F7084">
        <w:rPr>
          <w:rFonts w:ascii="Tahoma" w:hAnsi="Tahoma" w:cs="Tahoma"/>
          <w:b/>
          <w:sz w:val="22"/>
          <w:szCs w:val="22"/>
        </w:rPr>
        <w:t>Vendor</w:t>
      </w:r>
      <w:r w:rsidRPr="003F7084">
        <w:rPr>
          <w:rFonts w:ascii="Tahoma" w:hAnsi="Tahoma" w:cs="Tahoma"/>
          <w:sz w:val="22"/>
          <w:szCs w:val="22"/>
        </w:rPr>
        <w:t>" when used in connection with materials/plants/</w:t>
      </w:r>
      <w:proofErr w:type="spellStart"/>
      <w:r w:rsidRPr="003F7084">
        <w:rPr>
          <w:rFonts w:ascii="Tahoma" w:hAnsi="Tahoma" w:cs="Tahoma"/>
          <w:sz w:val="22"/>
          <w:szCs w:val="22"/>
        </w:rPr>
        <w:t>equipments</w:t>
      </w:r>
      <w:proofErr w:type="spellEnd"/>
      <w:r w:rsidRPr="003F7084">
        <w:rPr>
          <w:rFonts w:ascii="Tahoma" w:hAnsi="Tahoma" w:cs="Tahoma"/>
          <w:sz w:val="22"/>
          <w:szCs w:val="22"/>
        </w:rPr>
        <w:t>/spare parts procurement, means the equip</w:t>
      </w:r>
      <w:r w:rsidRPr="003F7084">
        <w:rPr>
          <w:rFonts w:ascii="Tahoma" w:hAnsi="Tahoma" w:cs="Tahoma"/>
          <w:sz w:val="22"/>
          <w:szCs w:val="22"/>
        </w:rPr>
        <w:softHyphen/>
        <w:t>ment/ materials manufacturer, supplier (</w:t>
      </w:r>
      <w:proofErr w:type="spellStart"/>
      <w:r w:rsidRPr="003F7084">
        <w:rPr>
          <w:rFonts w:ascii="Tahoma" w:hAnsi="Tahoma" w:cs="Tahoma"/>
          <w:sz w:val="22"/>
          <w:szCs w:val="22"/>
        </w:rPr>
        <w:t>authorised</w:t>
      </w:r>
      <w:proofErr w:type="spellEnd"/>
      <w:r w:rsidRPr="003F7084">
        <w:rPr>
          <w:rFonts w:ascii="Tahoma" w:hAnsi="Tahoma" w:cs="Tahoma"/>
          <w:sz w:val="22"/>
          <w:szCs w:val="22"/>
        </w:rPr>
        <w:t xml:space="preserve"> and approved by the equipment(s) manufacturer) of materi</w:t>
      </w:r>
      <w:r w:rsidRPr="003F7084">
        <w:rPr>
          <w:rFonts w:ascii="Tahoma" w:hAnsi="Tahoma" w:cs="Tahoma"/>
          <w:sz w:val="22"/>
          <w:szCs w:val="22"/>
        </w:rPr>
        <w:softHyphen/>
        <w:t>als/plants/</w:t>
      </w:r>
      <w:proofErr w:type="spellStart"/>
      <w:r w:rsidRPr="003F7084">
        <w:rPr>
          <w:rFonts w:ascii="Tahoma" w:hAnsi="Tahoma" w:cs="Tahoma"/>
          <w:sz w:val="22"/>
          <w:szCs w:val="22"/>
        </w:rPr>
        <w:t>equipments</w:t>
      </w:r>
      <w:proofErr w:type="spellEnd"/>
      <w:r w:rsidRPr="003F7084">
        <w:rPr>
          <w:rFonts w:ascii="Tahoma" w:hAnsi="Tahoma" w:cs="Tahoma"/>
          <w:sz w:val="22"/>
          <w:szCs w:val="22"/>
        </w:rPr>
        <w:t>/spare parts to the Contractor.</w:t>
      </w:r>
    </w:p>
    <w:p w14:paraId="6ADC03AF" w14:textId="77777777" w:rsidR="00CE4ABB" w:rsidRPr="003F7084" w:rsidRDefault="00CE4ABB" w:rsidP="00CE4ABB">
      <w:pPr>
        <w:tabs>
          <w:tab w:val="left" w:pos="900"/>
        </w:tabs>
        <w:ind w:left="900" w:hanging="900"/>
        <w:jc w:val="both"/>
        <w:rPr>
          <w:rFonts w:ascii="Tahoma" w:hAnsi="Tahoma" w:cs="Tahoma"/>
          <w:sz w:val="22"/>
          <w:szCs w:val="22"/>
        </w:rPr>
      </w:pPr>
    </w:p>
    <w:p w14:paraId="158640E5" w14:textId="77777777" w:rsidR="00CE4ABB" w:rsidRPr="003F7084" w:rsidRDefault="00CE4ABB" w:rsidP="00CE4ABB">
      <w:pPr>
        <w:numPr>
          <w:ilvl w:val="2"/>
          <w:numId w:val="3"/>
        </w:numPr>
        <w:tabs>
          <w:tab w:val="clear" w:pos="720"/>
          <w:tab w:val="num" w:pos="900"/>
        </w:tabs>
        <w:ind w:left="900" w:hanging="900"/>
        <w:jc w:val="both"/>
        <w:rPr>
          <w:rFonts w:ascii="Tahoma" w:hAnsi="Tahoma" w:cs="Tahoma"/>
          <w:sz w:val="22"/>
          <w:szCs w:val="22"/>
          <w:lang w:val="en-AU"/>
        </w:rPr>
      </w:pPr>
      <w:r w:rsidRPr="003F7084">
        <w:rPr>
          <w:rFonts w:ascii="Tahoma" w:hAnsi="Tahoma" w:cs="Tahoma"/>
          <w:b/>
          <w:bCs/>
          <w:sz w:val="22"/>
          <w:szCs w:val="22"/>
          <w:lang w:val="en-AU"/>
        </w:rPr>
        <w:t>“Works”</w:t>
      </w:r>
      <w:r w:rsidRPr="003F7084">
        <w:rPr>
          <w:rFonts w:ascii="Tahoma" w:hAnsi="Tahoma" w:cs="Tahoma"/>
          <w:sz w:val="22"/>
          <w:szCs w:val="22"/>
          <w:lang w:val="en-AU"/>
        </w:rPr>
        <w:t xml:space="preserve"> means </w:t>
      </w:r>
      <w:r w:rsidRPr="003F7084">
        <w:rPr>
          <w:rFonts w:ascii="Tahoma" w:hAnsi="Tahoma" w:cs="Tahoma"/>
          <w:sz w:val="22"/>
          <w:szCs w:val="22"/>
        </w:rPr>
        <w:t xml:space="preserve">all things or tasks, which the Contractor is, or may be, required to do to comply with its Contract obligations. It includes everything required to provide and </w:t>
      </w:r>
      <w:r w:rsidRPr="003F7084">
        <w:rPr>
          <w:rFonts w:ascii="Tahoma" w:hAnsi="Tahoma" w:cs="Tahoma"/>
          <w:sz w:val="22"/>
          <w:szCs w:val="22"/>
          <w:lang w:val="en-AU"/>
        </w:rPr>
        <w:t>complete</w:t>
      </w:r>
      <w:r w:rsidRPr="003F7084">
        <w:rPr>
          <w:rFonts w:ascii="Tahoma" w:hAnsi="Tahoma" w:cs="Tahoma"/>
          <w:sz w:val="22"/>
          <w:szCs w:val="22"/>
        </w:rPr>
        <w:t xml:space="preserve"> a full functioning Facilities. </w:t>
      </w:r>
      <w:r w:rsidRPr="003F7084">
        <w:rPr>
          <w:rFonts w:ascii="Tahoma" w:hAnsi="Tahoma" w:cs="Tahoma"/>
          <w:sz w:val="22"/>
          <w:szCs w:val="22"/>
          <w:lang w:val="en-AU"/>
        </w:rPr>
        <w:t>The Works is more fully described in the Bidding   Documents including Part IV.</w:t>
      </w:r>
    </w:p>
    <w:p w14:paraId="5A744F75" w14:textId="77777777" w:rsidR="00CE4ABB" w:rsidRPr="003F7084" w:rsidRDefault="00CE4ABB" w:rsidP="00CE4ABB">
      <w:pPr>
        <w:tabs>
          <w:tab w:val="num" w:pos="720"/>
        </w:tabs>
        <w:ind w:left="360"/>
        <w:jc w:val="both"/>
        <w:rPr>
          <w:rFonts w:ascii="Tahoma" w:hAnsi="Tahoma" w:cs="Tahoma"/>
          <w:sz w:val="22"/>
          <w:szCs w:val="22"/>
          <w:lang w:val="en-AU"/>
        </w:rPr>
      </w:pPr>
      <w:r w:rsidRPr="003F7084">
        <w:rPr>
          <w:rFonts w:ascii="Tahoma" w:hAnsi="Tahoma" w:cs="Tahoma"/>
          <w:sz w:val="22"/>
          <w:szCs w:val="22"/>
          <w:lang w:val="en-AU"/>
        </w:rPr>
        <w:t xml:space="preserve">  </w:t>
      </w:r>
    </w:p>
    <w:p w14:paraId="3B19132C" w14:textId="77777777" w:rsidR="00CE4ABB" w:rsidRPr="003F7084" w:rsidRDefault="00CE4ABB" w:rsidP="00CE4ABB">
      <w:pPr>
        <w:numPr>
          <w:ilvl w:val="2"/>
          <w:numId w:val="2"/>
        </w:numPr>
        <w:tabs>
          <w:tab w:val="clear" w:pos="720"/>
          <w:tab w:val="left" w:pos="900"/>
        </w:tabs>
        <w:ind w:left="900" w:hanging="900"/>
        <w:jc w:val="both"/>
        <w:rPr>
          <w:rFonts w:ascii="Tahoma" w:hAnsi="Tahoma" w:cs="Tahoma"/>
          <w:sz w:val="22"/>
          <w:szCs w:val="22"/>
        </w:rPr>
      </w:pPr>
      <w:r w:rsidRPr="003F7084">
        <w:rPr>
          <w:rFonts w:ascii="Tahoma" w:hAnsi="Tahoma" w:cs="Tahoma"/>
          <w:sz w:val="22"/>
          <w:szCs w:val="22"/>
        </w:rPr>
        <w:t>“</w:t>
      </w:r>
      <w:r w:rsidRPr="003F7084">
        <w:rPr>
          <w:rFonts w:ascii="Tahoma" w:hAnsi="Tahoma" w:cs="Tahoma"/>
          <w:b/>
          <w:bCs/>
          <w:sz w:val="22"/>
          <w:szCs w:val="22"/>
        </w:rPr>
        <w:t>Startup and Commissioning</w:t>
      </w:r>
      <w:r w:rsidRPr="003F7084">
        <w:rPr>
          <w:rFonts w:ascii="Tahoma" w:hAnsi="Tahoma" w:cs="Tahoma"/>
          <w:sz w:val="22"/>
          <w:szCs w:val="22"/>
        </w:rPr>
        <w:t>” includes introducing well fluids or gas or air or seawater or processed water for equipment testing and completion of running test as required by the contract.</w:t>
      </w:r>
    </w:p>
    <w:p w14:paraId="4C014664" w14:textId="77777777" w:rsidR="00CE4ABB" w:rsidRPr="003F7084" w:rsidRDefault="00CE4ABB" w:rsidP="00CE4ABB">
      <w:pPr>
        <w:tabs>
          <w:tab w:val="left" w:pos="900"/>
        </w:tabs>
        <w:ind w:left="900" w:hanging="900"/>
        <w:jc w:val="both"/>
        <w:rPr>
          <w:rFonts w:ascii="Tahoma" w:hAnsi="Tahoma" w:cs="Tahoma"/>
          <w:sz w:val="22"/>
          <w:szCs w:val="22"/>
        </w:rPr>
      </w:pPr>
    </w:p>
    <w:p w14:paraId="67F64823" w14:textId="77777777" w:rsidR="00CE4ABB" w:rsidRPr="003F7084" w:rsidRDefault="00CE4ABB" w:rsidP="00CE4ABB">
      <w:pPr>
        <w:numPr>
          <w:ilvl w:val="2"/>
          <w:numId w:val="2"/>
        </w:numPr>
        <w:tabs>
          <w:tab w:val="clear" w:pos="720"/>
          <w:tab w:val="num" w:pos="840"/>
        </w:tabs>
        <w:ind w:left="960" w:hanging="960"/>
        <w:jc w:val="both"/>
        <w:rPr>
          <w:rFonts w:ascii="Tahoma" w:hAnsi="Tahoma" w:cs="Tahoma"/>
          <w:sz w:val="22"/>
          <w:szCs w:val="22"/>
        </w:rPr>
      </w:pPr>
      <w:r w:rsidRPr="003F7084">
        <w:rPr>
          <w:rFonts w:ascii="Tahoma" w:hAnsi="Tahoma" w:cs="Tahoma"/>
          <w:b/>
          <w:bCs/>
          <w:sz w:val="22"/>
          <w:szCs w:val="22"/>
        </w:rPr>
        <w:t>“RFD</w:t>
      </w:r>
      <w:r w:rsidRPr="003F7084">
        <w:rPr>
          <w:rFonts w:ascii="Tahoma" w:hAnsi="Tahoma" w:cs="Tahoma"/>
          <w:sz w:val="22"/>
          <w:szCs w:val="22"/>
        </w:rPr>
        <w:t xml:space="preserve">” means completion of fabrication and installation of jacket with appurtenances and Permanent Deck to facilitate drilling of wells. </w:t>
      </w:r>
    </w:p>
    <w:p w14:paraId="6E3A5070" w14:textId="77777777" w:rsidR="00CE4ABB" w:rsidRPr="003F7084" w:rsidRDefault="00CE4ABB" w:rsidP="00CE4ABB">
      <w:pPr>
        <w:tabs>
          <w:tab w:val="left" w:pos="900"/>
        </w:tabs>
        <w:jc w:val="both"/>
        <w:rPr>
          <w:rFonts w:ascii="Tahoma" w:hAnsi="Tahoma" w:cs="Tahoma"/>
          <w:sz w:val="22"/>
          <w:szCs w:val="22"/>
        </w:rPr>
      </w:pPr>
    </w:p>
    <w:p w14:paraId="4E2CBDD7" w14:textId="77777777" w:rsidR="00CE4ABB" w:rsidRPr="003F7084" w:rsidRDefault="00CE4ABB" w:rsidP="00CE4ABB">
      <w:pPr>
        <w:numPr>
          <w:ilvl w:val="2"/>
          <w:numId w:val="2"/>
        </w:numPr>
        <w:tabs>
          <w:tab w:val="clear" w:pos="720"/>
        </w:tabs>
        <w:ind w:left="840" w:hanging="840"/>
        <w:jc w:val="both"/>
        <w:rPr>
          <w:rFonts w:ascii="Tahoma" w:hAnsi="Tahoma" w:cs="Tahoma"/>
          <w:sz w:val="22"/>
          <w:szCs w:val="22"/>
        </w:rPr>
      </w:pPr>
      <w:r w:rsidRPr="003F7084">
        <w:rPr>
          <w:rFonts w:ascii="Tahoma" w:hAnsi="Tahoma" w:cs="Tahoma"/>
          <w:b/>
          <w:bCs/>
          <w:sz w:val="22"/>
          <w:szCs w:val="22"/>
        </w:rPr>
        <w:t xml:space="preserve"> “RFP” means completion</w:t>
      </w:r>
      <w:r w:rsidRPr="003F7084">
        <w:rPr>
          <w:rFonts w:ascii="Tahoma" w:hAnsi="Tahoma" w:cs="Tahoma"/>
          <w:sz w:val="22"/>
          <w:szCs w:val="22"/>
        </w:rPr>
        <w:t xml:space="preserve"> of all hook up</w:t>
      </w:r>
      <w:r w:rsidRPr="003F7084">
        <w:rPr>
          <w:rFonts w:ascii="Tahoma" w:hAnsi="Tahoma" w:cs="Tahoma"/>
          <w:b/>
          <w:bCs/>
          <w:sz w:val="22"/>
          <w:szCs w:val="22"/>
        </w:rPr>
        <w:t xml:space="preserve"> </w:t>
      </w:r>
      <w:r w:rsidRPr="003F7084">
        <w:rPr>
          <w:rFonts w:ascii="Tahoma" w:hAnsi="Tahoma" w:cs="Tahoma"/>
          <w:sz w:val="22"/>
          <w:szCs w:val="22"/>
        </w:rPr>
        <w:t xml:space="preserve">work with permanent deck so that Well Platform is ready and complete in all respect for production of </w:t>
      </w:r>
      <w:r w:rsidRPr="003F7084">
        <w:rPr>
          <w:rFonts w:ascii="Tahoma" w:hAnsi="Tahoma" w:cs="Tahoma"/>
          <w:sz w:val="22"/>
          <w:szCs w:val="22"/>
          <w:lang w:eastAsia="zh-CN"/>
        </w:rPr>
        <w:t>hydro-carbons/ water injection.</w:t>
      </w:r>
    </w:p>
    <w:p w14:paraId="257BC357" w14:textId="77777777" w:rsidR="00CE4ABB" w:rsidRPr="003F7084" w:rsidRDefault="00CE4ABB" w:rsidP="00CE4ABB">
      <w:pPr>
        <w:tabs>
          <w:tab w:val="left" w:pos="900"/>
        </w:tabs>
        <w:ind w:left="900" w:hanging="900"/>
        <w:jc w:val="both"/>
        <w:rPr>
          <w:rFonts w:ascii="Tahoma" w:hAnsi="Tahoma" w:cs="Tahoma"/>
          <w:bCs/>
          <w:sz w:val="22"/>
          <w:szCs w:val="22"/>
        </w:rPr>
      </w:pPr>
    </w:p>
    <w:p w14:paraId="1801991B" w14:textId="77777777" w:rsidR="00CE4ABB" w:rsidRPr="003F7084" w:rsidRDefault="00CE4ABB" w:rsidP="00CE4ABB">
      <w:pPr>
        <w:ind w:left="840" w:hanging="840"/>
        <w:jc w:val="both"/>
        <w:rPr>
          <w:rFonts w:ascii="Tahoma" w:hAnsi="Tahoma" w:cs="Tahoma"/>
          <w:bCs/>
          <w:sz w:val="22"/>
          <w:szCs w:val="22"/>
        </w:rPr>
      </w:pPr>
      <w:r w:rsidRPr="003F7084">
        <w:rPr>
          <w:rFonts w:ascii="Tahoma" w:hAnsi="Tahoma" w:cs="Tahoma"/>
          <w:iCs/>
          <w:sz w:val="22"/>
          <w:szCs w:val="22"/>
        </w:rPr>
        <w:t>1.1.41</w:t>
      </w:r>
      <w:r w:rsidRPr="003F7084">
        <w:rPr>
          <w:rFonts w:ascii="Tahoma" w:hAnsi="Tahoma" w:cs="Tahoma"/>
          <w:b/>
          <w:iCs/>
          <w:sz w:val="22"/>
          <w:szCs w:val="22"/>
        </w:rPr>
        <w:t xml:space="preserve"> </w:t>
      </w:r>
      <w:r w:rsidRPr="003F7084">
        <w:rPr>
          <w:rFonts w:ascii="Tahoma" w:hAnsi="Tahoma" w:cs="Tahoma"/>
          <w:b/>
          <w:iCs/>
          <w:sz w:val="22"/>
          <w:szCs w:val="22"/>
        </w:rPr>
        <w:tab/>
        <w:t xml:space="preserve">Annualized Contract Price’ </w:t>
      </w:r>
      <w:r w:rsidR="004056DF" w:rsidRPr="003F7084">
        <w:rPr>
          <w:rFonts w:ascii="Tahoma" w:hAnsi="Tahoma" w:cs="Tahoma"/>
          <w:iCs/>
          <w:sz w:val="22"/>
          <w:szCs w:val="22"/>
        </w:rPr>
        <w:t>means Total Contract Price divided by Project Completion period as per Scheduled completion date (as on date of NOA) in number of days and then multiplied by 365 days, in case completion period is more than 365 days and `Annualized Contract price’ shall mean Total Contract Price in case completion period is less than 365 days.</w:t>
      </w:r>
    </w:p>
    <w:p w14:paraId="105B52A4" w14:textId="77777777" w:rsidR="00CE4ABB" w:rsidRPr="003F7084" w:rsidRDefault="00CE4ABB" w:rsidP="00CE4ABB">
      <w:pPr>
        <w:tabs>
          <w:tab w:val="left" w:pos="900"/>
        </w:tabs>
        <w:ind w:left="900" w:hanging="900"/>
        <w:jc w:val="both"/>
        <w:rPr>
          <w:rFonts w:ascii="Tahoma" w:hAnsi="Tahoma" w:cs="Tahoma"/>
          <w:bCs/>
          <w:sz w:val="22"/>
          <w:szCs w:val="22"/>
        </w:rPr>
      </w:pPr>
    </w:p>
    <w:p w14:paraId="1A7E090A" w14:textId="77777777" w:rsidR="00CE4ABB" w:rsidRPr="003F7084" w:rsidRDefault="00CE4ABB" w:rsidP="00CE4ABB">
      <w:pPr>
        <w:ind w:left="810" w:hanging="810"/>
        <w:jc w:val="both"/>
        <w:rPr>
          <w:rFonts w:ascii="Tahoma" w:hAnsi="Tahoma" w:cs="Tahoma"/>
          <w:bCs/>
          <w:sz w:val="22"/>
          <w:szCs w:val="22"/>
          <w:lang w:eastAsia="zh-CN"/>
        </w:rPr>
      </w:pPr>
      <w:r w:rsidRPr="003F7084">
        <w:rPr>
          <w:rFonts w:ascii="Tahoma" w:hAnsi="Tahoma" w:cs="Tahoma"/>
          <w:bCs/>
          <w:sz w:val="22"/>
          <w:szCs w:val="22"/>
        </w:rPr>
        <w:t xml:space="preserve">1.1.42 Hook-up / Modification cum accommodation barge: Hook-up / Modification cum accommodation barge having helideck, adequate deck space and personnel accommodation for carrying out the scope of work as per bidding document. </w:t>
      </w:r>
    </w:p>
    <w:p w14:paraId="702D8598" w14:textId="77777777" w:rsidR="00CE4ABB" w:rsidRPr="003F7084" w:rsidRDefault="00CE4ABB" w:rsidP="00CE4ABB">
      <w:pPr>
        <w:ind w:left="810" w:hanging="810"/>
        <w:jc w:val="both"/>
        <w:rPr>
          <w:rFonts w:ascii="Tahoma" w:hAnsi="Tahoma" w:cs="Tahoma"/>
          <w:bCs/>
          <w:sz w:val="22"/>
          <w:szCs w:val="22"/>
          <w:lang w:eastAsia="zh-CN"/>
        </w:rPr>
      </w:pPr>
    </w:p>
    <w:p w14:paraId="1D6B0491" w14:textId="77777777" w:rsidR="00CE4ABB" w:rsidRPr="003F7084" w:rsidRDefault="00CE4ABB" w:rsidP="00CE4ABB">
      <w:pPr>
        <w:ind w:left="810" w:hanging="810"/>
        <w:jc w:val="both"/>
        <w:rPr>
          <w:rFonts w:ascii="Tahoma" w:hAnsi="Tahoma" w:cs="Tahoma"/>
          <w:sz w:val="22"/>
          <w:szCs w:val="22"/>
          <w:lang w:eastAsia="zh-CN"/>
        </w:rPr>
      </w:pPr>
      <w:r w:rsidRPr="003F7084">
        <w:rPr>
          <w:rFonts w:ascii="Tahoma" w:hAnsi="Tahoma" w:cs="Tahoma"/>
          <w:bCs/>
          <w:sz w:val="22"/>
          <w:szCs w:val="22"/>
          <w:lang w:eastAsia="zh-CN"/>
        </w:rPr>
        <w:t>1.1.43 “</w:t>
      </w:r>
      <w:r w:rsidRPr="003F7084">
        <w:rPr>
          <w:rFonts w:ascii="Tahoma" w:hAnsi="Tahoma" w:cs="Tahoma"/>
          <w:b/>
          <w:sz w:val="22"/>
          <w:szCs w:val="22"/>
        </w:rPr>
        <w:t>Sub-contractor</w:t>
      </w:r>
      <w:r w:rsidRPr="003F7084">
        <w:rPr>
          <w:rFonts w:ascii="Tahoma" w:hAnsi="Tahoma" w:cs="Tahoma"/>
          <w:sz w:val="22"/>
          <w:szCs w:val="22"/>
        </w:rPr>
        <w:t xml:space="preserve">" means an agency, engaged by the contractor in terms of GCC 5.2 for performing any portion of work entrusted to him including design &amp; engineering, procurement, fabrication, load out, sea fastening, transportation, installation, hook up, pre-commissioning and commissioning of the project work.  </w:t>
      </w:r>
    </w:p>
    <w:p w14:paraId="2D9AFB54" w14:textId="77777777" w:rsidR="00CE4ABB" w:rsidRPr="003F7084" w:rsidRDefault="00CE4ABB" w:rsidP="00CE4ABB">
      <w:pPr>
        <w:ind w:left="810" w:hanging="810"/>
        <w:jc w:val="both"/>
        <w:rPr>
          <w:rFonts w:ascii="Tahoma" w:hAnsi="Tahoma" w:cs="Tahoma"/>
          <w:bCs/>
          <w:sz w:val="22"/>
          <w:szCs w:val="22"/>
          <w:lang w:eastAsia="zh-CN"/>
        </w:rPr>
      </w:pPr>
    </w:p>
    <w:p w14:paraId="2DA89863" w14:textId="77777777" w:rsidR="00CE4ABB" w:rsidRPr="003F7084" w:rsidRDefault="00CE4ABB" w:rsidP="00CE4ABB">
      <w:pPr>
        <w:ind w:left="810" w:hanging="810"/>
        <w:jc w:val="both"/>
        <w:rPr>
          <w:rFonts w:ascii="Tahoma" w:hAnsi="Tahoma" w:cs="Tahoma"/>
          <w:sz w:val="22"/>
          <w:szCs w:val="22"/>
          <w:lang w:val="en-GB" w:eastAsia="zh-CN"/>
        </w:rPr>
      </w:pPr>
      <w:r w:rsidRPr="003F7084">
        <w:rPr>
          <w:rFonts w:ascii="Tahoma" w:hAnsi="Tahoma" w:cs="Tahoma"/>
          <w:bCs/>
          <w:sz w:val="22"/>
          <w:szCs w:val="22"/>
          <w:lang w:eastAsia="zh-CN"/>
        </w:rPr>
        <w:t xml:space="preserve">1.1.44   </w:t>
      </w:r>
      <w:r w:rsidRPr="003F7084">
        <w:rPr>
          <w:rFonts w:ascii="Tahoma" w:hAnsi="Tahoma" w:cs="Tahoma"/>
          <w:b/>
          <w:bCs/>
          <w:sz w:val="22"/>
          <w:szCs w:val="22"/>
          <w:lang w:val="en-GB" w:eastAsia="zh-CN"/>
        </w:rPr>
        <w:t>Sub-Contract</w:t>
      </w:r>
      <w:r w:rsidRPr="003F7084">
        <w:rPr>
          <w:rFonts w:ascii="Tahoma" w:hAnsi="Tahoma" w:cs="Tahoma"/>
          <w:sz w:val="22"/>
          <w:szCs w:val="22"/>
          <w:lang w:val="en-GB" w:eastAsia="zh-CN"/>
        </w:rPr>
        <w:t xml:space="preserve"> shall mean order /contract placed by the Contractor for any portion of the Contract or work sublet with necessary written consent of ONGC on third party. Such sub-</w:t>
      </w:r>
      <w:r w:rsidRPr="003F7084">
        <w:rPr>
          <w:rFonts w:ascii="Tahoma" w:hAnsi="Tahoma" w:cs="Tahoma"/>
          <w:sz w:val="22"/>
          <w:szCs w:val="22"/>
          <w:lang w:val="en-GB" w:eastAsia="zh-CN"/>
        </w:rPr>
        <w:lastRenderedPageBreak/>
        <w:t>letting shall not relieve the Contractor from any obligation, duty or responsibility under the Contract.</w:t>
      </w:r>
    </w:p>
    <w:p w14:paraId="37EAE3C2" w14:textId="77777777" w:rsidR="008F2BDC" w:rsidRPr="003F7084" w:rsidRDefault="008F2BDC" w:rsidP="00CE4ABB">
      <w:pPr>
        <w:ind w:left="810" w:hanging="810"/>
        <w:jc w:val="both"/>
        <w:rPr>
          <w:rFonts w:ascii="Tahoma" w:hAnsi="Tahoma" w:cs="Tahoma"/>
          <w:sz w:val="22"/>
          <w:szCs w:val="22"/>
          <w:lang w:val="en-GB" w:eastAsia="zh-CN"/>
        </w:rPr>
      </w:pPr>
    </w:p>
    <w:p w14:paraId="4930627E" w14:textId="77777777" w:rsidR="008F2BDC" w:rsidRPr="003F7084" w:rsidRDefault="008F2BDC" w:rsidP="008F2BDC">
      <w:pPr>
        <w:ind w:left="810" w:hanging="810"/>
        <w:jc w:val="both"/>
        <w:rPr>
          <w:rFonts w:ascii="Tahoma" w:hAnsi="Tahoma" w:cs="Tahoma"/>
          <w:sz w:val="22"/>
          <w:szCs w:val="22"/>
        </w:rPr>
      </w:pPr>
      <w:proofErr w:type="gramStart"/>
      <w:r w:rsidRPr="003F7084">
        <w:rPr>
          <w:rFonts w:ascii="Tahoma" w:hAnsi="Tahoma" w:cs="Tahoma"/>
          <w:sz w:val="22"/>
          <w:szCs w:val="22"/>
        </w:rPr>
        <w:t xml:space="preserve">1.1.45  </w:t>
      </w:r>
      <w:r w:rsidRPr="003F7084">
        <w:rPr>
          <w:rFonts w:ascii="Tahoma" w:hAnsi="Tahoma" w:cs="Tahoma"/>
          <w:b/>
          <w:sz w:val="22"/>
          <w:szCs w:val="22"/>
        </w:rPr>
        <w:t>Approval</w:t>
      </w:r>
      <w:proofErr w:type="gramEnd"/>
      <w:r w:rsidRPr="003F7084">
        <w:rPr>
          <w:rFonts w:ascii="Tahoma" w:hAnsi="Tahoma" w:cs="Tahoma"/>
          <w:sz w:val="22"/>
          <w:szCs w:val="22"/>
        </w:rPr>
        <w:t xml:space="preserve"> Shall mean and include the written consent duly signed by ONGC or their representative in respect of all documents, drawings or other particulars in relation to the CONTRACT.</w:t>
      </w:r>
    </w:p>
    <w:p w14:paraId="603F4D85" w14:textId="77777777" w:rsidR="008F2BDC" w:rsidRPr="003F7084" w:rsidRDefault="008F2BDC" w:rsidP="008F2BDC">
      <w:pPr>
        <w:ind w:left="810" w:hanging="810"/>
        <w:jc w:val="both"/>
        <w:rPr>
          <w:rFonts w:ascii="Tahoma" w:hAnsi="Tahoma" w:cs="Tahoma"/>
          <w:sz w:val="22"/>
          <w:szCs w:val="22"/>
        </w:rPr>
      </w:pPr>
    </w:p>
    <w:p w14:paraId="778DC7AC" w14:textId="77777777" w:rsidR="008F2BDC" w:rsidRPr="003F7084" w:rsidRDefault="008F2BDC" w:rsidP="008F2BDC">
      <w:pPr>
        <w:ind w:left="810" w:hanging="810"/>
        <w:jc w:val="both"/>
        <w:rPr>
          <w:rFonts w:ascii="Tahoma" w:hAnsi="Tahoma" w:cs="Tahoma"/>
          <w:sz w:val="22"/>
          <w:szCs w:val="22"/>
        </w:rPr>
      </w:pPr>
      <w:r w:rsidRPr="003F7084">
        <w:rPr>
          <w:rFonts w:ascii="Tahoma" w:hAnsi="Tahoma" w:cs="Tahoma"/>
          <w:sz w:val="22"/>
          <w:szCs w:val="22"/>
        </w:rPr>
        <w:t xml:space="preserve">1.1.46  </w:t>
      </w:r>
      <w:r w:rsidRPr="003F7084">
        <w:rPr>
          <w:rFonts w:ascii="Tahoma" w:hAnsi="Tahoma" w:cs="Tahoma"/>
          <w:b/>
          <w:sz w:val="22"/>
          <w:szCs w:val="22"/>
        </w:rPr>
        <w:t xml:space="preserve">EQUIPMENT/MATERIALS/GOODS </w:t>
      </w:r>
      <w:r w:rsidRPr="003F7084">
        <w:rPr>
          <w:rFonts w:ascii="Tahoma" w:hAnsi="Tahoma" w:cs="Tahoma"/>
          <w:sz w:val="22"/>
          <w:szCs w:val="22"/>
        </w:rPr>
        <w:t xml:space="preserve">Shall mean and include any equipment, machinery, instruments, stores, goods which CONTRACTOR is required to provide to the ONGC for/under the CONTRACT and amendments thereto.  </w:t>
      </w:r>
    </w:p>
    <w:p w14:paraId="153201F4" w14:textId="77777777" w:rsidR="008F2BDC" w:rsidRPr="003F7084" w:rsidRDefault="008F2BDC" w:rsidP="008F2BDC">
      <w:pPr>
        <w:pStyle w:val="Title"/>
        <w:ind w:left="810" w:hanging="810"/>
        <w:jc w:val="both"/>
        <w:rPr>
          <w:rFonts w:ascii="Tahoma" w:hAnsi="Tahoma" w:cs="Tahoma"/>
          <w:sz w:val="22"/>
          <w:szCs w:val="22"/>
        </w:rPr>
      </w:pPr>
    </w:p>
    <w:p w14:paraId="3A81B9D8" w14:textId="77777777" w:rsidR="008F2BDC" w:rsidRPr="003F7084" w:rsidRDefault="008F2BDC" w:rsidP="008F2BDC">
      <w:pPr>
        <w:ind w:left="810" w:hanging="810"/>
        <w:jc w:val="both"/>
        <w:rPr>
          <w:rFonts w:ascii="Tahoma" w:hAnsi="Tahoma" w:cs="Tahoma"/>
          <w:b/>
          <w:bCs/>
          <w:sz w:val="22"/>
          <w:szCs w:val="22"/>
        </w:rPr>
      </w:pPr>
      <w:r w:rsidRPr="003F7084">
        <w:rPr>
          <w:rFonts w:ascii="Tahoma" w:hAnsi="Tahoma" w:cs="Tahoma"/>
          <w:sz w:val="22"/>
          <w:szCs w:val="22"/>
        </w:rPr>
        <w:t xml:space="preserve">1.1.47  </w:t>
      </w:r>
      <w:r w:rsidRPr="003F7084">
        <w:rPr>
          <w:rFonts w:ascii="Tahoma" w:hAnsi="Tahoma" w:cs="Tahoma"/>
          <w:bCs/>
          <w:sz w:val="22"/>
          <w:szCs w:val="22"/>
        </w:rPr>
        <w:t>“</w:t>
      </w:r>
      <w:r w:rsidRPr="003F7084">
        <w:rPr>
          <w:rFonts w:ascii="Tahoma" w:hAnsi="Tahoma" w:cs="Tahoma"/>
          <w:b/>
          <w:bCs/>
          <w:sz w:val="22"/>
          <w:szCs w:val="22"/>
        </w:rPr>
        <w:t>Gross Negligence</w:t>
      </w:r>
      <w:r w:rsidRPr="003F7084">
        <w:rPr>
          <w:rFonts w:ascii="Tahoma" w:hAnsi="Tahoma" w:cs="Tahoma"/>
          <w:bCs/>
          <w:sz w:val="22"/>
          <w:szCs w:val="22"/>
        </w:rPr>
        <w:t>” means: any act or failure to act (whether sole, joint or concurrent) by a person or entity which was intended to cause, or which was in reckless disregard of or wanton indifference to, avoidable and harmful consequences such person or entity knew, or should have known, would result from such act or failure to act. Notwithstanding the foregoing, Gross negligence shall not include any action taken in good faith for the safeguard of life or property,</w:t>
      </w:r>
    </w:p>
    <w:p w14:paraId="1DC362E5" w14:textId="77777777" w:rsidR="008F2BDC" w:rsidRPr="003F7084" w:rsidRDefault="008F2BDC" w:rsidP="008F2BDC">
      <w:pPr>
        <w:pStyle w:val="Title"/>
        <w:ind w:left="810" w:hanging="810"/>
        <w:jc w:val="both"/>
        <w:rPr>
          <w:rFonts w:ascii="Tahoma" w:hAnsi="Tahoma" w:cs="Tahoma"/>
          <w:b w:val="0"/>
          <w:bCs w:val="0"/>
          <w:sz w:val="22"/>
          <w:szCs w:val="22"/>
          <w:u w:val="none"/>
        </w:rPr>
      </w:pPr>
    </w:p>
    <w:p w14:paraId="09EDCF8A" w14:textId="77777777" w:rsidR="003F7084" w:rsidRDefault="008F2BDC" w:rsidP="003F7084">
      <w:pPr>
        <w:ind w:left="810" w:hanging="810"/>
        <w:jc w:val="both"/>
        <w:rPr>
          <w:rFonts w:ascii="Tahoma" w:hAnsi="Tahoma" w:cs="Tahoma"/>
          <w:sz w:val="22"/>
          <w:szCs w:val="22"/>
        </w:rPr>
      </w:pPr>
      <w:proofErr w:type="gramStart"/>
      <w:r w:rsidRPr="003F7084">
        <w:rPr>
          <w:rFonts w:ascii="Tahoma" w:hAnsi="Tahoma" w:cs="Tahoma"/>
          <w:sz w:val="22"/>
          <w:szCs w:val="22"/>
        </w:rPr>
        <w:t>1.1.48  “</w:t>
      </w:r>
      <w:proofErr w:type="gramEnd"/>
      <w:r w:rsidRPr="003F7084">
        <w:rPr>
          <w:rFonts w:ascii="Tahoma" w:hAnsi="Tahoma" w:cs="Tahoma"/>
          <w:b/>
          <w:sz w:val="22"/>
          <w:szCs w:val="22"/>
        </w:rPr>
        <w:t>Willful misconduct</w:t>
      </w:r>
      <w:r w:rsidRPr="003F7084">
        <w:rPr>
          <w:rFonts w:ascii="Tahoma" w:hAnsi="Tahoma" w:cs="Tahoma"/>
          <w:sz w:val="22"/>
          <w:szCs w:val="22"/>
        </w:rPr>
        <w:t>” means: “Intentional disregard of good and prudent standards of performance or proper conduct under the Contract with knowledge that it is likely to result in any injury to any person or persons or loss or damage of property.</w:t>
      </w:r>
    </w:p>
    <w:p w14:paraId="3726EE03" w14:textId="77777777" w:rsidR="003F7084" w:rsidRDefault="003F7084" w:rsidP="003F7084">
      <w:pPr>
        <w:ind w:left="810" w:hanging="810"/>
        <w:jc w:val="both"/>
        <w:rPr>
          <w:rFonts w:ascii="Tahoma" w:hAnsi="Tahoma" w:cs="Tahoma"/>
          <w:sz w:val="22"/>
          <w:szCs w:val="22"/>
        </w:rPr>
      </w:pPr>
    </w:p>
    <w:p w14:paraId="23FFE9D4" w14:textId="77777777" w:rsidR="003F7084" w:rsidRPr="003F7084" w:rsidRDefault="004D3D67" w:rsidP="003F7084">
      <w:pPr>
        <w:ind w:left="810" w:hanging="810"/>
        <w:jc w:val="both"/>
        <w:rPr>
          <w:rFonts w:ascii="Tahoma" w:hAnsi="Tahoma" w:cs="Tahoma"/>
          <w:b/>
          <w:bCs/>
          <w:iCs/>
          <w:sz w:val="22"/>
          <w:szCs w:val="22"/>
        </w:rPr>
      </w:pPr>
      <w:r w:rsidRPr="003F7084">
        <w:rPr>
          <w:rFonts w:ascii="Tahoma" w:hAnsi="Tahoma" w:cs="Tahoma"/>
          <w:iCs/>
          <w:sz w:val="22"/>
          <w:szCs w:val="22"/>
        </w:rPr>
        <w:t xml:space="preserve">1.1.49    </w:t>
      </w:r>
      <w:r w:rsidRPr="003F7084">
        <w:rPr>
          <w:rFonts w:ascii="Tahoma" w:hAnsi="Tahoma" w:cs="Tahoma"/>
          <w:b/>
          <w:bCs/>
          <w:iCs/>
          <w:sz w:val="22"/>
          <w:szCs w:val="22"/>
        </w:rPr>
        <w:t>GST LEGISLATIONS:</w:t>
      </w:r>
    </w:p>
    <w:p w14:paraId="23821D77" w14:textId="77777777" w:rsidR="003F7084" w:rsidRPr="003F7084" w:rsidRDefault="003F7084" w:rsidP="003F7084">
      <w:pPr>
        <w:ind w:left="810" w:hanging="810"/>
        <w:jc w:val="both"/>
        <w:rPr>
          <w:rFonts w:ascii="Tahoma" w:hAnsi="Tahoma" w:cs="Tahoma"/>
          <w:iCs/>
          <w:sz w:val="22"/>
          <w:szCs w:val="22"/>
        </w:rPr>
      </w:pPr>
    </w:p>
    <w:p w14:paraId="2DEC24A5" w14:textId="2BBA41FC" w:rsidR="004D3D67" w:rsidRPr="003F7084" w:rsidRDefault="004D3D67" w:rsidP="003F7084">
      <w:pPr>
        <w:ind w:left="810"/>
        <w:jc w:val="both"/>
        <w:rPr>
          <w:rFonts w:ascii="Tahoma" w:hAnsi="Tahoma" w:cs="Tahoma"/>
          <w:iCs/>
          <w:sz w:val="22"/>
          <w:szCs w:val="22"/>
        </w:rPr>
      </w:pPr>
      <w:r w:rsidRPr="003F7084">
        <w:rPr>
          <w:rFonts w:ascii="Tahoma" w:hAnsi="Tahoma" w:cs="Tahoma"/>
          <w:iCs/>
          <w:sz w:val="22"/>
          <w:szCs w:val="22"/>
        </w:rPr>
        <w:t>‘GST legislations’ means ‘any or all of the following legislations as may be applicable to the Bidder and ONGC:</w:t>
      </w:r>
    </w:p>
    <w:p w14:paraId="1A5662E2" w14:textId="77777777" w:rsidR="003F7084" w:rsidRPr="003F7084" w:rsidRDefault="003F7084" w:rsidP="004D3D67">
      <w:pPr>
        <w:keepNext/>
        <w:tabs>
          <w:tab w:val="left" w:pos="9240"/>
          <w:tab w:val="left" w:pos="10080"/>
        </w:tabs>
        <w:ind w:left="851" w:right="146"/>
        <w:jc w:val="both"/>
        <w:outlineLvl w:val="1"/>
        <w:rPr>
          <w:rFonts w:ascii="Tahoma" w:hAnsi="Tahoma" w:cs="Tahoma"/>
          <w:iCs/>
          <w:sz w:val="22"/>
          <w:szCs w:val="22"/>
        </w:rPr>
      </w:pPr>
    </w:p>
    <w:p w14:paraId="5746AAED"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proofErr w:type="spellStart"/>
      <w:proofErr w:type="gramStart"/>
      <w:r w:rsidRPr="003F7084">
        <w:rPr>
          <w:rFonts w:ascii="Tahoma" w:hAnsi="Tahoma" w:cs="Tahoma"/>
          <w:sz w:val="22"/>
          <w:szCs w:val="22"/>
        </w:rPr>
        <w:t>i</w:t>
      </w:r>
      <w:proofErr w:type="spellEnd"/>
      <w:proofErr w:type="gramEnd"/>
      <w:r w:rsidRPr="003F7084">
        <w:rPr>
          <w:rFonts w:ascii="Tahoma" w:hAnsi="Tahoma" w:cs="Tahoma"/>
          <w:sz w:val="22"/>
          <w:szCs w:val="22"/>
        </w:rPr>
        <w:t>. the Central Goods &amp; Services Tax Act, 2017;</w:t>
      </w:r>
    </w:p>
    <w:p w14:paraId="4D182FE5"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 xml:space="preserve">ii. </w:t>
      </w:r>
      <w:proofErr w:type="gramStart"/>
      <w:r w:rsidRPr="003F7084">
        <w:rPr>
          <w:rFonts w:ascii="Tahoma" w:hAnsi="Tahoma" w:cs="Tahoma"/>
          <w:sz w:val="22"/>
          <w:szCs w:val="22"/>
        </w:rPr>
        <w:t>the</w:t>
      </w:r>
      <w:proofErr w:type="gramEnd"/>
      <w:r w:rsidRPr="003F7084">
        <w:rPr>
          <w:rFonts w:ascii="Tahoma" w:hAnsi="Tahoma" w:cs="Tahoma"/>
          <w:sz w:val="22"/>
          <w:szCs w:val="22"/>
        </w:rPr>
        <w:t xml:space="preserve"> Integrated Goods &amp; Services Act, 2017;</w:t>
      </w:r>
    </w:p>
    <w:p w14:paraId="33F25050"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 xml:space="preserve">iii. </w:t>
      </w:r>
      <w:proofErr w:type="gramStart"/>
      <w:r w:rsidRPr="003F7084">
        <w:rPr>
          <w:rFonts w:ascii="Tahoma" w:hAnsi="Tahoma" w:cs="Tahoma"/>
          <w:sz w:val="22"/>
          <w:szCs w:val="22"/>
        </w:rPr>
        <w:t>the</w:t>
      </w:r>
      <w:proofErr w:type="gramEnd"/>
      <w:r w:rsidRPr="003F7084">
        <w:rPr>
          <w:rFonts w:ascii="Tahoma" w:hAnsi="Tahoma" w:cs="Tahoma"/>
          <w:sz w:val="22"/>
          <w:szCs w:val="22"/>
        </w:rPr>
        <w:t xml:space="preserve"> Union Territory Goods &amp; Services Tax Act, 2017;</w:t>
      </w:r>
    </w:p>
    <w:p w14:paraId="71FFEB05"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 xml:space="preserve">iv. </w:t>
      </w:r>
      <w:proofErr w:type="gramStart"/>
      <w:r w:rsidRPr="003F7084">
        <w:rPr>
          <w:rFonts w:ascii="Tahoma" w:hAnsi="Tahoma" w:cs="Tahoma"/>
          <w:sz w:val="22"/>
          <w:szCs w:val="22"/>
        </w:rPr>
        <w:t>the</w:t>
      </w:r>
      <w:proofErr w:type="gramEnd"/>
      <w:r w:rsidRPr="003F7084">
        <w:rPr>
          <w:rFonts w:ascii="Tahoma" w:hAnsi="Tahoma" w:cs="Tahoma"/>
          <w:sz w:val="22"/>
          <w:szCs w:val="22"/>
        </w:rPr>
        <w:t xml:space="preserve"> respective State Goods &amp; Service Tax Acts’</w:t>
      </w:r>
    </w:p>
    <w:p w14:paraId="01E8167B"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proofErr w:type="gramStart"/>
      <w:r w:rsidRPr="003F7084">
        <w:rPr>
          <w:rFonts w:ascii="Tahoma" w:hAnsi="Tahoma" w:cs="Tahoma"/>
          <w:sz w:val="22"/>
          <w:szCs w:val="22"/>
        </w:rPr>
        <w:t>v</w:t>
      </w:r>
      <w:proofErr w:type="gramEnd"/>
      <w:r w:rsidRPr="003F7084">
        <w:rPr>
          <w:rFonts w:ascii="Tahoma" w:hAnsi="Tahoma" w:cs="Tahoma"/>
          <w:sz w:val="22"/>
          <w:szCs w:val="22"/>
        </w:rPr>
        <w:t>. the Goods and Services (Compensation to States) Act, 2017</w:t>
      </w:r>
    </w:p>
    <w:p w14:paraId="3FB3234F" w14:textId="77777777" w:rsidR="004D3D67" w:rsidRPr="003F7084" w:rsidRDefault="004D3D67" w:rsidP="00676BC0">
      <w:pPr>
        <w:keepNext/>
        <w:tabs>
          <w:tab w:val="left" w:pos="9240"/>
          <w:tab w:val="left" w:pos="10080"/>
        </w:tabs>
        <w:spacing w:after="240"/>
        <w:ind w:left="993" w:right="146"/>
        <w:jc w:val="both"/>
        <w:outlineLvl w:val="1"/>
        <w:rPr>
          <w:rFonts w:ascii="Tahoma" w:hAnsi="Tahoma" w:cs="Tahoma"/>
          <w:sz w:val="22"/>
          <w:szCs w:val="22"/>
        </w:rPr>
      </w:pPr>
      <w:r w:rsidRPr="003F7084">
        <w:rPr>
          <w:rFonts w:ascii="Tahoma" w:hAnsi="Tahoma" w:cs="Tahoma"/>
          <w:sz w:val="22"/>
          <w:szCs w:val="22"/>
        </w:rPr>
        <w:t xml:space="preserve">vi. </w:t>
      </w:r>
      <w:proofErr w:type="gramStart"/>
      <w:r w:rsidRPr="003F7084">
        <w:rPr>
          <w:rFonts w:ascii="Tahoma" w:hAnsi="Tahoma" w:cs="Tahoma"/>
          <w:sz w:val="22"/>
          <w:szCs w:val="22"/>
        </w:rPr>
        <w:t>the</w:t>
      </w:r>
      <w:proofErr w:type="gramEnd"/>
      <w:r w:rsidRPr="003F7084">
        <w:rPr>
          <w:rFonts w:ascii="Tahoma" w:hAnsi="Tahoma" w:cs="Tahoma"/>
          <w:sz w:val="22"/>
          <w:szCs w:val="22"/>
        </w:rPr>
        <w:t xml:space="preserve"> Customs Act and the Customs Tariff Act.</w:t>
      </w:r>
    </w:p>
    <w:p w14:paraId="7B5B8879" w14:textId="77777777" w:rsidR="008F2BDC" w:rsidRPr="00737A25" w:rsidRDefault="008F2BDC" w:rsidP="00CE4ABB">
      <w:pPr>
        <w:ind w:left="810" w:hanging="810"/>
        <w:jc w:val="both"/>
        <w:rPr>
          <w:rFonts w:ascii="Tahoma" w:hAnsi="Tahoma" w:cs="Tahoma"/>
          <w:sz w:val="22"/>
          <w:szCs w:val="22"/>
          <w:highlight w:val="yellow"/>
          <w:lang w:val="en-GB" w:eastAsia="zh-CN"/>
        </w:rPr>
      </w:pPr>
    </w:p>
    <w:p w14:paraId="018F8538" w14:textId="16BF439E" w:rsidR="00CE4ABB" w:rsidRPr="003F7084" w:rsidRDefault="00B048E4" w:rsidP="00B048E4">
      <w:pPr>
        <w:pStyle w:val="ListParagraph"/>
        <w:numPr>
          <w:ilvl w:val="1"/>
          <w:numId w:val="2"/>
        </w:numPr>
        <w:tabs>
          <w:tab w:val="clear" w:pos="720"/>
          <w:tab w:val="left" w:pos="810"/>
        </w:tabs>
        <w:jc w:val="both"/>
        <w:rPr>
          <w:rFonts w:ascii="Tahoma" w:hAnsi="Tahoma" w:cs="Tahoma"/>
          <w:sz w:val="22"/>
          <w:szCs w:val="22"/>
        </w:rPr>
      </w:pPr>
      <w:r w:rsidRPr="003F7084">
        <w:rPr>
          <w:rFonts w:ascii="Tahoma" w:hAnsi="Tahoma" w:cs="Tahoma"/>
          <w:b/>
          <w:sz w:val="22"/>
          <w:szCs w:val="22"/>
        </w:rPr>
        <w:t xml:space="preserve">   </w:t>
      </w:r>
      <w:r w:rsidR="00CE4ABB" w:rsidRPr="003F7084">
        <w:rPr>
          <w:rFonts w:ascii="Tahoma" w:hAnsi="Tahoma" w:cs="Tahoma"/>
          <w:b/>
          <w:sz w:val="22"/>
          <w:szCs w:val="22"/>
          <w:u w:val="single"/>
        </w:rPr>
        <w:t>Interpretation</w:t>
      </w:r>
    </w:p>
    <w:p w14:paraId="79F6612C" w14:textId="77777777" w:rsidR="00CE4ABB" w:rsidRPr="003F7084" w:rsidRDefault="00CE4ABB" w:rsidP="00CE4ABB">
      <w:pPr>
        <w:tabs>
          <w:tab w:val="left" w:pos="900"/>
        </w:tabs>
        <w:ind w:left="900" w:hanging="900"/>
        <w:jc w:val="both"/>
        <w:rPr>
          <w:rFonts w:ascii="Tahoma" w:hAnsi="Tahoma" w:cs="Tahoma"/>
          <w:sz w:val="22"/>
          <w:szCs w:val="22"/>
        </w:rPr>
      </w:pPr>
    </w:p>
    <w:p w14:paraId="7BFADF26" w14:textId="6AD1358C" w:rsidR="00CE4ABB" w:rsidRPr="003F7084" w:rsidRDefault="00CE4ABB" w:rsidP="00CE4ABB">
      <w:pPr>
        <w:tabs>
          <w:tab w:val="left" w:pos="810"/>
        </w:tabs>
        <w:ind w:left="900" w:hanging="900"/>
        <w:jc w:val="both"/>
        <w:rPr>
          <w:rFonts w:ascii="Tahoma" w:hAnsi="Tahoma" w:cs="Tahoma"/>
          <w:sz w:val="22"/>
          <w:szCs w:val="22"/>
        </w:rPr>
      </w:pPr>
      <w:r w:rsidRPr="003F7084">
        <w:rPr>
          <w:rFonts w:ascii="Tahoma" w:hAnsi="Tahoma" w:cs="Tahoma"/>
          <w:sz w:val="22"/>
          <w:szCs w:val="22"/>
        </w:rPr>
        <w:t>1.2.1</w:t>
      </w:r>
      <w:r w:rsidRPr="003F7084">
        <w:rPr>
          <w:rFonts w:ascii="Tahoma" w:hAnsi="Tahoma" w:cs="Tahoma"/>
          <w:sz w:val="22"/>
          <w:szCs w:val="22"/>
        </w:rPr>
        <w:tab/>
      </w:r>
      <w:r w:rsidR="00B048E4" w:rsidRPr="003F7084">
        <w:rPr>
          <w:rFonts w:ascii="Tahoma" w:hAnsi="Tahoma" w:cs="Tahoma"/>
          <w:sz w:val="22"/>
          <w:szCs w:val="22"/>
        </w:rPr>
        <w:tab/>
      </w:r>
      <w:r w:rsidRPr="003F7084">
        <w:rPr>
          <w:rFonts w:ascii="Tahoma" w:hAnsi="Tahoma" w:cs="Tahoma"/>
          <w:sz w:val="22"/>
          <w:szCs w:val="22"/>
        </w:rPr>
        <w:t>Words imparting the singular meaning only also include the plural and vice versa except where the context otherwise requires.</w:t>
      </w:r>
    </w:p>
    <w:p w14:paraId="624FBE72" w14:textId="77777777" w:rsidR="00CE4ABB" w:rsidRPr="003F7084" w:rsidRDefault="00CE4ABB" w:rsidP="00CE4ABB">
      <w:pPr>
        <w:tabs>
          <w:tab w:val="left" w:pos="900"/>
        </w:tabs>
        <w:ind w:left="900" w:hanging="900"/>
        <w:jc w:val="both"/>
        <w:rPr>
          <w:rFonts w:ascii="Tahoma" w:hAnsi="Tahoma" w:cs="Tahoma"/>
          <w:sz w:val="22"/>
          <w:szCs w:val="22"/>
        </w:rPr>
      </w:pPr>
    </w:p>
    <w:p w14:paraId="284A0F2E"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1.2.2</w:t>
      </w:r>
      <w:r w:rsidRPr="003F7084">
        <w:rPr>
          <w:rFonts w:ascii="Tahoma" w:hAnsi="Tahoma" w:cs="Tahoma"/>
          <w:sz w:val="22"/>
          <w:szCs w:val="22"/>
        </w:rPr>
        <w:tab/>
        <w:t>The headings and sub-titles in these Conditions of Contract are included solely for convenience and shall not be deemed to be part thereof and shall not affect the meaning or operation of the Contract.</w:t>
      </w:r>
    </w:p>
    <w:p w14:paraId="3C35238A" w14:textId="77777777" w:rsidR="00CE4ABB" w:rsidRPr="003F7084" w:rsidRDefault="00CE4ABB" w:rsidP="00CE4ABB">
      <w:pPr>
        <w:tabs>
          <w:tab w:val="left" w:pos="900"/>
        </w:tabs>
        <w:ind w:left="900" w:hanging="900"/>
        <w:jc w:val="both"/>
        <w:rPr>
          <w:rFonts w:ascii="Tahoma" w:hAnsi="Tahoma" w:cs="Tahoma"/>
          <w:sz w:val="22"/>
          <w:szCs w:val="22"/>
        </w:rPr>
      </w:pPr>
    </w:p>
    <w:p w14:paraId="5DA13814"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1.2.3</w:t>
      </w:r>
      <w:r w:rsidRPr="003F7084">
        <w:rPr>
          <w:rFonts w:ascii="Tahoma" w:hAnsi="Tahoma" w:cs="Tahoma"/>
          <w:sz w:val="22"/>
          <w:szCs w:val="22"/>
        </w:rPr>
        <w:tab/>
        <w:t>Reference to "Section", "Clause" and "Article" and "Provision" shall have the same meaning.</w:t>
      </w:r>
    </w:p>
    <w:p w14:paraId="0CF13408" w14:textId="77777777" w:rsidR="00CE4ABB" w:rsidRPr="003F7084" w:rsidRDefault="00CE4ABB" w:rsidP="00CE4ABB">
      <w:pPr>
        <w:tabs>
          <w:tab w:val="left" w:pos="900"/>
        </w:tabs>
        <w:ind w:left="900" w:hanging="900"/>
        <w:jc w:val="both"/>
        <w:rPr>
          <w:rFonts w:ascii="Tahoma" w:hAnsi="Tahoma" w:cs="Tahoma"/>
          <w:sz w:val="22"/>
          <w:szCs w:val="22"/>
        </w:rPr>
      </w:pPr>
    </w:p>
    <w:p w14:paraId="1C65C57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1.2.4</w:t>
      </w:r>
      <w:r w:rsidRPr="003F7084">
        <w:rPr>
          <w:rFonts w:ascii="Tahoma" w:hAnsi="Tahoma" w:cs="Tahoma"/>
          <w:b/>
          <w:sz w:val="22"/>
          <w:szCs w:val="22"/>
        </w:rPr>
        <w:tab/>
      </w:r>
      <w:r w:rsidRPr="003F7084">
        <w:rPr>
          <w:rFonts w:ascii="Tahoma" w:hAnsi="Tahoma" w:cs="Tahoma"/>
          <w:b/>
          <w:sz w:val="22"/>
          <w:szCs w:val="22"/>
          <w:u w:val="single"/>
        </w:rPr>
        <w:t>Governing Language</w:t>
      </w:r>
    </w:p>
    <w:p w14:paraId="07542BD0" w14:textId="77777777" w:rsidR="00CE4ABB" w:rsidRPr="003F7084" w:rsidRDefault="00CE4ABB" w:rsidP="00CE4ABB">
      <w:pPr>
        <w:tabs>
          <w:tab w:val="left" w:pos="900"/>
        </w:tabs>
        <w:ind w:left="900" w:hanging="900"/>
        <w:jc w:val="both"/>
        <w:rPr>
          <w:rFonts w:ascii="Tahoma" w:hAnsi="Tahoma" w:cs="Tahoma"/>
          <w:sz w:val="22"/>
          <w:szCs w:val="22"/>
        </w:rPr>
      </w:pPr>
    </w:p>
    <w:p w14:paraId="43218109"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The governing language for the Contract shall be English. All Contract documents and all correspondence and Communication to be given and all other documenta</w:t>
      </w:r>
      <w:r w:rsidRPr="003F7084">
        <w:rPr>
          <w:rFonts w:ascii="Tahoma" w:hAnsi="Tahoma" w:cs="Tahoma"/>
          <w:sz w:val="22"/>
          <w:szCs w:val="22"/>
        </w:rPr>
        <w:softHyphen/>
        <w:t>tion to be prepared and supplied under the Contract shall be written in English and the Contract shall be Construed and interpreted in accordance with English Language.</w:t>
      </w:r>
    </w:p>
    <w:p w14:paraId="77601221" w14:textId="77777777" w:rsidR="00CE4ABB" w:rsidRPr="003F7084" w:rsidRDefault="00CE4ABB" w:rsidP="00CE4ABB">
      <w:pPr>
        <w:tabs>
          <w:tab w:val="left" w:pos="900"/>
        </w:tabs>
        <w:ind w:left="900" w:hanging="900"/>
        <w:jc w:val="both"/>
        <w:rPr>
          <w:rFonts w:ascii="Tahoma" w:hAnsi="Tahoma" w:cs="Tahoma"/>
          <w:sz w:val="22"/>
          <w:szCs w:val="22"/>
        </w:rPr>
      </w:pPr>
    </w:p>
    <w:p w14:paraId="3BA4705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1.2.5</w:t>
      </w:r>
      <w:r w:rsidRPr="003F7084">
        <w:rPr>
          <w:rFonts w:ascii="Tahoma" w:hAnsi="Tahoma" w:cs="Tahoma"/>
          <w:b/>
          <w:sz w:val="22"/>
          <w:szCs w:val="22"/>
        </w:rPr>
        <w:tab/>
      </w:r>
      <w:r w:rsidRPr="003F7084">
        <w:rPr>
          <w:rFonts w:ascii="Tahoma" w:hAnsi="Tahoma" w:cs="Tahoma"/>
          <w:b/>
          <w:sz w:val="22"/>
          <w:szCs w:val="22"/>
          <w:u w:val="single"/>
        </w:rPr>
        <w:t>Entire Agreement</w:t>
      </w:r>
    </w:p>
    <w:p w14:paraId="2E7709FC" w14:textId="77777777" w:rsidR="00CE4ABB" w:rsidRPr="003F7084" w:rsidRDefault="00CE4ABB" w:rsidP="00CE4ABB">
      <w:pPr>
        <w:tabs>
          <w:tab w:val="left" w:pos="900"/>
        </w:tabs>
        <w:ind w:left="900" w:hanging="900"/>
        <w:jc w:val="both"/>
        <w:rPr>
          <w:rFonts w:ascii="Tahoma" w:hAnsi="Tahoma" w:cs="Tahoma"/>
          <w:sz w:val="22"/>
          <w:szCs w:val="22"/>
        </w:rPr>
      </w:pPr>
    </w:p>
    <w:p w14:paraId="72F1416E" w14:textId="77777777" w:rsidR="002046BE"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r>
      <w:r w:rsidR="002046BE" w:rsidRPr="002046BE">
        <w:rPr>
          <w:rFonts w:ascii="Tahoma" w:hAnsi="Tahoma" w:cs="Tahoma"/>
          <w:sz w:val="22"/>
          <w:szCs w:val="22"/>
        </w:rPr>
        <w:t>The Contract constitutes the entire agreement between the Company and the Contractor with respect to the subject matter of the Contract and supersedes all communication, negotiations and agreement (whether written or oral) of the parties with respect thereto made prior to the date of this Agreement.</w:t>
      </w:r>
    </w:p>
    <w:p w14:paraId="27C6C17F" w14:textId="2C68168B" w:rsidR="00CE4ABB" w:rsidRPr="00320ECA" w:rsidRDefault="002046BE" w:rsidP="002046BE">
      <w:pPr>
        <w:tabs>
          <w:tab w:val="left" w:pos="900"/>
        </w:tabs>
        <w:spacing w:before="240"/>
        <w:ind w:left="900" w:hanging="900"/>
        <w:jc w:val="both"/>
        <w:rPr>
          <w:rFonts w:ascii="Tahoma" w:hAnsi="Tahoma" w:cs="Tahoma"/>
          <w:sz w:val="22"/>
          <w:szCs w:val="22"/>
        </w:rPr>
      </w:pPr>
      <w:r>
        <w:rPr>
          <w:rFonts w:ascii="Tahoma" w:hAnsi="Tahoma" w:cs="Tahoma"/>
          <w:sz w:val="22"/>
          <w:szCs w:val="22"/>
        </w:rPr>
        <w:tab/>
      </w:r>
      <w:r w:rsidR="00546647" w:rsidRPr="00546647">
        <w:rPr>
          <w:rFonts w:ascii="Tahoma" w:hAnsi="Tahoma" w:cs="Tahoma"/>
          <w:sz w:val="22"/>
          <w:szCs w:val="22"/>
        </w:rPr>
        <w:t xml:space="preserve">This Agreement supersedes </w:t>
      </w:r>
      <w:r w:rsidR="00546647" w:rsidRPr="00320ECA">
        <w:rPr>
          <w:rFonts w:ascii="Tahoma" w:hAnsi="Tahoma" w:cs="Tahoma"/>
          <w:sz w:val="22"/>
          <w:szCs w:val="22"/>
        </w:rPr>
        <w:t xml:space="preserve">all prior Agreements and commitments, whether oral or in writing between the parties concerning the subject matters thereof.  The right of either party to require strict performances will not be affected by any previous waiver or course of dealing.   Neither this Agreement nor any modification will be binding on a party unless signed by an </w:t>
      </w:r>
      <w:proofErr w:type="spellStart"/>
      <w:r w:rsidR="00546647" w:rsidRPr="00320ECA">
        <w:rPr>
          <w:rFonts w:ascii="Tahoma" w:hAnsi="Tahoma" w:cs="Tahoma"/>
          <w:sz w:val="22"/>
          <w:szCs w:val="22"/>
        </w:rPr>
        <w:t>authorised</w:t>
      </w:r>
      <w:proofErr w:type="spellEnd"/>
      <w:r w:rsidR="00546647" w:rsidRPr="00320ECA">
        <w:rPr>
          <w:rFonts w:ascii="Tahoma" w:hAnsi="Tahoma" w:cs="Tahoma"/>
          <w:sz w:val="22"/>
          <w:szCs w:val="22"/>
        </w:rPr>
        <w:t xml:space="preserve"> representative of CONTRACTOR and ONGC.</w:t>
      </w:r>
    </w:p>
    <w:p w14:paraId="0EF9DA6A" w14:textId="77777777" w:rsidR="00CE4ABB" w:rsidRPr="00320ECA" w:rsidRDefault="00CE4ABB" w:rsidP="00CE4ABB">
      <w:pPr>
        <w:tabs>
          <w:tab w:val="left" w:pos="900"/>
        </w:tabs>
        <w:ind w:left="900" w:hanging="900"/>
        <w:jc w:val="both"/>
        <w:rPr>
          <w:rFonts w:ascii="Tahoma" w:hAnsi="Tahoma" w:cs="Tahoma"/>
          <w:sz w:val="22"/>
          <w:szCs w:val="22"/>
        </w:rPr>
      </w:pPr>
    </w:p>
    <w:p w14:paraId="223CCD9B" w14:textId="57D7A971" w:rsidR="00CE4ABB" w:rsidRPr="00320ECA" w:rsidRDefault="00CE4ABB" w:rsidP="00CE4ABB">
      <w:pPr>
        <w:tabs>
          <w:tab w:val="left" w:pos="900"/>
        </w:tabs>
        <w:ind w:left="900" w:hanging="900"/>
        <w:jc w:val="both"/>
        <w:rPr>
          <w:rFonts w:ascii="Tahoma" w:hAnsi="Tahoma" w:cs="Tahoma"/>
          <w:sz w:val="22"/>
          <w:szCs w:val="22"/>
        </w:rPr>
      </w:pPr>
      <w:r w:rsidRPr="00320ECA">
        <w:rPr>
          <w:rFonts w:ascii="Tahoma" w:hAnsi="Tahoma" w:cs="Tahoma"/>
          <w:bCs/>
          <w:sz w:val="22"/>
          <w:szCs w:val="22"/>
        </w:rPr>
        <w:t>1.2.6</w:t>
      </w:r>
      <w:r w:rsidRPr="00320ECA">
        <w:rPr>
          <w:rFonts w:ascii="Tahoma" w:hAnsi="Tahoma" w:cs="Tahoma"/>
          <w:b/>
          <w:sz w:val="22"/>
          <w:szCs w:val="22"/>
        </w:rPr>
        <w:tab/>
      </w:r>
      <w:r w:rsidRPr="00320ECA">
        <w:rPr>
          <w:rFonts w:ascii="Tahoma" w:hAnsi="Tahoma" w:cs="Tahoma"/>
          <w:b/>
          <w:sz w:val="22"/>
          <w:szCs w:val="22"/>
          <w:u w:val="single"/>
        </w:rPr>
        <w:t xml:space="preserve">Amendments to </w:t>
      </w:r>
      <w:r w:rsidR="00C53033" w:rsidRPr="00320ECA">
        <w:rPr>
          <w:rFonts w:ascii="Tahoma" w:hAnsi="Tahoma" w:cs="Tahoma"/>
          <w:b/>
          <w:sz w:val="22"/>
          <w:szCs w:val="22"/>
          <w:u w:val="single"/>
        </w:rPr>
        <w:t xml:space="preserve">/ Modification in </w:t>
      </w:r>
      <w:r w:rsidRPr="00320ECA">
        <w:rPr>
          <w:rFonts w:ascii="Tahoma" w:hAnsi="Tahoma" w:cs="Tahoma"/>
          <w:b/>
          <w:sz w:val="22"/>
          <w:szCs w:val="22"/>
          <w:u w:val="single"/>
        </w:rPr>
        <w:t>the Contract</w:t>
      </w:r>
    </w:p>
    <w:p w14:paraId="11A87686" w14:textId="77777777" w:rsidR="00CE4ABB" w:rsidRPr="00320ECA" w:rsidRDefault="00CE4ABB" w:rsidP="00CE4ABB">
      <w:pPr>
        <w:tabs>
          <w:tab w:val="left" w:pos="900"/>
        </w:tabs>
        <w:ind w:left="900" w:hanging="900"/>
        <w:jc w:val="both"/>
        <w:rPr>
          <w:rFonts w:ascii="Tahoma" w:hAnsi="Tahoma" w:cs="Tahoma"/>
          <w:sz w:val="22"/>
          <w:szCs w:val="22"/>
        </w:rPr>
      </w:pPr>
    </w:p>
    <w:p w14:paraId="06D7A389" w14:textId="77777777" w:rsidR="00CE4ABB" w:rsidRPr="00320ECA" w:rsidRDefault="00CE4ABB" w:rsidP="002648D9">
      <w:pPr>
        <w:tabs>
          <w:tab w:val="left" w:pos="900"/>
        </w:tabs>
        <w:spacing w:after="240"/>
        <w:ind w:left="900" w:hanging="900"/>
        <w:jc w:val="both"/>
        <w:rPr>
          <w:rFonts w:ascii="Tahoma" w:hAnsi="Tahoma" w:cs="Tahoma"/>
          <w:sz w:val="22"/>
          <w:szCs w:val="22"/>
        </w:rPr>
      </w:pPr>
      <w:r w:rsidRPr="00320ECA">
        <w:rPr>
          <w:rFonts w:ascii="Tahoma" w:hAnsi="Tahoma" w:cs="Tahoma"/>
          <w:sz w:val="22"/>
          <w:szCs w:val="22"/>
        </w:rPr>
        <w:tab/>
        <w:t>No amendment or other variation of the Contract shall be effective unless it is in writing, is dated, ex</w:t>
      </w:r>
      <w:r w:rsidRPr="00320ECA">
        <w:rPr>
          <w:rFonts w:ascii="Tahoma" w:hAnsi="Tahoma" w:cs="Tahoma"/>
          <w:sz w:val="22"/>
          <w:szCs w:val="22"/>
        </w:rPr>
        <w:softHyphen/>
        <w:t xml:space="preserve">pressly refers to the Contract and is signed by a duly </w:t>
      </w:r>
      <w:proofErr w:type="spellStart"/>
      <w:r w:rsidRPr="00320ECA">
        <w:rPr>
          <w:rFonts w:ascii="Tahoma" w:hAnsi="Tahoma" w:cs="Tahoma"/>
          <w:sz w:val="22"/>
          <w:szCs w:val="22"/>
        </w:rPr>
        <w:t>authorised</w:t>
      </w:r>
      <w:proofErr w:type="spellEnd"/>
      <w:r w:rsidRPr="00320ECA">
        <w:rPr>
          <w:rFonts w:ascii="Tahoma" w:hAnsi="Tahoma" w:cs="Tahoma"/>
          <w:sz w:val="22"/>
          <w:szCs w:val="22"/>
        </w:rPr>
        <w:t xml:space="preserve"> representative of each party hereto. </w:t>
      </w:r>
    </w:p>
    <w:p w14:paraId="3CD61FB0" w14:textId="444676F3" w:rsidR="002648D9" w:rsidRPr="00320ECA" w:rsidRDefault="002648D9" w:rsidP="00CE4ABB">
      <w:pPr>
        <w:tabs>
          <w:tab w:val="left" w:pos="900"/>
        </w:tabs>
        <w:ind w:left="900" w:hanging="900"/>
        <w:jc w:val="both"/>
        <w:rPr>
          <w:rFonts w:ascii="Tahoma" w:hAnsi="Tahoma" w:cs="Tahoma"/>
          <w:sz w:val="22"/>
          <w:szCs w:val="22"/>
        </w:rPr>
      </w:pPr>
      <w:r w:rsidRPr="00320ECA">
        <w:rPr>
          <w:rFonts w:ascii="Tahoma" w:hAnsi="Tahoma" w:cs="Tahoma"/>
          <w:sz w:val="22"/>
          <w:szCs w:val="22"/>
        </w:rPr>
        <w:tab/>
        <w:t>All modifications leading to changes in the CONTRACT with respect to technical and/or commercial aspects, including terms of delivery, shall be considered valid only when accepted in writing by ONGC by issuing amendment to the CONTRACT. ONGC shall not be bound by any printed conditions, provisions in the CONTRACTOR's BID, forms of acknowledgement of CONTRACT, invoice, packing list and other documents which purport to impose any condition at variance with or supplement to CONTRACT.</w:t>
      </w:r>
    </w:p>
    <w:p w14:paraId="19A982BB" w14:textId="77777777" w:rsidR="00CE4ABB" w:rsidRPr="00320ECA" w:rsidRDefault="00CE4ABB" w:rsidP="00CE4ABB">
      <w:pPr>
        <w:tabs>
          <w:tab w:val="left" w:pos="900"/>
        </w:tabs>
        <w:jc w:val="both"/>
        <w:rPr>
          <w:rFonts w:ascii="Tahoma" w:hAnsi="Tahoma" w:cs="Tahoma"/>
          <w:sz w:val="22"/>
          <w:szCs w:val="22"/>
        </w:rPr>
      </w:pPr>
    </w:p>
    <w:p w14:paraId="1709101C" w14:textId="0FCF6E2A" w:rsidR="00CE4ABB" w:rsidRPr="003F7084" w:rsidRDefault="00CE4ABB" w:rsidP="00CE4ABB">
      <w:pPr>
        <w:tabs>
          <w:tab w:val="left" w:pos="900"/>
        </w:tabs>
        <w:ind w:left="900" w:hanging="900"/>
        <w:jc w:val="both"/>
        <w:rPr>
          <w:rFonts w:ascii="Tahoma" w:hAnsi="Tahoma" w:cs="Tahoma"/>
          <w:sz w:val="22"/>
          <w:szCs w:val="22"/>
        </w:rPr>
      </w:pPr>
      <w:r w:rsidRPr="00320ECA">
        <w:rPr>
          <w:rFonts w:ascii="Tahoma" w:hAnsi="Tahoma" w:cs="Tahoma"/>
          <w:bCs/>
          <w:sz w:val="22"/>
          <w:szCs w:val="22"/>
        </w:rPr>
        <w:t>1.2.7</w:t>
      </w:r>
      <w:r w:rsidRPr="00320ECA">
        <w:rPr>
          <w:rFonts w:ascii="Tahoma" w:hAnsi="Tahoma" w:cs="Tahoma"/>
          <w:b/>
          <w:sz w:val="22"/>
          <w:szCs w:val="22"/>
        </w:rPr>
        <w:tab/>
      </w:r>
      <w:r w:rsidRPr="00320ECA">
        <w:rPr>
          <w:rFonts w:ascii="Tahoma" w:hAnsi="Tahoma" w:cs="Tahoma"/>
          <w:b/>
          <w:sz w:val="22"/>
          <w:szCs w:val="22"/>
          <w:u w:val="single"/>
        </w:rPr>
        <w:t>Independent Contractor</w:t>
      </w:r>
      <w:r w:rsidR="004541C8" w:rsidRPr="00320ECA">
        <w:rPr>
          <w:rFonts w:ascii="Tahoma" w:hAnsi="Tahoma" w:cs="Tahoma"/>
          <w:b/>
          <w:sz w:val="22"/>
          <w:szCs w:val="22"/>
          <w:u w:val="single"/>
        </w:rPr>
        <w:t xml:space="preserve"> Status</w:t>
      </w:r>
    </w:p>
    <w:p w14:paraId="51BBC349" w14:textId="77777777" w:rsidR="00CE4ABB" w:rsidRPr="003F7084" w:rsidRDefault="00CE4ABB" w:rsidP="00CE4ABB">
      <w:pPr>
        <w:tabs>
          <w:tab w:val="left" w:pos="900"/>
        </w:tabs>
        <w:ind w:left="900" w:hanging="900"/>
        <w:jc w:val="both"/>
        <w:rPr>
          <w:rFonts w:ascii="Tahoma" w:hAnsi="Tahoma" w:cs="Tahoma"/>
          <w:sz w:val="22"/>
          <w:szCs w:val="22"/>
        </w:rPr>
      </w:pPr>
    </w:p>
    <w:p w14:paraId="2B3F9B7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The Contractor shall act as an independent Contractor performing the Contract. The Contract does not create any agency, partnership, joint ventures or joint rela</w:t>
      </w:r>
      <w:r w:rsidRPr="003F7084">
        <w:rPr>
          <w:rFonts w:ascii="Tahoma" w:hAnsi="Tahoma" w:cs="Tahoma"/>
          <w:sz w:val="22"/>
          <w:szCs w:val="22"/>
        </w:rPr>
        <w:softHyphen/>
        <w:t>tionship between the parties.</w:t>
      </w:r>
    </w:p>
    <w:p w14:paraId="423B0250" w14:textId="77777777" w:rsidR="00CE4ABB" w:rsidRPr="003F7084" w:rsidRDefault="00CE4ABB" w:rsidP="00CE4ABB">
      <w:pPr>
        <w:tabs>
          <w:tab w:val="left" w:pos="900"/>
        </w:tabs>
        <w:ind w:left="900" w:hanging="900"/>
        <w:jc w:val="both"/>
        <w:rPr>
          <w:rFonts w:ascii="Tahoma" w:hAnsi="Tahoma" w:cs="Tahoma"/>
          <w:sz w:val="22"/>
          <w:szCs w:val="22"/>
        </w:rPr>
      </w:pPr>
    </w:p>
    <w:p w14:paraId="6CD47CBE"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Subject to the compliance with the Contract, the Con</w:t>
      </w:r>
      <w:r w:rsidRPr="003F7084">
        <w:rPr>
          <w:rFonts w:ascii="Tahoma" w:hAnsi="Tahoma" w:cs="Tahoma"/>
          <w:sz w:val="22"/>
          <w:szCs w:val="22"/>
        </w:rPr>
        <w:softHyphen/>
        <w:t>tractor shall be solely responsible for the manner in which works are performed. All employees, Representa</w:t>
      </w:r>
      <w:r w:rsidRPr="003F7084">
        <w:rPr>
          <w:rFonts w:ascii="Tahoma" w:hAnsi="Tahoma" w:cs="Tahoma"/>
          <w:sz w:val="22"/>
          <w:szCs w:val="22"/>
        </w:rPr>
        <w:softHyphen/>
        <w:t xml:space="preserve">tives or sub-contractors engaged by the Contractor in performing the Contract shall be under the complete Control of the Contractor and shall not be deemed to be employees of the Company and nothing contained in the Contract or in any sub-contract awarded by the </w:t>
      </w:r>
      <w:r w:rsidRPr="003F7084">
        <w:rPr>
          <w:rFonts w:ascii="Tahoma" w:hAnsi="Tahoma" w:cs="Tahoma"/>
          <w:sz w:val="22"/>
          <w:szCs w:val="22"/>
        </w:rPr>
        <w:lastRenderedPageBreak/>
        <w:t>Con</w:t>
      </w:r>
      <w:r w:rsidRPr="003F7084">
        <w:rPr>
          <w:rFonts w:ascii="Tahoma" w:hAnsi="Tahoma" w:cs="Tahoma"/>
          <w:sz w:val="22"/>
          <w:szCs w:val="22"/>
        </w:rPr>
        <w:softHyphen/>
        <w:t>tractor shall be construed to create any contractual relationship between any such employees or representa</w:t>
      </w:r>
      <w:r w:rsidRPr="003F7084">
        <w:rPr>
          <w:rFonts w:ascii="Tahoma" w:hAnsi="Tahoma" w:cs="Tahoma"/>
          <w:sz w:val="22"/>
          <w:szCs w:val="22"/>
        </w:rPr>
        <w:softHyphen/>
        <w:t>tive or Sub-contractor and the Company. Contractor shall be responsible for the acts, defaults or negli</w:t>
      </w:r>
      <w:r w:rsidRPr="003F7084">
        <w:rPr>
          <w:rFonts w:ascii="Tahoma" w:hAnsi="Tahoma" w:cs="Tahoma"/>
          <w:sz w:val="22"/>
          <w:szCs w:val="22"/>
        </w:rPr>
        <w:softHyphen/>
        <w:t>gence of the Contractor, his agencies, servant or workmen.</w:t>
      </w:r>
    </w:p>
    <w:p w14:paraId="2EC28261" w14:textId="77777777" w:rsidR="00CE4ABB" w:rsidRPr="003F7084" w:rsidRDefault="00CE4ABB" w:rsidP="00CE4ABB">
      <w:pPr>
        <w:tabs>
          <w:tab w:val="left" w:pos="900"/>
        </w:tabs>
        <w:ind w:left="900" w:hanging="900"/>
        <w:jc w:val="both"/>
        <w:rPr>
          <w:rFonts w:ascii="Tahoma" w:hAnsi="Tahoma" w:cs="Tahoma"/>
          <w:sz w:val="22"/>
          <w:szCs w:val="22"/>
        </w:rPr>
      </w:pPr>
    </w:p>
    <w:p w14:paraId="771098B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1.2.8</w:t>
      </w:r>
      <w:r w:rsidRPr="003F7084">
        <w:rPr>
          <w:rFonts w:ascii="Tahoma" w:hAnsi="Tahoma" w:cs="Tahoma"/>
          <w:b/>
          <w:sz w:val="22"/>
          <w:szCs w:val="22"/>
        </w:rPr>
        <w:tab/>
      </w:r>
      <w:r w:rsidRPr="003F7084">
        <w:rPr>
          <w:rFonts w:ascii="Tahoma" w:hAnsi="Tahoma" w:cs="Tahoma"/>
          <w:b/>
          <w:sz w:val="22"/>
          <w:szCs w:val="22"/>
          <w:u w:val="single"/>
        </w:rPr>
        <w:t>Waiver of Recourse</w:t>
      </w:r>
    </w:p>
    <w:p w14:paraId="52C02170" w14:textId="77777777" w:rsidR="00CE4ABB" w:rsidRPr="003F7084" w:rsidRDefault="00CE4ABB" w:rsidP="00CE4ABB">
      <w:pPr>
        <w:tabs>
          <w:tab w:val="left" w:pos="900"/>
        </w:tabs>
        <w:ind w:left="900" w:hanging="900"/>
        <w:jc w:val="both"/>
        <w:rPr>
          <w:rFonts w:ascii="Tahoma" w:hAnsi="Tahoma" w:cs="Tahoma"/>
          <w:sz w:val="22"/>
          <w:szCs w:val="22"/>
        </w:rPr>
      </w:pPr>
    </w:p>
    <w:p w14:paraId="2FCFA7E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Except for claims of breach of the Contract or for claims specifically assumed or authorized therein, the Contractor and the Company waive recourse each against the other for all other claims, which may arise with respect to the Works.</w:t>
      </w:r>
    </w:p>
    <w:p w14:paraId="1026CCA1" w14:textId="77777777" w:rsidR="00CE4ABB" w:rsidRPr="00737A25" w:rsidRDefault="00CE4ABB" w:rsidP="00985C94">
      <w:pPr>
        <w:tabs>
          <w:tab w:val="left" w:pos="900"/>
        </w:tabs>
        <w:jc w:val="both"/>
        <w:rPr>
          <w:rFonts w:ascii="Tahoma" w:hAnsi="Tahoma" w:cs="Tahoma"/>
          <w:sz w:val="22"/>
          <w:szCs w:val="22"/>
          <w:highlight w:val="yellow"/>
        </w:rPr>
      </w:pPr>
    </w:p>
    <w:p w14:paraId="3B84E7F3"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1.2.9</w:t>
      </w:r>
      <w:r w:rsidRPr="003F7084">
        <w:rPr>
          <w:rFonts w:ascii="Tahoma" w:hAnsi="Tahoma" w:cs="Tahoma"/>
          <w:b/>
          <w:sz w:val="22"/>
          <w:szCs w:val="22"/>
        </w:rPr>
        <w:tab/>
      </w:r>
      <w:r w:rsidRPr="003F7084">
        <w:rPr>
          <w:rFonts w:ascii="Tahoma" w:hAnsi="Tahoma" w:cs="Tahoma"/>
          <w:b/>
          <w:sz w:val="22"/>
          <w:szCs w:val="22"/>
          <w:u w:val="single"/>
        </w:rPr>
        <w:t>Waiver of Sovereign Immunity</w:t>
      </w:r>
    </w:p>
    <w:p w14:paraId="74C3163D" w14:textId="77777777" w:rsidR="00CE4ABB" w:rsidRPr="003F7084" w:rsidRDefault="00CE4ABB" w:rsidP="00CE4ABB">
      <w:pPr>
        <w:tabs>
          <w:tab w:val="left" w:pos="900"/>
        </w:tabs>
        <w:ind w:left="900" w:hanging="900"/>
        <w:jc w:val="both"/>
        <w:rPr>
          <w:rFonts w:ascii="Tahoma" w:hAnsi="Tahoma" w:cs="Tahoma"/>
          <w:sz w:val="22"/>
          <w:szCs w:val="22"/>
        </w:rPr>
      </w:pPr>
    </w:p>
    <w:p w14:paraId="7B390E8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The Company and the Contractor hereby represent and warrant that this Contract is a commercial act and that neither the Company nor the Contractor is entitled to claim immunity from any legal action or proceeding with respect to itself or any of its properties or assets in relation to the enforcement of this Contract on the ground of sovereignty or otherwise under any law. To the extent that the Company or the Contractor, or any of its properties or assets has or herein after may acquire any right to immunity from set-off, legal proceedings or action, attachment whether prior to judgment or otherwise, or execution of judgment on the ground of sovereignty or otherwise, the Contractor and the Company each for himself and his properties and other assets hereby irrevocably waives such right to immunity in respect of his obligations under this Contract.</w:t>
      </w:r>
    </w:p>
    <w:p w14:paraId="56EE5DE1" w14:textId="77777777" w:rsidR="00CE4ABB" w:rsidRPr="003F7084" w:rsidRDefault="00CE4ABB" w:rsidP="00CE4ABB">
      <w:pPr>
        <w:tabs>
          <w:tab w:val="left" w:pos="900"/>
        </w:tabs>
        <w:ind w:left="900" w:hanging="900"/>
        <w:jc w:val="both"/>
        <w:rPr>
          <w:rFonts w:ascii="Tahoma" w:hAnsi="Tahoma" w:cs="Tahoma"/>
          <w:sz w:val="22"/>
          <w:szCs w:val="22"/>
        </w:rPr>
      </w:pPr>
    </w:p>
    <w:p w14:paraId="119453B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1.2.10</w:t>
      </w:r>
      <w:r w:rsidRPr="003F7084">
        <w:rPr>
          <w:rFonts w:ascii="Tahoma" w:hAnsi="Tahoma" w:cs="Tahoma"/>
          <w:b/>
          <w:sz w:val="22"/>
          <w:szCs w:val="22"/>
        </w:rPr>
        <w:tab/>
      </w:r>
      <w:r w:rsidRPr="003F7084">
        <w:rPr>
          <w:rFonts w:ascii="Tahoma" w:hAnsi="Tahoma" w:cs="Tahoma"/>
          <w:b/>
          <w:sz w:val="22"/>
          <w:szCs w:val="22"/>
          <w:u w:val="single"/>
        </w:rPr>
        <w:t>Severability</w:t>
      </w:r>
    </w:p>
    <w:p w14:paraId="025B3D57" w14:textId="77777777" w:rsidR="00CE4ABB" w:rsidRPr="003F7084" w:rsidRDefault="00CE4ABB" w:rsidP="00CE4ABB">
      <w:pPr>
        <w:tabs>
          <w:tab w:val="left" w:pos="900"/>
        </w:tabs>
        <w:ind w:left="900" w:hanging="900"/>
        <w:jc w:val="both"/>
        <w:rPr>
          <w:rFonts w:ascii="Tahoma" w:hAnsi="Tahoma" w:cs="Tahoma"/>
          <w:sz w:val="22"/>
          <w:szCs w:val="22"/>
        </w:rPr>
      </w:pPr>
    </w:p>
    <w:p w14:paraId="014CE124" w14:textId="5C4565D0" w:rsidR="00CE4ABB" w:rsidRPr="00320ECA"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r>
      <w:r w:rsidR="001158AF" w:rsidRPr="00320ECA">
        <w:rPr>
          <w:rFonts w:ascii="Tahoma" w:hAnsi="Tahoma" w:cs="Tahoma"/>
          <w:sz w:val="22"/>
          <w:szCs w:val="22"/>
        </w:rPr>
        <w:t>Should any provision of this agreement be found to be invalid, illegal or otherwise not enforceable by any court of law, such finding shall not affect the remaining provisions hereto and they shall remain binding on the parties hereto</w:t>
      </w:r>
      <w:r w:rsidRPr="00320ECA">
        <w:rPr>
          <w:rFonts w:ascii="Tahoma" w:hAnsi="Tahoma" w:cs="Tahoma"/>
          <w:sz w:val="22"/>
          <w:szCs w:val="22"/>
        </w:rPr>
        <w:t>.</w:t>
      </w:r>
    </w:p>
    <w:p w14:paraId="7D65CDD6" w14:textId="77777777" w:rsidR="00CE4ABB" w:rsidRPr="00320ECA" w:rsidRDefault="00CE4ABB" w:rsidP="00CE4ABB">
      <w:pPr>
        <w:tabs>
          <w:tab w:val="left" w:pos="900"/>
        </w:tabs>
        <w:ind w:left="900" w:hanging="900"/>
        <w:jc w:val="both"/>
        <w:rPr>
          <w:rFonts w:ascii="Tahoma" w:hAnsi="Tahoma" w:cs="Tahoma"/>
          <w:bCs/>
          <w:sz w:val="22"/>
          <w:szCs w:val="22"/>
        </w:rPr>
      </w:pPr>
    </w:p>
    <w:p w14:paraId="45967E93" w14:textId="77777777" w:rsidR="00CE4ABB" w:rsidRPr="00320ECA" w:rsidRDefault="00CE4ABB" w:rsidP="00CE4ABB">
      <w:pPr>
        <w:tabs>
          <w:tab w:val="left" w:pos="900"/>
        </w:tabs>
        <w:ind w:left="900" w:hanging="900"/>
        <w:jc w:val="both"/>
        <w:rPr>
          <w:rFonts w:ascii="Tahoma" w:hAnsi="Tahoma" w:cs="Tahoma"/>
          <w:sz w:val="22"/>
          <w:szCs w:val="22"/>
        </w:rPr>
      </w:pPr>
      <w:r w:rsidRPr="00320ECA">
        <w:rPr>
          <w:rFonts w:ascii="Tahoma" w:hAnsi="Tahoma" w:cs="Tahoma"/>
          <w:bCs/>
          <w:sz w:val="22"/>
          <w:szCs w:val="22"/>
        </w:rPr>
        <w:t>1.2.11</w:t>
      </w:r>
      <w:r w:rsidRPr="00320ECA">
        <w:rPr>
          <w:rFonts w:ascii="Tahoma" w:hAnsi="Tahoma" w:cs="Tahoma"/>
          <w:b/>
          <w:sz w:val="22"/>
          <w:szCs w:val="22"/>
        </w:rPr>
        <w:tab/>
      </w:r>
      <w:r w:rsidRPr="00320ECA">
        <w:rPr>
          <w:rFonts w:ascii="Tahoma" w:hAnsi="Tahoma" w:cs="Tahoma"/>
          <w:b/>
          <w:sz w:val="22"/>
          <w:szCs w:val="22"/>
          <w:u w:val="single"/>
        </w:rPr>
        <w:t>Unit of Measurement</w:t>
      </w:r>
    </w:p>
    <w:p w14:paraId="3982B388" w14:textId="77777777" w:rsidR="00CE4ABB" w:rsidRPr="00320ECA" w:rsidRDefault="00CE4ABB" w:rsidP="00CE4ABB">
      <w:pPr>
        <w:tabs>
          <w:tab w:val="left" w:pos="900"/>
        </w:tabs>
        <w:ind w:left="900" w:hanging="900"/>
        <w:jc w:val="both"/>
        <w:rPr>
          <w:rFonts w:ascii="Tahoma" w:hAnsi="Tahoma" w:cs="Tahoma"/>
          <w:sz w:val="22"/>
          <w:szCs w:val="22"/>
        </w:rPr>
      </w:pPr>
    </w:p>
    <w:p w14:paraId="662E31FC" w14:textId="77777777" w:rsidR="00CE4ABB" w:rsidRPr="00320ECA" w:rsidRDefault="00CE4ABB" w:rsidP="00CE4ABB">
      <w:pPr>
        <w:tabs>
          <w:tab w:val="left" w:pos="900"/>
        </w:tabs>
        <w:ind w:left="900" w:hanging="900"/>
        <w:jc w:val="both"/>
        <w:rPr>
          <w:rFonts w:ascii="Tahoma" w:hAnsi="Tahoma" w:cs="Tahoma"/>
          <w:sz w:val="22"/>
          <w:szCs w:val="22"/>
        </w:rPr>
      </w:pPr>
      <w:r w:rsidRPr="00320ECA">
        <w:rPr>
          <w:rFonts w:ascii="Tahoma" w:hAnsi="Tahoma" w:cs="Tahoma"/>
          <w:sz w:val="22"/>
          <w:szCs w:val="22"/>
        </w:rPr>
        <w:tab/>
        <w:t>All the Drawings and Specifications prepared by the Contractors shall be in Metric System.</w:t>
      </w:r>
    </w:p>
    <w:p w14:paraId="37CAB510" w14:textId="77777777" w:rsidR="008D787C" w:rsidRPr="00320ECA" w:rsidRDefault="008D787C" w:rsidP="00CE4ABB">
      <w:pPr>
        <w:tabs>
          <w:tab w:val="left" w:pos="900"/>
        </w:tabs>
        <w:ind w:left="900" w:hanging="900"/>
        <w:jc w:val="both"/>
        <w:rPr>
          <w:rFonts w:ascii="Tahoma" w:hAnsi="Tahoma" w:cs="Tahoma"/>
          <w:sz w:val="22"/>
          <w:szCs w:val="22"/>
        </w:rPr>
      </w:pPr>
    </w:p>
    <w:p w14:paraId="5AFD998B" w14:textId="75030DB8" w:rsidR="002648D9" w:rsidRPr="00320ECA" w:rsidRDefault="002648D9" w:rsidP="002648D9">
      <w:pPr>
        <w:tabs>
          <w:tab w:val="left" w:pos="900"/>
        </w:tabs>
        <w:ind w:left="900" w:hanging="900"/>
        <w:jc w:val="both"/>
        <w:rPr>
          <w:rFonts w:ascii="Tahoma" w:hAnsi="Tahoma" w:cs="Tahoma"/>
          <w:sz w:val="22"/>
          <w:szCs w:val="22"/>
        </w:rPr>
      </w:pPr>
      <w:r w:rsidRPr="00320ECA">
        <w:rPr>
          <w:rFonts w:ascii="Tahoma" w:hAnsi="Tahoma" w:cs="Tahoma"/>
          <w:bCs/>
          <w:sz w:val="22"/>
          <w:szCs w:val="22"/>
        </w:rPr>
        <w:t>1.2.1</w:t>
      </w:r>
      <w:r w:rsidR="00072C78" w:rsidRPr="00320ECA">
        <w:rPr>
          <w:rFonts w:ascii="Tahoma" w:hAnsi="Tahoma" w:cs="Tahoma"/>
          <w:bCs/>
          <w:sz w:val="22"/>
          <w:szCs w:val="22"/>
        </w:rPr>
        <w:t>2</w:t>
      </w:r>
      <w:r w:rsidRPr="00320ECA">
        <w:rPr>
          <w:rFonts w:ascii="Tahoma" w:hAnsi="Tahoma" w:cs="Tahoma"/>
          <w:b/>
          <w:sz w:val="22"/>
          <w:szCs w:val="22"/>
        </w:rPr>
        <w:tab/>
      </w:r>
      <w:r w:rsidRPr="00320ECA">
        <w:rPr>
          <w:rFonts w:ascii="Tahoma" w:hAnsi="Tahoma" w:cs="Tahoma"/>
          <w:b/>
          <w:sz w:val="22"/>
          <w:szCs w:val="22"/>
          <w:u w:val="single"/>
        </w:rPr>
        <w:t>Waivers and amendments</w:t>
      </w:r>
    </w:p>
    <w:p w14:paraId="4DF8437C" w14:textId="77777777" w:rsidR="002648D9" w:rsidRPr="00320ECA" w:rsidRDefault="002648D9" w:rsidP="002648D9">
      <w:pPr>
        <w:tabs>
          <w:tab w:val="left" w:pos="900"/>
        </w:tabs>
        <w:ind w:left="900" w:hanging="900"/>
        <w:jc w:val="both"/>
        <w:rPr>
          <w:rFonts w:ascii="Tahoma" w:hAnsi="Tahoma" w:cs="Tahoma"/>
          <w:sz w:val="22"/>
          <w:szCs w:val="22"/>
        </w:rPr>
      </w:pPr>
    </w:p>
    <w:p w14:paraId="4540F0E3" w14:textId="4FC08BA9" w:rsidR="00320ECA" w:rsidRPr="00320ECA" w:rsidRDefault="002648D9" w:rsidP="008001E1">
      <w:pPr>
        <w:numPr>
          <w:ilvl w:val="0"/>
          <w:numId w:val="66"/>
        </w:numPr>
        <w:tabs>
          <w:tab w:val="clear" w:pos="720"/>
        </w:tabs>
        <w:spacing w:after="240"/>
        <w:ind w:left="1530" w:hanging="630"/>
        <w:jc w:val="both"/>
        <w:rPr>
          <w:rFonts w:ascii="Tahoma" w:hAnsi="Tahoma" w:cs="Tahoma"/>
          <w:sz w:val="22"/>
          <w:szCs w:val="22"/>
        </w:rPr>
      </w:pPr>
      <w:r w:rsidRPr="00320ECA">
        <w:rPr>
          <w:rFonts w:ascii="Tahoma" w:hAnsi="Tahoma" w:cs="Tahoma"/>
          <w:sz w:val="22"/>
          <w:szCs w:val="22"/>
        </w:rPr>
        <w:t xml:space="preserve">Waivers: - It is fully understood and agreed that none of the terms and conditions of this CONTRACT shall be deemed waived by either party unless such waiver is executed in writing only by the duly </w:t>
      </w:r>
      <w:proofErr w:type="spellStart"/>
      <w:r w:rsidRPr="00320ECA">
        <w:rPr>
          <w:rFonts w:ascii="Tahoma" w:hAnsi="Tahoma" w:cs="Tahoma"/>
          <w:sz w:val="22"/>
          <w:szCs w:val="22"/>
        </w:rPr>
        <w:t>authorised</w:t>
      </w:r>
      <w:proofErr w:type="spellEnd"/>
      <w:r w:rsidRPr="00320ECA">
        <w:rPr>
          <w:rFonts w:ascii="Tahoma" w:hAnsi="Tahoma" w:cs="Tahoma"/>
          <w:sz w:val="22"/>
          <w:szCs w:val="22"/>
        </w:rPr>
        <w:t xml:space="preserve"> agents or representative of both the parties.  The failure of either party to execute any right shall not act as a waiver of such right by such party.</w:t>
      </w:r>
    </w:p>
    <w:p w14:paraId="483EBCF4" w14:textId="5B454976" w:rsidR="002648D9" w:rsidRPr="00320ECA" w:rsidRDefault="002648D9" w:rsidP="008001E1">
      <w:pPr>
        <w:numPr>
          <w:ilvl w:val="0"/>
          <w:numId w:val="66"/>
        </w:numPr>
        <w:tabs>
          <w:tab w:val="clear" w:pos="720"/>
        </w:tabs>
        <w:spacing w:after="240"/>
        <w:ind w:left="1530" w:hanging="630"/>
        <w:jc w:val="both"/>
        <w:rPr>
          <w:rFonts w:ascii="Tahoma" w:hAnsi="Tahoma" w:cs="Tahoma"/>
          <w:bCs/>
          <w:sz w:val="22"/>
          <w:szCs w:val="22"/>
        </w:rPr>
      </w:pPr>
      <w:r w:rsidRPr="00320ECA">
        <w:rPr>
          <w:rFonts w:ascii="Tahoma" w:hAnsi="Tahoma" w:cs="Tahoma"/>
          <w:sz w:val="22"/>
          <w:szCs w:val="22"/>
        </w:rPr>
        <w:t xml:space="preserve">Amendments: - It is agreed that CONTRACTOR shall carry out work in accordance with the completion program (e.g. Drilling </w:t>
      </w:r>
      <w:proofErr w:type="spellStart"/>
      <w:r w:rsidRPr="00320ECA">
        <w:rPr>
          <w:rFonts w:ascii="Tahoma" w:hAnsi="Tahoma" w:cs="Tahoma"/>
          <w:sz w:val="22"/>
          <w:szCs w:val="22"/>
        </w:rPr>
        <w:t>programme</w:t>
      </w:r>
      <w:proofErr w:type="spellEnd"/>
      <w:r w:rsidRPr="00320ECA">
        <w:rPr>
          <w:rFonts w:ascii="Tahoma" w:hAnsi="Tahoma" w:cs="Tahoma"/>
          <w:sz w:val="22"/>
          <w:szCs w:val="22"/>
        </w:rPr>
        <w:t xml:space="preserve">) to be furnished by the </w:t>
      </w:r>
      <w:r w:rsidRPr="00320ECA">
        <w:rPr>
          <w:rFonts w:ascii="Tahoma" w:hAnsi="Tahoma" w:cs="Tahoma"/>
          <w:sz w:val="22"/>
          <w:szCs w:val="22"/>
        </w:rPr>
        <w:lastRenderedPageBreak/>
        <w:t>CORPORATION which may be amended from time to time by reasonable modifications as CORPORATION sees fit</w:t>
      </w:r>
    </w:p>
    <w:p w14:paraId="45D6137E" w14:textId="296E04D8" w:rsidR="008D787C" w:rsidRDefault="00CE4ABB" w:rsidP="00CE4ABB">
      <w:pPr>
        <w:tabs>
          <w:tab w:val="left" w:pos="900"/>
        </w:tabs>
        <w:ind w:left="900" w:hanging="900"/>
        <w:jc w:val="both"/>
        <w:rPr>
          <w:rFonts w:ascii="Tahoma" w:hAnsi="Tahoma" w:cs="Tahoma"/>
          <w:b/>
          <w:sz w:val="22"/>
          <w:szCs w:val="22"/>
        </w:rPr>
      </w:pPr>
      <w:r w:rsidRPr="007074E8">
        <w:rPr>
          <w:rFonts w:ascii="Tahoma" w:hAnsi="Tahoma" w:cs="Tahoma"/>
          <w:b/>
          <w:sz w:val="22"/>
          <w:szCs w:val="22"/>
        </w:rPr>
        <w:t>1.3</w:t>
      </w:r>
      <w:r w:rsidRPr="003F7084">
        <w:rPr>
          <w:rFonts w:ascii="Tahoma" w:hAnsi="Tahoma" w:cs="Tahoma"/>
          <w:b/>
          <w:sz w:val="22"/>
          <w:szCs w:val="22"/>
        </w:rPr>
        <w:tab/>
      </w:r>
      <w:r w:rsidR="002046BE" w:rsidRPr="002046BE">
        <w:rPr>
          <w:rFonts w:ascii="Tahoma" w:hAnsi="Tahoma" w:cs="Tahoma"/>
          <w:b/>
          <w:sz w:val="22"/>
          <w:szCs w:val="22"/>
          <w:u w:val="single"/>
        </w:rPr>
        <w:t xml:space="preserve">Jurisdiction </w:t>
      </w:r>
      <w:r w:rsidR="002046BE">
        <w:rPr>
          <w:rFonts w:ascii="Tahoma" w:hAnsi="Tahoma" w:cs="Tahoma"/>
          <w:b/>
          <w:sz w:val="22"/>
          <w:szCs w:val="22"/>
          <w:u w:val="single"/>
        </w:rPr>
        <w:t xml:space="preserve">&amp; </w:t>
      </w:r>
      <w:r w:rsidR="008D787C" w:rsidRPr="008D787C">
        <w:rPr>
          <w:rFonts w:ascii="Tahoma" w:hAnsi="Tahoma" w:cs="Tahoma"/>
          <w:b/>
          <w:sz w:val="22"/>
          <w:szCs w:val="22"/>
          <w:u w:val="single"/>
        </w:rPr>
        <w:t>Applicable Laws/OEC/Arbitration:</w:t>
      </w:r>
    </w:p>
    <w:p w14:paraId="48BF3747" w14:textId="2850FBBC" w:rsidR="008D787C" w:rsidRDefault="008D787C" w:rsidP="00CE4ABB">
      <w:pPr>
        <w:tabs>
          <w:tab w:val="left" w:pos="900"/>
        </w:tabs>
        <w:ind w:left="900" w:hanging="900"/>
        <w:jc w:val="both"/>
        <w:rPr>
          <w:rFonts w:ascii="Tahoma" w:hAnsi="Tahoma" w:cs="Tahoma"/>
          <w:b/>
          <w:sz w:val="22"/>
          <w:szCs w:val="22"/>
        </w:rPr>
      </w:pPr>
      <w:r w:rsidRPr="008D787C">
        <w:rPr>
          <w:rFonts w:ascii="Tahoma" w:hAnsi="Tahoma" w:cs="Tahoma"/>
          <w:b/>
          <w:sz w:val="22"/>
          <w:szCs w:val="22"/>
        </w:rPr>
        <w:t xml:space="preserve">     </w:t>
      </w:r>
    </w:p>
    <w:p w14:paraId="3FE4D32E" w14:textId="4E740DE0" w:rsidR="008D787C" w:rsidRPr="00320ECA" w:rsidRDefault="008D787C" w:rsidP="008D787C">
      <w:pPr>
        <w:tabs>
          <w:tab w:val="left" w:pos="900"/>
        </w:tabs>
        <w:spacing w:after="240"/>
        <w:ind w:left="900" w:hanging="900"/>
        <w:jc w:val="both"/>
        <w:rPr>
          <w:rFonts w:ascii="Tahoma" w:hAnsi="Tahoma" w:cs="Tahoma"/>
          <w:b/>
          <w:sz w:val="22"/>
          <w:szCs w:val="22"/>
        </w:rPr>
      </w:pPr>
      <w:r w:rsidRPr="00320ECA">
        <w:rPr>
          <w:rFonts w:ascii="Tahoma" w:hAnsi="Tahoma" w:cs="Tahoma"/>
          <w:bCs/>
          <w:sz w:val="22"/>
          <w:szCs w:val="22"/>
        </w:rPr>
        <w:t>1.3.1</w:t>
      </w:r>
      <w:r w:rsidRPr="00320ECA">
        <w:rPr>
          <w:rFonts w:ascii="Tahoma" w:hAnsi="Tahoma" w:cs="Tahoma"/>
          <w:bCs/>
          <w:sz w:val="22"/>
          <w:szCs w:val="22"/>
        </w:rPr>
        <w:tab/>
      </w:r>
      <w:r w:rsidRPr="00320ECA">
        <w:rPr>
          <w:rFonts w:ascii="Tahoma" w:hAnsi="Tahoma" w:cs="Tahoma"/>
          <w:b/>
          <w:sz w:val="22"/>
          <w:szCs w:val="22"/>
          <w:u w:val="single"/>
        </w:rPr>
        <w:t>Jurisdiction and Applicable Law:</w:t>
      </w:r>
    </w:p>
    <w:p w14:paraId="488667F3" w14:textId="55451920" w:rsidR="008D787C" w:rsidRPr="008D787C" w:rsidRDefault="008D787C" w:rsidP="008D787C">
      <w:pPr>
        <w:tabs>
          <w:tab w:val="left" w:pos="900"/>
        </w:tabs>
        <w:ind w:left="900" w:hanging="900"/>
        <w:jc w:val="both"/>
        <w:rPr>
          <w:rFonts w:ascii="Tahoma" w:hAnsi="Tahoma" w:cs="Tahoma"/>
          <w:bCs/>
          <w:sz w:val="22"/>
          <w:szCs w:val="22"/>
        </w:rPr>
      </w:pPr>
      <w:r w:rsidRPr="00320ECA">
        <w:rPr>
          <w:rFonts w:ascii="Tahoma" w:hAnsi="Tahoma" w:cs="Tahoma"/>
          <w:b/>
          <w:sz w:val="22"/>
          <w:szCs w:val="22"/>
        </w:rPr>
        <w:tab/>
      </w:r>
      <w:r w:rsidRPr="00320ECA">
        <w:rPr>
          <w:rFonts w:ascii="Tahoma" w:hAnsi="Tahoma" w:cs="Tahoma"/>
          <w:bCs/>
          <w:sz w:val="22"/>
          <w:szCs w:val="22"/>
        </w:rPr>
        <w:t>This Agreement including all matter connected with this Agreement, shall be governed by the laws of   India (both substantive and procedural) for the time being in force and shall be subject to exclusive jurisdiction of the Indian Courts (the place where the CONTRACT is signed in India). Foreign companies, operating in India or entering into Joint ventures in India, shall have to obey the law of the Land and there shall be no compromise or excuse for the ignorance of the Indian legal system in any way.</w:t>
      </w:r>
    </w:p>
    <w:p w14:paraId="40CDBDF9" w14:textId="77777777" w:rsidR="008D787C" w:rsidRDefault="008D787C" w:rsidP="00933181">
      <w:pPr>
        <w:tabs>
          <w:tab w:val="left" w:pos="900"/>
        </w:tabs>
        <w:jc w:val="both"/>
        <w:rPr>
          <w:rFonts w:ascii="Tahoma" w:hAnsi="Tahoma" w:cs="Tahoma"/>
          <w:b/>
          <w:sz w:val="22"/>
          <w:szCs w:val="22"/>
        </w:rPr>
      </w:pPr>
    </w:p>
    <w:p w14:paraId="65605110" w14:textId="0A507522" w:rsidR="00CE4ABB" w:rsidRPr="003F7084" w:rsidRDefault="007563D2" w:rsidP="00CE4ABB">
      <w:pPr>
        <w:tabs>
          <w:tab w:val="left" w:pos="900"/>
        </w:tabs>
        <w:ind w:left="900" w:hanging="900"/>
        <w:jc w:val="both"/>
        <w:rPr>
          <w:rFonts w:ascii="Tahoma" w:hAnsi="Tahoma" w:cs="Tahoma"/>
          <w:sz w:val="22"/>
          <w:szCs w:val="22"/>
        </w:rPr>
      </w:pPr>
      <w:r w:rsidRPr="007563D2">
        <w:rPr>
          <w:rFonts w:ascii="Tahoma" w:hAnsi="Tahoma" w:cs="Tahoma"/>
          <w:bCs/>
          <w:sz w:val="22"/>
          <w:szCs w:val="22"/>
        </w:rPr>
        <w:t>1.3.2</w:t>
      </w:r>
      <w:r w:rsidRPr="007563D2">
        <w:rPr>
          <w:rFonts w:ascii="Tahoma" w:hAnsi="Tahoma" w:cs="Tahoma"/>
          <w:bCs/>
          <w:sz w:val="22"/>
          <w:szCs w:val="22"/>
        </w:rPr>
        <w:tab/>
      </w:r>
      <w:r w:rsidR="00FB11A6" w:rsidRPr="003F7084">
        <w:rPr>
          <w:rFonts w:ascii="Tahoma" w:hAnsi="Tahoma" w:cs="Tahoma"/>
          <w:b/>
          <w:sz w:val="22"/>
          <w:szCs w:val="22"/>
          <w:u w:val="single"/>
        </w:rPr>
        <w:t>Dispute Resolution Mechanism</w:t>
      </w:r>
    </w:p>
    <w:p w14:paraId="3B12C2D5" w14:textId="77777777" w:rsidR="00CE4ABB" w:rsidRPr="003F7084" w:rsidRDefault="00CE4ABB" w:rsidP="00CE4ABB">
      <w:pPr>
        <w:tabs>
          <w:tab w:val="left" w:pos="900"/>
        </w:tabs>
        <w:ind w:left="900" w:hanging="900"/>
        <w:jc w:val="both"/>
        <w:rPr>
          <w:rFonts w:ascii="Tahoma" w:hAnsi="Tahoma" w:cs="Tahoma"/>
          <w:bCs/>
          <w:sz w:val="22"/>
          <w:szCs w:val="22"/>
        </w:rPr>
      </w:pPr>
    </w:p>
    <w:p w14:paraId="15F8D6A2" w14:textId="71B630CF" w:rsidR="007E6AB3" w:rsidRPr="003F7084" w:rsidRDefault="007E6AB3" w:rsidP="007E6AB3">
      <w:pPr>
        <w:tabs>
          <w:tab w:val="left" w:pos="900"/>
        </w:tabs>
        <w:ind w:left="900" w:hanging="900"/>
        <w:jc w:val="both"/>
        <w:rPr>
          <w:rFonts w:ascii="Tahoma" w:hAnsi="Tahoma" w:cs="Tahoma"/>
          <w:sz w:val="22"/>
          <w:szCs w:val="22"/>
        </w:rPr>
      </w:pPr>
      <w:r w:rsidRPr="003F7084">
        <w:rPr>
          <w:rFonts w:ascii="Tahoma" w:hAnsi="Tahoma" w:cs="Tahoma"/>
          <w:bCs/>
          <w:sz w:val="22"/>
          <w:szCs w:val="22"/>
        </w:rPr>
        <w:t>1.3.</w:t>
      </w:r>
      <w:r w:rsidR="007563D2">
        <w:rPr>
          <w:rFonts w:ascii="Tahoma" w:hAnsi="Tahoma" w:cs="Tahoma"/>
          <w:bCs/>
          <w:sz w:val="22"/>
          <w:szCs w:val="22"/>
        </w:rPr>
        <w:t>2.1</w:t>
      </w:r>
      <w:r w:rsidRPr="003F7084">
        <w:rPr>
          <w:rFonts w:ascii="Tahoma" w:hAnsi="Tahoma" w:cs="Tahoma"/>
          <w:b/>
          <w:sz w:val="22"/>
          <w:szCs w:val="22"/>
        </w:rPr>
        <w:tab/>
      </w:r>
      <w:r w:rsidR="00FB11A6" w:rsidRPr="007074E8">
        <w:rPr>
          <w:rFonts w:ascii="Tahoma" w:hAnsi="Tahoma" w:cs="Tahoma"/>
          <w:bCs/>
          <w:sz w:val="22"/>
          <w:szCs w:val="22"/>
          <w:u w:val="single"/>
        </w:rPr>
        <w:t>Notice of Dispute and Amicable Settlement:</w:t>
      </w:r>
    </w:p>
    <w:p w14:paraId="064ECEE2" w14:textId="77777777" w:rsidR="007E6AB3" w:rsidRPr="003F7084" w:rsidRDefault="007E6AB3" w:rsidP="007E6AB3">
      <w:pPr>
        <w:tabs>
          <w:tab w:val="left" w:pos="900"/>
        </w:tabs>
        <w:ind w:left="900" w:hanging="900"/>
        <w:jc w:val="both"/>
        <w:rPr>
          <w:rFonts w:ascii="Tahoma" w:hAnsi="Tahoma" w:cs="Tahoma"/>
          <w:sz w:val="22"/>
          <w:szCs w:val="22"/>
        </w:rPr>
      </w:pPr>
    </w:p>
    <w:p w14:paraId="72B48143" w14:textId="7551C6BE" w:rsidR="00FB11A6" w:rsidRPr="003F7084" w:rsidRDefault="00FB11A6" w:rsidP="007563D2">
      <w:pPr>
        <w:tabs>
          <w:tab w:val="left" w:pos="1134"/>
        </w:tabs>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.1</w:t>
      </w:r>
      <w:r w:rsidR="007563D2">
        <w:rPr>
          <w:rFonts w:ascii="Tahoma" w:hAnsi="Tahoma" w:cs="Tahoma"/>
          <w:sz w:val="22"/>
          <w:szCs w:val="22"/>
        </w:rPr>
        <w:t>.1</w:t>
      </w:r>
      <w:r w:rsidRPr="003F7084">
        <w:rPr>
          <w:rFonts w:ascii="Tahoma" w:hAnsi="Tahoma" w:cs="Tahoma"/>
          <w:sz w:val="22"/>
          <w:szCs w:val="22"/>
        </w:rPr>
        <w:t xml:space="preserve"> </w:t>
      </w:r>
      <w:r w:rsidR="007074E8">
        <w:rPr>
          <w:rFonts w:ascii="Tahoma" w:hAnsi="Tahoma" w:cs="Tahoma"/>
          <w:sz w:val="22"/>
          <w:szCs w:val="22"/>
        </w:rPr>
        <w:tab/>
      </w:r>
      <w:r w:rsidR="007563D2" w:rsidRPr="007563D2">
        <w:rPr>
          <w:rFonts w:ascii="Tahoma" w:hAnsi="Tahoma" w:cs="Tahoma"/>
          <w:bCs/>
          <w:iCs/>
          <w:sz w:val="22"/>
          <w:szCs w:val="22"/>
        </w:rPr>
        <w:t xml:space="preserve">In the event of any difference/dispute between the parties to the contract arising out of or in connection with the contract, the concerned party shall send a </w:t>
      </w:r>
      <w:r w:rsidR="007563D2" w:rsidRPr="007563D2">
        <w:rPr>
          <w:rFonts w:ascii="Tahoma" w:hAnsi="Tahoma" w:cs="Tahoma"/>
          <w:b/>
          <w:bCs/>
          <w:iCs/>
          <w:sz w:val="22"/>
          <w:szCs w:val="22"/>
        </w:rPr>
        <w:t xml:space="preserve">Notice of Dispute </w:t>
      </w:r>
      <w:r w:rsidR="007563D2" w:rsidRPr="007563D2">
        <w:rPr>
          <w:rFonts w:ascii="Tahoma" w:hAnsi="Tahoma" w:cs="Tahoma"/>
          <w:bCs/>
          <w:iCs/>
          <w:sz w:val="22"/>
          <w:szCs w:val="22"/>
        </w:rPr>
        <w:t>specifying all points of disputes / issues, the amounts of any quantified claims, and, to the extent possible, an estimate of the monetary value of any other claims along with the supporting document(s) to the other party under the contract.</w:t>
      </w:r>
      <w:r w:rsidRPr="003F7084">
        <w:rPr>
          <w:rFonts w:ascii="Tahoma" w:hAnsi="Tahoma" w:cs="Tahoma"/>
          <w:sz w:val="22"/>
          <w:szCs w:val="22"/>
        </w:rPr>
        <w:t xml:space="preserve"> </w:t>
      </w:r>
    </w:p>
    <w:p w14:paraId="11CFD20A" w14:textId="77777777" w:rsidR="00FB11A6" w:rsidRPr="003F7084" w:rsidRDefault="00FB11A6" w:rsidP="00FB11A6">
      <w:pPr>
        <w:tabs>
          <w:tab w:val="left" w:pos="1134"/>
        </w:tabs>
        <w:jc w:val="both"/>
        <w:rPr>
          <w:rFonts w:ascii="Tahoma" w:hAnsi="Tahoma" w:cs="Tahoma"/>
          <w:sz w:val="22"/>
          <w:szCs w:val="22"/>
        </w:rPr>
      </w:pPr>
    </w:p>
    <w:p w14:paraId="6CB99648" w14:textId="04A775A5" w:rsidR="00FB11A6" w:rsidRPr="003F7084" w:rsidRDefault="00FB11A6" w:rsidP="007563D2">
      <w:pPr>
        <w:tabs>
          <w:tab w:val="left" w:pos="1134"/>
        </w:tabs>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 xml:space="preserve">1.2 </w:t>
      </w:r>
      <w:r w:rsidR="007074E8">
        <w:rPr>
          <w:rFonts w:ascii="Tahoma" w:hAnsi="Tahoma" w:cs="Tahoma"/>
          <w:sz w:val="22"/>
          <w:szCs w:val="22"/>
        </w:rPr>
        <w:tab/>
      </w:r>
      <w:r w:rsidRPr="003F7084">
        <w:rPr>
          <w:rFonts w:ascii="Tahoma" w:hAnsi="Tahoma" w:cs="Tahoma"/>
          <w:sz w:val="22"/>
          <w:szCs w:val="22"/>
        </w:rPr>
        <w:t xml:space="preserve">After receipt of a Notice of Dispute under Clause </w:t>
      </w:r>
      <w:r w:rsidR="007563D2" w:rsidRPr="003F7084">
        <w:rPr>
          <w:rFonts w:ascii="Tahoma" w:hAnsi="Tahoma" w:cs="Tahoma"/>
          <w:sz w:val="22"/>
          <w:szCs w:val="22"/>
        </w:rPr>
        <w:t>1.3.</w:t>
      </w:r>
      <w:r w:rsidR="007563D2">
        <w:rPr>
          <w:rFonts w:ascii="Tahoma" w:hAnsi="Tahoma" w:cs="Tahoma"/>
          <w:sz w:val="22"/>
          <w:szCs w:val="22"/>
        </w:rPr>
        <w:t>2</w:t>
      </w:r>
      <w:r w:rsidR="007563D2" w:rsidRPr="003F7084">
        <w:rPr>
          <w:rFonts w:ascii="Tahoma" w:hAnsi="Tahoma" w:cs="Tahoma"/>
          <w:sz w:val="22"/>
          <w:szCs w:val="22"/>
        </w:rPr>
        <w:t>.1</w:t>
      </w:r>
      <w:r w:rsidR="007563D2">
        <w:rPr>
          <w:rFonts w:ascii="Tahoma" w:hAnsi="Tahoma" w:cs="Tahoma"/>
          <w:sz w:val="22"/>
          <w:szCs w:val="22"/>
        </w:rPr>
        <w:t>.1</w:t>
      </w:r>
      <w:r w:rsidR="007563D2" w:rsidRPr="003F7084">
        <w:rPr>
          <w:rFonts w:ascii="Tahoma" w:hAnsi="Tahoma" w:cs="Tahoma"/>
          <w:sz w:val="22"/>
          <w:szCs w:val="22"/>
        </w:rPr>
        <w:t xml:space="preserve"> </w:t>
      </w:r>
      <w:r w:rsidRPr="003F7084">
        <w:rPr>
          <w:rFonts w:ascii="Tahoma" w:hAnsi="Tahoma" w:cs="Tahoma"/>
          <w:sz w:val="22"/>
          <w:szCs w:val="22"/>
        </w:rPr>
        <w:t>above, the parties shall in good faith, make all reasonable efforts to arrive at a mutually acceptable resolution to the disputes raised in the Notice of Dispute in a formal meeting(s) between authorized representatives of the parties.</w:t>
      </w:r>
    </w:p>
    <w:p w14:paraId="26C74164" w14:textId="77777777" w:rsidR="00FB11A6" w:rsidRPr="003F7084" w:rsidRDefault="00FB11A6" w:rsidP="00FB11A6">
      <w:pPr>
        <w:tabs>
          <w:tab w:val="left" w:pos="1134"/>
        </w:tabs>
        <w:jc w:val="both"/>
        <w:rPr>
          <w:rFonts w:ascii="Tahoma" w:hAnsi="Tahoma" w:cs="Tahoma"/>
          <w:sz w:val="22"/>
          <w:szCs w:val="22"/>
        </w:rPr>
      </w:pPr>
      <w:r w:rsidRPr="003F7084">
        <w:rPr>
          <w:rFonts w:ascii="Tahoma" w:hAnsi="Tahoma" w:cs="Tahoma"/>
          <w:sz w:val="22"/>
          <w:szCs w:val="22"/>
        </w:rPr>
        <w:t xml:space="preserve"> </w:t>
      </w:r>
    </w:p>
    <w:p w14:paraId="61A628DB" w14:textId="2A6B9602" w:rsidR="007563D2" w:rsidRPr="007563D2" w:rsidRDefault="00FB11A6" w:rsidP="007563D2">
      <w:pPr>
        <w:tabs>
          <w:tab w:val="left" w:pos="1134"/>
        </w:tabs>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 xml:space="preserve">1.3 </w:t>
      </w:r>
      <w:r w:rsidR="007074E8">
        <w:rPr>
          <w:rFonts w:ascii="Tahoma" w:hAnsi="Tahoma" w:cs="Tahoma"/>
          <w:sz w:val="22"/>
          <w:szCs w:val="22"/>
        </w:rPr>
        <w:tab/>
      </w:r>
      <w:r w:rsidR="007563D2" w:rsidRPr="007563D2">
        <w:rPr>
          <w:rFonts w:ascii="Tahoma" w:hAnsi="Tahoma" w:cs="Tahoma"/>
          <w:sz w:val="22"/>
          <w:szCs w:val="22"/>
        </w:rPr>
        <w:t>Parties agree that any effort by either party for arriving at the mutually acceptable resolution of the disputes is to be kept confidential by both Parties. Parties also agree to not rely upon any views expressed, admissions or suggestions made, or willingness to enter into a settlement by either party as evidence in any forum / arbitration / court proceeding.</w:t>
      </w:r>
    </w:p>
    <w:p w14:paraId="21CD9105" w14:textId="77777777" w:rsidR="00FB11A6" w:rsidRPr="003F7084" w:rsidRDefault="00FB11A6" w:rsidP="00FB11A6">
      <w:pPr>
        <w:tabs>
          <w:tab w:val="left" w:pos="1134"/>
        </w:tabs>
        <w:jc w:val="both"/>
        <w:rPr>
          <w:rFonts w:ascii="Tahoma" w:hAnsi="Tahoma" w:cs="Tahoma"/>
          <w:sz w:val="22"/>
          <w:szCs w:val="22"/>
        </w:rPr>
      </w:pPr>
    </w:p>
    <w:p w14:paraId="66413652" w14:textId="1B3B6BFA" w:rsidR="00FB11A6" w:rsidRPr="003F7084" w:rsidRDefault="00FB11A6" w:rsidP="007563D2">
      <w:pPr>
        <w:tabs>
          <w:tab w:val="left" w:pos="1134"/>
        </w:tabs>
        <w:spacing w:after="240"/>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 xml:space="preserve">1.4 </w:t>
      </w:r>
      <w:r w:rsidR="007074E8">
        <w:rPr>
          <w:rFonts w:ascii="Tahoma" w:hAnsi="Tahoma" w:cs="Tahoma"/>
          <w:sz w:val="22"/>
          <w:szCs w:val="22"/>
        </w:rPr>
        <w:tab/>
      </w:r>
      <w:r w:rsidR="007563D2" w:rsidRPr="007563D2">
        <w:rPr>
          <w:rFonts w:ascii="Tahoma" w:hAnsi="Tahoma" w:cs="Tahoma"/>
          <w:sz w:val="22"/>
          <w:szCs w:val="22"/>
        </w:rPr>
        <w:t>Parties</w:t>
      </w:r>
      <w:r w:rsidR="007563D2" w:rsidRPr="007563D2">
        <w:rPr>
          <w:rFonts w:ascii="Tahoma" w:hAnsi="Tahoma" w:cs="Tahoma"/>
          <w:b/>
          <w:sz w:val="22"/>
          <w:szCs w:val="22"/>
        </w:rPr>
        <w:t xml:space="preserve"> </w:t>
      </w:r>
      <w:r w:rsidR="007563D2" w:rsidRPr="007563D2">
        <w:rPr>
          <w:rFonts w:ascii="Tahoma" w:hAnsi="Tahoma" w:cs="Tahoma"/>
          <w:sz w:val="22"/>
          <w:szCs w:val="22"/>
        </w:rPr>
        <w:t xml:space="preserve">agree that neither party shall be entitled to </w:t>
      </w:r>
      <w:r w:rsidR="007563D2" w:rsidRPr="007563D2">
        <w:rPr>
          <w:rFonts w:ascii="Tahoma" w:hAnsi="Tahoma" w:cs="Tahoma"/>
          <w:sz w:val="22"/>
          <w:szCs w:val="22"/>
          <w:lang w:val="en-IN"/>
        </w:rPr>
        <w:t xml:space="preserve">any claim or compensation for any consequential, indirect  or special losses/damages, including loss of profit, loss of production, loss of use, loss of goodwill, loss of reputation, remote damages, loss of business opportunities, loss of employment opportunities, loss of interest including any pre-reference or </w:t>
      </w:r>
      <w:proofErr w:type="spellStart"/>
      <w:r w:rsidR="007563D2" w:rsidRPr="007563D2">
        <w:rPr>
          <w:rFonts w:ascii="Tahoma" w:hAnsi="Tahoma" w:cs="Tahoma"/>
          <w:i/>
          <w:sz w:val="22"/>
          <w:szCs w:val="22"/>
          <w:lang w:val="en-IN"/>
        </w:rPr>
        <w:t>pendente-lite</w:t>
      </w:r>
      <w:proofErr w:type="spellEnd"/>
      <w:r w:rsidR="007563D2" w:rsidRPr="007563D2">
        <w:rPr>
          <w:rFonts w:ascii="Tahoma" w:hAnsi="Tahoma" w:cs="Tahoma"/>
          <w:i/>
          <w:sz w:val="22"/>
          <w:szCs w:val="22"/>
          <w:lang w:val="en-IN"/>
        </w:rPr>
        <w:t xml:space="preserve"> </w:t>
      </w:r>
      <w:r w:rsidR="007563D2" w:rsidRPr="007563D2">
        <w:rPr>
          <w:rFonts w:ascii="Tahoma" w:hAnsi="Tahoma" w:cs="Tahoma"/>
          <w:sz w:val="22"/>
          <w:szCs w:val="22"/>
          <w:lang w:val="en-IN"/>
        </w:rPr>
        <w:t>interest, idling costs of men and machinery, prolongation costs etc., on account of any dispute/ claim raised under the contract</w:t>
      </w:r>
      <w:r w:rsidR="007563D2" w:rsidRPr="007563D2">
        <w:rPr>
          <w:rFonts w:ascii="Tahoma" w:hAnsi="Tahoma" w:cs="Tahoma"/>
          <w:sz w:val="22"/>
          <w:szCs w:val="22"/>
        </w:rPr>
        <w:t>. P</w:t>
      </w:r>
      <w:proofErr w:type="spellStart"/>
      <w:r w:rsidR="007563D2" w:rsidRPr="007563D2">
        <w:rPr>
          <w:rFonts w:ascii="Tahoma" w:hAnsi="Tahoma" w:cs="Tahoma"/>
          <w:sz w:val="22"/>
          <w:szCs w:val="22"/>
          <w:lang w:val="en-IN"/>
        </w:rPr>
        <w:t>arties</w:t>
      </w:r>
      <w:proofErr w:type="spellEnd"/>
      <w:r w:rsidR="007563D2" w:rsidRPr="007563D2">
        <w:rPr>
          <w:rFonts w:ascii="Tahoma" w:hAnsi="Tahoma" w:cs="Tahoma"/>
          <w:sz w:val="22"/>
          <w:szCs w:val="22"/>
          <w:lang w:val="en-IN"/>
        </w:rPr>
        <w:t xml:space="preserve"> agree that claim for any such amount shall not be considered and shall be void.</w:t>
      </w:r>
      <w:r w:rsidRPr="003F7084">
        <w:rPr>
          <w:rFonts w:ascii="Tahoma" w:hAnsi="Tahoma" w:cs="Tahoma"/>
          <w:sz w:val="22"/>
          <w:szCs w:val="22"/>
        </w:rPr>
        <w:t xml:space="preserve"> </w:t>
      </w:r>
    </w:p>
    <w:p w14:paraId="67A0E29D" w14:textId="7B67E4CA" w:rsidR="00FB11A6" w:rsidRPr="00933181" w:rsidRDefault="00FB11A6" w:rsidP="00933181">
      <w:pPr>
        <w:tabs>
          <w:tab w:val="left" w:pos="1134"/>
        </w:tabs>
        <w:spacing w:after="240"/>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1.5</w:t>
      </w:r>
      <w:r w:rsidRPr="003F7084">
        <w:rPr>
          <w:rFonts w:ascii="Tahoma" w:hAnsi="Tahoma" w:cs="Tahoma"/>
          <w:sz w:val="22"/>
          <w:szCs w:val="22"/>
        </w:rPr>
        <w:tab/>
        <w:t xml:space="preserve">In case the parties fail to amicably resolve the disputes between them within </w:t>
      </w:r>
      <w:r w:rsidRPr="003F7084">
        <w:rPr>
          <w:rFonts w:ascii="Tahoma" w:hAnsi="Tahoma" w:cs="Tahoma"/>
          <w:b/>
          <w:bCs/>
          <w:sz w:val="22"/>
          <w:szCs w:val="22"/>
        </w:rPr>
        <w:t>60 days</w:t>
      </w:r>
      <w:r w:rsidRPr="003F7084">
        <w:rPr>
          <w:rFonts w:ascii="Tahoma" w:hAnsi="Tahoma" w:cs="Tahoma"/>
          <w:sz w:val="22"/>
          <w:szCs w:val="22"/>
        </w:rPr>
        <w:t xml:space="preserve"> of receipt of Notice of Dispute sent under Clause </w:t>
      </w:r>
      <w:r w:rsidR="007563D2" w:rsidRPr="003F7084">
        <w:rPr>
          <w:rFonts w:ascii="Tahoma" w:hAnsi="Tahoma" w:cs="Tahoma"/>
          <w:sz w:val="22"/>
          <w:szCs w:val="22"/>
        </w:rPr>
        <w:t>1.3.</w:t>
      </w:r>
      <w:r w:rsidR="007563D2">
        <w:rPr>
          <w:rFonts w:ascii="Tahoma" w:hAnsi="Tahoma" w:cs="Tahoma"/>
          <w:sz w:val="22"/>
          <w:szCs w:val="22"/>
        </w:rPr>
        <w:t>2</w:t>
      </w:r>
      <w:r w:rsidR="007563D2" w:rsidRPr="003F7084">
        <w:rPr>
          <w:rFonts w:ascii="Tahoma" w:hAnsi="Tahoma" w:cs="Tahoma"/>
          <w:sz w:val="22"/>
          <w:szCs w:val="22"/>
        </w:rPr>
        <w:t>.1</w:t>
      </w:r>
      <w:r w:rsidR="007563D2">
        <w:rPr>
          <w:rFonts w:ascii="Tahoma" w:hAnsi="Tahoma" w:cs="Tahoma"/>
          <w:sz w:val="22"/>
          <w:szCs w:val="22"/>
        </w:rPr>
        <w:t>.1</w:t>
      </w:r>
      <w:r w:rsidR="007563D2" w:rsidRPr="003F7084">
        <w:rPr>
          <w:rFonts w:ascii="Tahoma" w:hAnsi="Tahoma" w:cs="Tahoma"/>
          <w:sz w:val="22"/>
          <w:szCs w:val="22"/>
        </w:rPr>
        <w:t xml:space="preserve"> </w:t>
      </w:r>
      <w:r w:rsidRPr="003F7084">
        <w:rPr>
          <w:rFonts w:ascii="Tahoma" w:hAnsi="Tahoma" w:cs="Tahoma"/>
          <w:sz w:val="22"/>
          <w:szCs w:val="22"/>
        </w:rPr>
        <w:t>above, the following provisions of Clause 1.3</w:t>
      </w:r>
      <w:r w:rsidR="00992C8A" w:rsidRPr="003F7084">
        <w:rPr>
          <w:rFonts w:ascii="Tahoma" w:hAnsi="Tahoma" w:cs="Tahoma"/>
          <w:sz w:val="22"/>
          <w:szCs w:val="22"/>
        </w:rPr>
        <w:t>.2</w:t>
      </w:r>
      <w:r w:rsidRPr="003F7084">
        <w:rPr>
          <w:rFonts w:ascii="Tahoma" w:hAnsi="Tahoma" w:cs="Tahoma"/>
          <w:sz w:val="22"/>
          <w:szCs w:val="22"/>
        </w:rPr>
        <w:t xml:space="preserve"> mentioned below, as applicable, shall follow.</w:t>
      </w:r>
    </w:p>
    <w:p w14:paraId="23180F49" w14:textId="17CEDA63" w:rsidR="00FB11A6" w:rsidRPr="003F7084" w:rsidRDefault="00935364" w:rsidP="00933181">
      <w:pPr>
        <w:tabs>
          <w:tab w:val="left" w:pos="1134"/>
        </w:tabs>
        <w:spacing w:after="240"/>
        <w:ind w:left="1080" w:hanging="1080"/>
        <w:jc w:val="both"/>
        <w:rPr>
          <w:rFonts w:ascii="Tahoma" w:hAnsi="Tahoma" w:cs="Tahoma"/>
          <w:b/>
          <w:sz w:val="22"/>
          <w:szCs w:val="22"/>
        </w:rPr>
      </w:pPr>
      <w:r w:rsidRPr="003F7084">
        <w:rPr>
          <w:rFonts w:ascii="Tahoma" w:hAnsi="Tahoma" w:cs="Tahoma"/>
          <w:bCs/>
          <w:sz w:val="22"/>
          <w:szCs w:val="22"/>
        </w:rPr>
        <w:lastRenderedPageBreak/>
        <w:t>1.3.</w:t>
      </w:r>
      <w:r>
        <w:rPr>
          <w:rFonts w:ascii="Tahoma" w:hAnsi="Tahoma" w:cs="Tahoma"/>
          <w:bCs/>
          <w:sz w:val="22"/>
          <w:szCs w:val="22"/>
        </w:rPr>
        <w:t>2.2</w:t>
      </w:r>
      <w:r w:rsidR="00FB11A6" w:rsidRPr="003F7084">
        <w:rPr>
          <w:rFonts w:ascii="Tahoma" w:hAnsi="Tahoma" w:cs="Tahoma"/>
          <w:b/>
          <w:sz w:val="22"/>
          <w:szCs w:val="22"/>
        </w:rPr>
        <w:tab/>
        <w:t>Mediation/Conciliation</w:t>
      </w:r>
    </w:p>
    <w:p w14:paraId="6D0F2ED2" w14:textId="5BBD77CE" w:rsidR="00FB11A6" w:rsidRPr="007074E8" w:rsidRDefault="00FB11A6" w:rsidP="00935364">
      <w:pPr>
        <w:tabs>
          <w:tab w:val="left" w:pos="1134"/>
        </w:tabs>
        <w:spacing w:after="240"/>
        <w:ind w:left="1080" w:hanging="1080"/>
        <w:jc w:val="both"/>
        <w:rPr>
          <w:rFonts w:ascii="Tahoma" w:hAnsi="Tahoma" w:cs="Tahoma"/>
          <w:bCs/>
          <w:sz w:val="22"/>
          <w:szCs w:val="22"/>
        </w:rPr>
      </w:pPr>
      <w:r w:rsidRPr="007074E8">
        <w:rPr>
          <w:rFonts w:ascii="Tahoma" w:hAnsi="Tahoma" w:cs="Tahoma"/>
          <w:bCs/>
          <w:sz w:val="22"/>
          <w:szCs w:val="22"/>
        </w:rPr>
        <w:t>1.3.</w:t>
      </w:r>
      <w:r w:rsidR="00935364">
        <w:rPr>
          <w:rFonts w:ascii="Tahoma" w:hAnsi="Tahoma" w:cs="Tahoma"/>
          <w:bCs/>
          <w:sz w:val="22"/>
          <w:szCs w:val="22"/>
        </w:rPr>
        <w:t>2.</w:t>
      </w:r>
      <w:r w:rsidRPr="007074E8">
        <w:rPr>
          <w:rFonts w:ascii="Tahoma" w:hAnsi="Tahoma" w:cs="Tahoma"/>
          <w:bCs/>
          <w:sz w:val="22"/>
          <w:szCs w:val="22"/>
        </w:rPr>
        <w:t xml:space="preserve">2.1 </w:t>
      </w:r>
      <w:r w:rsidRPr="007074E8">
        <w:rPr>
          <w:rFonts w:ascii="Tahoma" w:hAnsi="Tahoma" w:cs="Tahoma"/>
          <w:bCs/>
          <w:sz w:val="22"/>
          <w:szCs w:val="22"/>
        </w:rPr>
        <w:tab/>
      </w:r>
      <w:proofErr w:type="gramStart"/>
      <w:r w:rsidRPr="007074E8">
        <w:rPr>
          <w:rFonts w:ascii="Tahoma" w:hAnsi="Tahoma" w:cs="Tahoma"/>
          <w:b/>
          <w:sz w:val="22"/>
          <w:szCs w:val="22"/>
        </w:rPr>
        <w:t>For</w:t>
      </w:r>
      <w:proofErr w:type="gramEnd"/>
      <w:r w:rsidRPr="007074E8">
        <w:rPr>
          <w:rFonts w:ascii="Tahoma" w:hAnsi="Tahoma" w:cs="Tahoma"/>
          <w:b/>
          <w:sz w:val="22"/>
          <w:szCs w:val="22"/>
        </w:rPr>
        <w:t xml:space="preserve"> Disputes above </w:t>
      </w:r>
      <w:proofErr w:type="spellStart"/>
      <w:r w:rsidRPr="007074E8">
        <w:rPr>
          <w:rFonts w:ascii="Tahoma" w:hAnsi="Tahoma" w:cs="Tahoma"/>
          <w:b/>
          <w:sz w:val="22"/>
          <w:szCs w:val="22"/>
        </w:rPr>
        <w:t>Rs</w:t>
      </w:r>
      <w:proofErr w:type="spellEnd"/>
      <w:r w:rsidRPr="007074E8">
        <w:rPr>
          <w:rFonts w:ascii="Tahoma" w:hAnsi="Tahoma" w:cs="Tahoma"/>
          <w:b/>
          <w:sz w:val="22"/>
          <w:szCs w:val="22"/>
        </w:rPr>
        <w:t xml:space="preserve"> 10 Lakh - through Outside Expert Council (OEC)</w:t>
      </w:r>
    </w:p>
    <w:p w14:paraId="42688723" w14:textId="51E30AC1" w:rsidR="00FB11A6" w:rsidRPr="00935364" w:rsidRDefault="00935364" w:rsidP="00935364">
      <w:pPr>
        <w:tabs>
          <w:tab w:val="left" w:pos="1134"/>
        </w:tabs>
        <w:spacing w:after="240"/>
        <w:ind w:left="1080"/>
        <w:jc w:val="both"/>
        <w:rPr>
          <w:rFonts w:ascii="Tahoma" w:hAnsi="Tahoma" w:cs="Tahoma"/>
          <w:bCs/>
          <w:sz w:val="22"/>
          <w:szCs w:val="22"/>
        </w:rPr>
      </w:pPr>
      <w:r w:rsidRPr="00935364">
        <w:rPr>
          <w:rFonts w:ascii="Tahoma" w:hAnsi="Tahoma" w:cs="Tahoma"/>
          <w:sz w:val="22"/>
          <w:szCs w:val="22"/>
        </w:rPr>
        <w:t xml:space="preserve">If any dispute between the parties, of or above the value of </w:t>
      </w:r>
      <w:proofErr w:type="spellStart"/>
      <w:r w:rsidRPr="00935364">
        <w:rPr>
          <w:rFonts w:ascii="Tahoma" w:hAnsi="Tahoma" w:cs="Tahoma"/>
          <w:sz w:val="22"/>
          <w:szCs w:val="22"/>
        </w:rPr>
        <w:t>Rs</w:t>
      </w:r>
      <w:proofErr w:type="spellEnd"/>
      <w:r w:rsidRPr="00935364">
        <w:rPr>
          <w:rFonts w:ascii="Tahoma" w:hAnsi="Tahoma" w:cs="Tahoma"/>
          <w:sz w:val="22"/>
          <w:szCs w:val="22"/>
        </w:rPr>
        <w:t>. 10 lakh, is not resolved within 60 days of receipt of Notice of Dispute, the concerned party may request the other party to refer the said dispute(s) for settlement through mediation / conciliation through an Outside Expert Council</w:t>
      </w:r>
      <w:r w:rsidRPr="00935364">
        <w:rPr>
          <w:rFonts w:ascii="Tahoma" w:hAnsi="Tahoma" w:cs="Tahoma"/>
          <w:b/>
          <w:sz w:val="22"/>
          <w:szCs w:val="22"/>
        </w:rPr>
        <w:t xml:space="preserve"> </w:t>
      </w:r>
      <w:r w:rsidRPr="00935364">
        <w:rPr>
          <w:rFonts w:ascii="Tahoma" w:hAnsi="Tahoma" w:cs="Tahoma"/>
          <w:sz w:val="22"/>
          <w:szCs w:val="22"/>
        </w:rPr>
        <w:t>(</w:t>
      </w:r>
      <w:r w:rsidRPr="00935364">
        <w:rPr>
          <w:rFonts w:ascii="Tahoma" w:hAnsi="Tahoma" w:cs="Tahoma"/>
          <w:b/>
          <w:sz w:val="22"/>
          <w:szCs w:val="22"/>
        </w:rPr>
        <w:t>OEC</w:t>
      </w:r>
      <w:r w:rsidRPr="00935364">
        <w:rPr>
          <w:rFonts w:ascii="Tahoma" w:hAnsi="Tahoma" w:cs="Tahoma"/>
          <w:sz w:val="22"/>
          <w:szCs w:val="22"/>
        </w:rPr>
        <w:t>) as per the extant ONGC’s Guidelines on the subject.</w:t>
      </w:r>
    </w:p>
    <w:p w14:paraId="26D70938" w14:textId="1870D3FE" w:rsidR="00FB11A6" w:rsidRPr="003F7084" w:rsidRDefault="00FB11A6" w:rsidP="00933181">
      <w:pPr>
        <w:tabs>
          <w:tab w:val="left" w:pos="1134"/>
        </w:tabs>
        <w:spacing w:after="240"/>
        <w:ind w:left="1080" w:hanging="1080"/>
        <w:jc w:val="both"/>
        <w:rPr>
          <w:rFonts w:ascii="Tahoma" w:hAnsi="Tahoma" w:cs="Tahoma"/>
          <w:sz w:val="22"/>
          <w:szCs w:val="22"/>
        </w:rPr>
      </w:pPr>
      <w:proofErr w:type="gramStart"/>
      <w:r w:rsidRPr="009307F3">
        <w:rPr>
          <w:rFonts w:ascii="Tahoma" w:hAnsi="Tahoma" w:cs="Tahoma"/>
          <w:bCs/>
          <w:sz w:val="22"/>
          <w:szCs w:val="22"/>
        </w:rPr>
        <w:t>1.3.2.</w:t>
      </w:r>
      <w:r w:rsidR="00935364">
        <w:rPr>
          <w:rFonts w:ascii="Tahoma" w:hAnsi="Tahoma" w:cs="Tahoma"/>
          <w:bCs/>
          <w:sz w:val="22"/>
          <w:szCs w:val="22"/>
        </w:rPr>
        <w:t>2</w:t>
      </w:r>
      <w:r w:rsidRPr="009307F3">
        <w:rPr>
          <w:rFonts w:ascii="Tahoma" w:hAnsi="Tahoma" w:cs="Tahoma"/>
          <w:bCs/>
          <w:sz w:val="22"/>
          <w:szCs w:val="22"/>
        </w:rPr>
        <w:t>.2</w:t>
      </w:r>
      <w:r w:rsidRPr="003F7084">
        <w:rPr>
          <w:rFonts w:ascii="Tahoma" w:hAnsi="Tahoma" w:cs="Tahoma"/>
          <w:sz w:val="22"/>
          <w:szCs w:val="22"/>
        </w:rPr>
        <w:t xml:space="preserve">  The</w:t>
      </w:r>
      <w:proofErr w:type="gramEnd"/>
      <w:r w:rsidRPr="003F7084">
        <w:rPr>
          <w:rFonts w:ascii="Tahoma" w:hAnsi="Tahoma" w:cs="Tahoma"/>
          <w:sz w:val="22"/>
          <w:szCs w:val="22"/>
        </w:rPr>
        <w:t xml:space="preserve"> concerned party shall submit its request for mediation/ conciliation on the </w:t>
      </w:r>
      <w:r w:rsidRPr="003F7084">
        <w:rPr>
          <w:rFonts w:ascii="Tahoma" w:hAnsi="Tahoma" w:cs="Tahoma"/>
          <w:b/>
          <w:sz w:val="22"/>
          <w:szCs w:val="22"/>
        </w:rPr>
        <w:t xml:space="preserve">'Mediation Portal' </w:t>
      </w:r>
      <w:r w:rsidRPr="003F7084">
        <w:rPr>
          <w:rFonts w:ascii="Tahoma" w:hAnsi="Tahoma" w:cs="Tahoma"/>
          <w:sz w:val="22"/>
          <w:szCs w:val="22"/>
        </w:rPr>
        <w:t xml:space="preserve">created by ONGC at </w:t>
      </w:r>
      <w:r w:rsidRPr="003F7084">
        <w:rPr>
          <w:rFonts w:ascii="Tahoma" w:hAnsi="Tahoma" w:cs="Tahoma"/>
          <w:b/>
          <w:sz w:val="22"/>
          <w:szCs w:val="22"/>
        </w:rPr>
        <w:t>https://oec.ongc.co.in</w:t>
      </w:r>
      <w:r w:rsidRPr="003F7084">
        <w:rPr>
          <w:rFonts w:ascii="Tahoma" w:hAnsi="Tahoma" w:cs="Tahoma"/>
          <w:sz w:val="22"/>
          <w:szCs w:val="22"/>
        </w:rPr>
        <w:t>. The procedure and timelines to be followed for the mediation process shall be in accordance with the 'Manual on Mediation through Outside Expert Council' (including any changes thereto) available/ uploaded on the aforesaid Mediation Portal.</w:t>
      </w:r>
    </w:p>
    <w:p w14:paraId="0EDF663E" w14:textId="759CB8F7" w:rsidR="00FB11A6" w:rsidRPr="003F7084" w:rsidRDefault="00FB11A6" w:rsidP="00933181">
      <w:pPr>
        <w:tabs>
          <w:tab w:val="left" w:pos="1134"/>
        </w:tabs>
        <w:spacing w:after="240"/>
        <w:ind w:left="1080" w:hanging="1080"/>
        <w:jc w:val="both"/>
        <w:rPr>
          <w:rFonts w:ascii="Tahoma" w:hAnsi="Tahoma" w:cs="Tahoma"/>
          <w:b/>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w:t>
      </w:r>
      <w:r w:rsidRPr="003F7084">
        <w:rPr>
          <w:rFonts w:ascii="Tahoma" w:hAnsi="Tahoma" w:cs="Tahoma"/>
          <w:b/>
          <w:sz w:val="22"/>
          <w:szCs w:val="22"/>
        </w:rPr>
        <w:tab/>
        <w:t xml:space="preserve">Arbitration (not applicable in case of disputes between public sector enterprises) </w:t>
      </w:r>
    </w:p>
    <w:p w14:paraId="6D75B685" w14:textId="4AFD3D2E" w:rsidR="00FB11A6" w:rsidRPr="003F7084" w:rsidRDefault="00FB11A6" w:rsidP="00935364">
      <w:pPr>
        <w:tabs>
          <w:tab w:val="left" w:pos="1134"/>
        </w:tabs>
        <w:spacing w:after="240"/>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3.1</w:t>
      </w:r>
      <w:r w:rsidRPr="003F7084">
        <w:rPr>
          <w:rFonts w:ascii="Tahoma" w:hAnsi="Tahoma" w:cs="Tahoma"/>
          <w:b/>
          <w:sz w:val="22"/>
          <w:szCs w:val="22"/>
        </w:rPr>
        <w:tab/>
      </w:r>
      <w:r w:rsidRPr="009307F3">
        <w:rPr>
          <w:rFonts w:ascii="Tahoma" w:hAnsi="Tahoma" w:cs="Tahoma"/>
          <w:bCs/>
          <w:sz w:val="22"/>
          <w:szCs w:val="22"/>
        </w:rPr>
        <w:t xml:space="preserve">The provisions under Clause </w:t>
      </w:r>
      <w:r w:rsidR="00935364" w:rsidRPr="009307F3">
        <w:rPr>
          <w:rFonts w:ascii="Tahoma" w:hAnsi="Tahoma" w:cs="Tahoma"/>
          <w:bCs/>
          <w:sz w:val="22"/>
          <w:szCs w:val="22"/>
        </w:rPr>
        <w:t>1.3.</w:t>
      </w:r>
      <w:r w:rsidR="00935364">
        <w:rPr>
          <w:rFonts w:ascii="Tahoma" w:hAnsi="Tahoma" w:cs="Tahoma"/>
          <w:bCs/>
          <w:sz w:val="22"/>
          <w:szCs w:val="22"/>
        </w:rPr>
        <w:t>2.</w:t>
      </w:r>
      <w:r w:rsidR="00935364" w:rsidRPr="009307F3">
        <w:rPr>
          <w:rFonts w:ascii="Tahoma" w:hAnsi="Tahoma" w:cs="Tahoma"/>
          <w:bCs/>
          <w:sz w:val="22"/>
          <w:szCs w:val="22"/>
        </w:rPr>
        <w:t>3</w:t>
      </w:r>
      <w:r w:rsidR="00935364">
        <w:rPr>
          <w:rFonts w:ascii="Tahoma" w:hAnsi="Tahoma" w:cs="Tahoma"/>
          <w:bCs/>
          <w:sz w:val="22"/>
          <w:szCs w:val="22"/>
        </w:rPr>
        <w:t xml:space="preserve"> </w:t>
      </w:r>
      <w:r w:rsidRPr="009307F3">
        <w:rPr>
          <w:rFonts w:ascii="Tahoma" w:hAnsi="Tahoma" w:cs="Tahoma"/>
          <w:bCs/>
          <w:sz w:val="22"/>
          <w:szCs w:val="22"/>
        </w:rPr>
        <w:t xml:space="preserve">of the Contract shall be applicable only for disputes with a claim amount of more than </w:t>
      </w:r>
      <w:proofErr w:type="spellStart"/>
      <w:r w:rsidRPr="009307F3">
        <w:rPr>
          <w:rFonts w:ascii="Tahoma" w:hAnsi="Tahoma" w:cs="Tahoma"/>
          <w:bCs/>
          <w:sz w:val="22"/>
          <w:szCs w:val="22"/>
        </w:rPr>
        <w:t>Rs</w:t>
      </w:r>
      <w:proofErr w:type="spellEnd"/>
      <w:r w:rsidRPr="009307F3">
        <w:rPr>
          <w:rFonts w:ascii="Tahoma" w:hAnsi="Tahoma" w:cs="Tahoma"/>
          <w:bCs/>
          <w:sz w:val="22"/>
          <w:szCs w:val="22"/>
        </w:rPr>
        <w:t xml:space="preserve">. 25 lakh and less than </w:t>
      </w:r>
      <w:proofErr w:type="spellStart"/>
      <w:r w:rsidRPr="009307F3">
        <w:rPr>
          <w:rFonts w:ascii="Tahoma" w:hAnsi="Tahoma" w:cs="Tahoma"/>
          <w:bCs/>
          <w:sz w:val="22"/>
          <w:szCs w:val="22"/>
        </w:rPr>
        <w:t>Rs</w:t>
      </w:r>
      <w:proofErr w:type="spellEnd"/>
      <w:r w:rsidRPr="009307F3">
        <w:rPr>
          <w:rFonts w:ascii="Tahoma" w:hAnsi="Tahoma" w:cs="Tahoma"/>
          <w:bCs/>
          <w:sz w:val="22"/>
          <w:szCs w:val="22"/>
        </w:rPr>
        <w:t>. 10</w:t>
      </w:r>
      <w:r w:rsidR="00992C8A" w:rsidRPr="009307F3">
        <w:rPr>
          <w:rFonts w:ascii="Tahoma" w:hAnsi="Tahoma" w:cs="Tahoma"/>
          <w:bCs/>
          <w:sz w:val="22"/>
          <w:szCs w:val="22"/>
        </w:rPr>
        <w:t>0</w:t>
      </w:r>
      <w:r w:rsidRPr="009307F3">
        <w:rPr>
          <w:rFonts w:ascii="Tahoma" w:hAnsi="Tahoma" w:cs="Tahoma"/>
          <w:bCs/>
          <w:sz w:val="22"/>
          <w:szCs w:val="22"/>
        </w:rPr>
        <w:t xml:space="preserve"> </w:t>
      </w:r>
      <w:proofErr w:type="spellStart"/>
      <w:r w:rsidRPr="009307F3">
        <w:rPr>
          <w:rFonts w:ascii="Tahoma" w:hAnsi="Tahoma" w:cs="Tahoma"/>
          <w:bCs/>
          <w:sz w:val="22"/>
          <w:szCs w:val="22"/>
        </w:rPr>
        <w:t>crore</w:t>
      </w:r>
      <w:proofErr w:type="spellEnd"/>
      <w:r w:rsidRPr="009307F3">
        <w:rPr>
          <w:rFonts w:ascii="Tahoma" w:hAnsi="Tahoma" w:cs="Tahoma"/>
          <w:bCs/>
          <w:sz w:val="22"/>
          <w:szCs w:val="22"/>
        </w:rPr>
        <w:t>. For the purposes of determining the applicability of this clause, the claim amount shall include any previous claim(s) referred to Arbitration under the Contract and the value of such cumulative</w:t>
      </w:r>
      <w:r w:rsidRPr="003F7084">
        <w:rPr>
          <w:rFonts w:ascii="Tahoma" w:hAnsi="Tahoma" w:cs="Tahoma"/>
          <w:sz w:val="22"/>
          <w:szCs w:val="22"/>
        </w:rPr>
        <w:t xml:space="preserve"> claim(s) shall be restricted to </w:t>
      </w:r>
      <w:proofErr w:type="spellStart"/>
      <w:r w:rsidRPr="003F7084">
        <w:rPr>
          <w:rFonts w:ascii="Tahoma" w:hAnsi="Tahoma" w:cs="Tahoma"/>
          <w:sz w:val="22"/>
          <w:szCs w:val="22"/>
        </w:rPr>
        <w:t>Rs</w:t>
      </w:r>
      <w:proofErr w:type="spellEnd"/>
      <w:r w:rsidRPr="003F7084">
        <w:rPr>
          <w:rFonts w:ascii="Tahoma" w:hAnsi="Tahoma" w:cs="Tahoma"/>
          <w:sz w:val="22"/>
          <w:szCs w:val="22"/>
        </w:rPr>
        <w:t>. 10</w:t>
      </w:r>
      <w:r w:rsidR="00992C8A" w:rsidRPr="003F7084">
        <w:rPr>
          <w:rFonts w:ascii="Tahoma" w:hAnsi="Tahoma" w:cs="Tahoma"/>
          <w:sz w:val="22"/>
          <w:szCs w:val="22"/>
        </w:rPr>
        <w:t>0</w:t>
      </w:r>
      <w:r w:rsidRPr="003F7084">
        <w:rPr>
          <w:rFonts w:ascii="Tahoma" w:hAnsi="Tahoma" w:cs="Tahoma"/>
          <w:sz w:val="22"/>
          <w:szCs w:val="22"/>
        </w:rPr>
        <w:t xml:space="preserve"> </w:t>
      </w:r>
      <w:proofErr w:type="spellStart"/>
      <w:r w:rsidRPr="003F7084">
        <w:rPr>
          <w:rFonts w:ascii="Tahoma" w:hAnsi="Tahoma" w:cs="Tahoma"/>
          <w:sz w:val="22"/>
          <w:szCs w:val="22"/>
        </w:rPr>
        <w:t>crore</w:t>
      </w:r>
      <w:proofErr w:type="spellEnd"/>
      <w:r w:rsidRPr="003F7084">
        <w:rPr>
          <w:rFonts w:ascii="Tahoma" w:hAnsi="Tahoma" w:cs="Tahoma"/>
          <w:sz w:val="22"/>
          <w:szCs w:val="22"/>
        </w:rPr>
        <w:t xml:space="preserve"> only. </w:t>
      </w:r>
    </w:p>
    <w:p w14:paraId="7AD38BE4" w14:textId="3B817F48" w:rsidR="00FB11A6" w:rsidRPr="003F7084" w:rsidRDefault="00FB11A6" w:rsidP="00933181">
      <w:pPr>
        <w:tabs>
          <w:tab w:val="left" w:pos="1134"/>
        </w:tabs>
        <w:spacing w:after="240"/>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3.2</w:t>
      </w:r>
      <w:r w:rsidRPr="003F7084">
        <w:rPr>
          <w:rFonts w:ascii="Tahoma" w:hAnsi="Tahoma" w:cs="Tahoma"/>
          <w:b/>
          <w:sz w:val="22"/>
          <w:szCs w:val="22"/>
        </w:rPr>
        <w:t xml:space="preserve"> </w:t>
      </w:r>
      <w:r w:rsidRPr="003F7084">
        <w:rPr>
          <w:rFonts w:ascii="Tahoma" w:hAnsi="Tahoma" w:cs="Tahoma"/>
          <w:sz w:val="22"/>
          <w:szCs w:val="22"/>
        </w:rPr>
        <w:t xml:space="preserve">  In case of failure to resolve a dispute amicably through amicable settlement / mediation / conciliation under the provisions of Clauses </w:t>
      </w:r>
      <w:r w:rsidRPr="003F7084">
        <w:rPr>
          <w:rFonts w:ascii="Tahoma" w:hAnsi="Tahoma" w:cs="Tahoma"/>
          <w:b/>
          <w:sz w:val="22"/>
          <w:szCs w:val="22"/>
        </w:rPr>
        <w:t>1.3.</w:t>
      </w:r>
      <w:r w:rsidR="00935364">
        <w:rPr>
          <w:rFonts w:ascii="Tahoma" w:hAnsi="Tahoma" w:cs="Tahoma"/>
          <w:b/>
          <w:sz w:val="22"/>
          <w:szCs w:val="22"/>
        </w:rPr>
        <w:t>2.1</w:t>
      </w:r>
      <w:r w:rsidRPr="003F7084">
        <w:rPr>
          <w:rFonts w:ascii="Tahoma" w:hAnsi="Tahoma" w:cs="Tahoma"/>
          <w:b/>
          <w:sz w:val="22"/>
          <w:szCs w:val="22"/>
        </w:rPr>
        <w:t xml:space="preserve"> </w:t>
      </w:r>
      <w:r w:rsidRPr="003F7084">
        <w:rPr>
          <w:rFonts w:ascii="Tahoma" w:hAnsi="Tahoma" w:cs="Tahoma"/>
          <w:sz w:val="22"/>
          <w:szCs w:val="22"/>
        </w:rPr>
        <w:t xml:space="preserve">and </w:t>
      </w:r>
      <w:r w:rsidRPr="003F7084">
        <w:rPr>
          <w:rFonts w:ascii="Tahoma" w:hAnsi="Tahoma" w:cs="Tahoma"/>
          <w:b/>
          <w:sz w:val="22"/>
          <w:szCs w:val="22"/>
        </w:rPr>
        <w:t>1.3.2</w:t>
      </w:r>
      <w:r w:rsidR="00935364">
        <w:rPr>
          <w:rFonts w:ascii="Tahoma" w:hAnsi="Tahoma" w:cs="Tahoma"/>
          <w:b/>
          <w:sz w:val="22"/>
          <w:szCs w:val="22"/>
        </w:rPr>
        <w:t>.2</w:t>
      </w:r>
      <w:r w:rsidRPr="003F7084">
        <w:rPr>
          <w:rFonts w:ascii="Tahoma" w:hAnsi="Tahoma" w:cs="Tahoma"/>
          <w:b/>
          <w:sz w:val="22"/>
          <w:szCs w:val="22"/>
        </w:rPr>
        <w:t xml:space="preserve"> </w:t>
      </w:r>
      <w:r w:rsidRPr="003F7084">
        <w:rPr>
          <w:rFonts w:ascii="Tahoma" w:hAnsi="Tahoma" w:cs="Tahoma"/>
          <w:sz w:val="22"/>
          <w:szCs w:val="22"/>
        </w:rPr>
        <w:t xml:space="preserve">above, either party may, subject to the provision under Clause </w:t>
      </w:r>
      <w:r w:rsidR="00935364" w:rsidRPr="00935364">
        <w:rPr>
          <w:rFonts w:ascii="Tahoma" w:hAnsi="Tahoma" w:cs="Tahoma"/>
          <w:b/>
          <w:bCs/>
          <w:color w:val="000000" w:themeColor="text1"/>
          <w:sz w:val="22"/>
          <w:szCs w:val="22"/>
        </w:rPr>
        <w:t>1.3.2.3.1</w:t>
      </w:r>
      <w:r w:rsidR="00935364">
        <w:rPr>
          <w:rFonts w:ascii="Tahoma" w:hAnsi="Tahoma" w:cs="Tahoma"/>
          <w:b/>
          <w:bCs/>
          <w:color w:val="000000" w:themeColor="text1"/>
          <w:sz w:val="22"/>
          <w:szCs w:val="22"/>
        </w:rPr>
        <w:t xml:space="preserve"> </w:t>
      </w:r>
      <w:r w:rsidRPr="003F7084">
        <w:rPr>
          <w:rFonts w:ascii="Tahoma" w:hAnsi="Tahoma" w:cs="Tahoma"/>
          <w:sz w:val="22"/>
          <w:szCs w:val="22"/>
        </w:rPr>
        <w:t>above, refer the said dispute for resolution through Arbitration under the administration of 'India International Arbitration Centre' ("</w:t>
      </w:r>
      <w:r w:rsidRPr="003F7084">
        <w:rPr>
          <w:rFonts w:ascii="Tahoma" w:hAnsi="Tahoma" w:cs="Tahoma"/>
          <w:b/>
          <w:sz w:val="22"/>
          <w:szCs w:val="22"/>
        </w:rPr>
        <w:t>IIAC</w:t>
      </w:r>
      <w:r w:rsidRPr="003F7084">
        <w:rPr>
          <w:rFonts w:ascii="Tahoma" w:hAnsi="Tahoma" w:cs="Tahoma"/>
          <w:sz w:val="22"/>
          <w:szCs w:val="22"/>
        </w:rPr>
        <w:t>"), established by an Act of the Parliament, i.e., the India International Arbitration Centre Act, 2019, in accordance with the India International Arbitration Centre (Conduct of Arbitration) Regulations ("</w:t>
      </w:r>
      <w:r w:rsidRPr="003F7084">
        <w:rPr>
          <w:rFonts w:ascii="Tahoma" w:hAnsi="Tahoma" w:cs="Tahoma"/>
          <w:b/>
          <w:sz w:val="22"/>
          <w:szCs w:val="22"/>
        </w:rPr>
        <w:t>IIAC Regulations</w:t>
      </w:r>
      <w:r w:rsidRPr="003F7084">
        <w:rPr>
          <w:rFonts w:ascii="Tahoma" w:hAnsi="Tahoma" w:cs="Tahoma"/>
          <w:sz w:val="22"/>
          <w:szCs w:val="22"/>
        </w:rPr>
        <w:t>") for the time being in force, including any subsequent modifications and amendments thereof, which regulations are deemed to be incorporated by reference in this clause, to the extent these regulations are not inconsistent with this clause.</w:t>
      </w:r>
    </w:p>
    <w:p w14:paraId="20AAB1C0" w14:textId="7C42D9B2" w:rsidR="00FB11A6" w:rsidRPr="003F7084" w:rsidRDefault="00FB11A6" w:rsidP="00935364">
      <w:pPr>
        <w:tabs>
          <w:tab w:val="left" w:pos="1134"/>
        </w:tabs>
        <w:spacing w:after="240"/>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3.3</w:t>
      </w:r>
      <w:r w:rsidR="00935364">
        <w:rPr>
          <w:rFonts w:ascii="Tahoma" w:hAnsi="Tahoma" w:cs="Tahoma"/>
          <w:b/>
          <w:sz w:val="22"/>
          <w:szCs w:val="22"/>
        </w:rPr>
        <w:tab/>
      </w:r>
      <w:r w:rsidRPr="003F7084">
        <w:rPr>
          <w:rFonts w:ascii="Tahoma" w:hAnsi="Tahoma" w:cs="Tahoma"/>
          <w:sz w:val="22"/>
          <w:szCs w:val="22"/>
        </w:rPr>
        <w:t xml:space="preserve">The Arbitration shall be conducted by an Arbitral Tribunal consisting of: </w:t>
      </w:r>
    </w:p>
    <w:p w14:paraId="4F71D968" w14:textId="3C324880" w:rsidR="00FB11A6" w:rsidRPr="009307F3" w:rsidRDefault="00FB11A6" w:rsidP="008001E1">
      <w:pPr>
        <w:pStyle w:val="ListParagraph"/>
        <w:numPr>
          <w:ilvl w:val="0"/>
          <w:numId w:val="59"/>
        </w:numPr>
        <w:spacing w:after="240"/>
        <w:ind w:left="1440"/>
        <w:jc w:val="both"/>
        <w:rPr>
          <w:rFonts w:ascii="Tahoma" w:hAnsi="Tahoma" w:cs="Tahoma"/>
          <w:sz w:val="22"/>
          <w:szCs w:val="22"/>
        </w:rPr>
      </w:pPr>
      <w:r w:rsidRPr="009307F3">
        <w:rPr>
          <w:rFonts w:ascii="Tahoma" w:hAnsi="Tahoma" w:cs="Tahoma"/>
          <w:sz w:val="22"/>
          <w:szCs w:val="22"/>
        </w:rPr>
        <w:t xml:space="preserve">For claim amount </w:t>
      </w:r>
      <w:proofErr w:type="spellStart"/>
      <w:r w:rsidRPr="009307F3">
        <w:rPr>
          <w:rFonts w:ascii="Tahoma" w:hAnsi="Tahoma" w:cs="Tahoma"/>
          <w:sz w:val="22"/>
          <w:szCs w:val="22"/>
        </w:rPr>
        <w:t>upto</w:t>
      </w:r>
      <w:proofErr w:type="spellEnd"/>
      <w:r w:rsidRPr="009307F3">
        <w:rPr>
          <w:rFonts w:ascii="Tahoma" w:hAnsi="Tahoma" w:cs="Tahoma"/>
          <w:sz w:val="22"/>
          <w:szCs w:val="22"/>
        </w:rPr>
        <w:t xml:space="preserve"> </w:t>
      </w:r>
      <w:proofErr w:type="spellStart"/>
      <w:r w:rsidRPr="009307F3">
        <w:rPr>
          <w:rFonts w:ascii="Tahoma" w:hAnsi="Tahoma" w:cs="Tahoma"/>
          <w:sz w:val="22"/>
          <w:szCs w:val="22"/>
        </w:rPr>
        <w:t>Rs</w:t>
      </w:r>
      <w:proofErr w:type="spellEnd"/>
      <w:r w:rsidRPr="009307F3">
        <w:rPr>
          <w:rFonts w:ascii="Tahoma" w:hAnsi="Tahoma" w:cs="Tahoma"/>
          <w:sz w:val="22"/>
          <w:szCs w:val="22"/>
        </w:rPr>
        <w:t xml:space="preserve">. 2 </w:t>
      </w:r>
      <w:proofErr w:type="spellStart"/>
      <w:r w:rsidRPr="009307F3">
        <w:rPr>
          <w:rFonts w:ascii="Tahoma" w:hAnsi="Tahoma" w:cs="Tahoma"/>
          <w:sz w:val="22"/>
          <w:szCs w:val="22"/>
        </w:rPr>
        <w:t>crore</w:t>
      </w:r>
      <w:proofErr w:type="spellEnd"/>
      <w:r w:rsidRPr="009307F3">
        <w:rPr>
          <w:rFonts w:ascii="Tahoma" w:hAnsi="Tahoma" w:cs="Tahoma"/>
          <w:sz w:val="22"/>
          <w:szCs w:val="22"/>
        </w:rPr>
        <w:t xml:space="preserve">, by a Sole Arbitrator, to be appointed by the Chairman, IIAC, in accordance with the IIAC Regulations. It is clarified that only a Retired Judge shall be eligible to be appointed as a Sole Arbitrator under this clause, and </w:t>
      </w:r>
    </w:p>
    <w:p w14:paraId="5DAE4FA2" w14:textId="1F5922B7" w:rsidR="00FB11A6" w:rsidRPr="003F7084" w:rsidRDefault="00FB11A6" w:rsidP="008001E1">
      <w:pPr>
        <w:pStyle w:val="ListParagraph"/>
        <w:numPr>
          <w:ilvl w:val="0"/>
          <w:numId w:val="59"/>
        </w:numPr>
        <w:spacing w:after="240"/>
        <w:ind w:left="1440"/>
        <w:jc w:val="both"/>
        <w:rPr>
          <w:rFonts w:ascii="Tahoma" w:hAnsi="Tahoma" w:cs="Tahoma"/>
          <w:sz w:val="22"/>
          <w:szCs w:val="22"/>
        </w:rPr>
      </w:pPr>
      <w:r w:rsidRPr="003F7084">
        <w:rPr>
          <w:rFonts w:ascii="Tahoma" w:hAnsi="Tahoma" w:cs="Tahoma"/>
          <w:sz w:val="22"/>
          <w:szCs w:val="22"/>
        </w:rPr>
        <w:t xml:space="preserve">For claim amount above </w:t>
      </w:r>
      <w:proofErr w:type="spellStart"/>
      <w:r w:rsidRPr="003F7084">
        <w:rPr>
          <w:rFonts w:ascii="Tahoma" w:hAnsi="Tahoma" w:cs="Tahoma"/>
          <w:sz w:val="22"/>
          <w:szCs w:val="22"/>
        </w:rPr>
        <w:t>Rs</w:t>
      </w:r>
      <w:proofErr w:type="spellEnd"/>
      <w:r w:rsidRPr="003F7084">
        <w:rPr>
          <w:rFonts w:ascii="Tahoma" w:hAnsi="Tahoma" w:cs="Tahoma"/>
          <w:sz w:val="22"/>
          <w:szCs w:val="22"/>
        </w:rPr>
        <w:t xml:space="preserve">. 2 </w:t>
      </w:r>
      <w:proofErr w:type="spellStart"/>
      <w:r w:rsidRPr="003F7084">
        <w:rPr>
          <w:rFonts w:ascii="Tahoma" w:hAnsi="Tahoma" w:cs="Tahoma"/>
          <w:sz w:val="22"/>
          <w:szCs w:val="22"/>
        </w:rPr>
        <w:t>crore</w:t>
      </w:r>
      <w:proofErr w:type="spellEnd"/>
      <w:r w:rsidRPr="003F7084">
        <w:rPr>
          <w:rFonts w:ascii="Tahoma" w:hAnsi="Tahoma" w:cs="Tahoma"/>
          <w:sz w:val="22"/>
          <w:szCs w:val="22"/>
        </w:rPr>
        <w:t xml:space="preserve">, by a Tribunal of three arbitrators comprised of Retired Judges. Parties to nominate one arbitrator each and the two co-arbitrators shall nominate the presiding arbitrator in accordance with the IIAC Regulations. </w:t>
      </w:r>
    </w:p>
    <w:p w14:paraId="0331E66D" w14:textId="77777777" w:rsidR="00FB11A6" w:rsidRPr="003F7084" w:rsidRDefault="00FB11A6" w:rsidP="00FB11A6">
      <w:pPr>
        <w:ind w:left="1134"/>
        <w:jc w:val="both"/>
        <w:rPr>
          <w:rFonts w:ascii="Tahoma" w:hAnsi="Tahoma" w:cs="Tahoma"/>
          <w:sz w:val="22"/>
          <w:szCs w:val="22"/>
        </w:rPr>
      </w:pPr>
      <w:r w:rsidRPr="003F7084">
        <w:rPr>
          <w:rFonts w:ascii="Tahoma" w:hAnsi="Tahoma" w:cs="Tahoma"/>
          <w:sz w:val="22"/>
          <w:szCs w:val="22"/>
        </w:rPr>
        <w:lastRenderedPageBreak/>
        <w:t>Any arbitrator appointed under sub-clauses (</w:t>
      </w:r>
      <w:proofErr w:type="spellStart"/>
      <w:r w:rsidRPr="003F7084">
        <w:rPr>
          <w:rFonts w:ascii="Tahoma" w:hAnsi="Tahoma" w:cs="Tahoma"/>
          <w:sz w:val="22"/>
          <w:szCs w:val="22"/>
        </w:rPr>
        <w:t>i</w:t>
      </w:r>
      <w:proofErr w:type="spellEnd"/>
      <w:r w:rsidRPr="003F7084">
        <w:rPr>
          <w:rFonts w:ascii="Tahoma" w:hAnsi="Tahoma" w:cs="Tahoma"/>
          <w:sz w:val="22"/>
          <w:szCs w:val="22"/>
        </w:rPr>
        <w:t>) and (ii) above that is not a member of the panel of arbitrators maintained by IIAC shall submit a declaration to abide by and conduct the arbitration proceedings in accordance with the IIAC Regulations.</w:t>
      </w:r>
    </w:p>
    <w:p w14:paraId="2C619EA5" w14:textId="77777777" w:rsidR="00FB11A6" w:rsidRPr="003F7084" w:rsidRDefault="00FB11A6" w:rsidP="00FB11A6">
      <w:pPr>
        <w:ind w:left="1134"/>
        <w:jc w:val="both"/>
        <w:rPr>
          <w:rFonts w:ascii="Tahoma" w:hAnsi="Tahoma" w:cs="Tahoma"/>
          <w:sz w:val="22"/>
          <w:szCs w:val="22"/>
        </w:rPr>
      </w:pPr>
    </w:p>
    <w:p w14:paraId="380FD884" w14:textId="1539BACB" w:rsidR="00FB11A6" w:rsidRPr="003F7084" w:rsidRDefault="00FB11A6" w:rsidP="00FB11A6">
      <w:pPr>
        <w:tabs>
          <w:tab w:val="left" w:pos="1134"/>
        </w:tabs>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3.4</w:t>
      </w:r>
      <w:r w:rsidRPr="003F7084">
        <w:rPr>
          <w:rFonts w:ascii="Tahoma" w:hAnsi="Tahoma" w:cs="Tahoma"/>
          <w:sz w:val="22"/>
          <w:szCs w:val="22"/>
        </w:rPr>
        <w:tab/>
        <w:t>The seat of Arbitration shall be at Delhi.</w:t>
      </w:r>
    </w:p>
    <w:p w14:paraId="52F20FC0" w14:textId="77777777" w:rsidR="00FB11A6" w:rsidRPr="003F7084" w:rsidRDefault="00FB11A6" w:rsidP="00FB11A6">
      <w:pPr>
        <w:tabs>
          <w:tab w:val="left" w:pos="1134"/>
        </w:tabs>
        <w:jc w:val="both"/>
        <w:rPr>
          <w:rFonts w:ascii="Tahoma" w:hAnsi="Tahoma" w:cs="Tahoma"/>
          <w:sz w:val="22"/>
          <w:szCs w:val="22"/>
        </w:rPr>
      </w:pPr>
      <w:r w:rsidRPr="003F7084">
        <w:rPr>
          <w:rFonts w:ascii="Tahoma" w:hAnsi="Tahoma" w:cs="Tahoma"/>
          <w:sz w:val="22"/>
          <w:szCs w:val="22"/>
        </w:rPr>
        <w:t xml:space="preserve"> </w:t>
      </w:r>
    </w:p>
    <w:p w14:paraId="2B5323C0" w14:textId="7331D003" w:rsidR="00FB11A6" w:rsidRPr="003F7084" w:rsidRDefault="00FB11A6" w:rsidP="00935364">
      <w:pPr>
        <w:tabs>
          <w:tab w:val="left" w:pos="1134"/>
        </w:tabs>
        <w:spacing w:after="24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3.5</w:t>
      </w:r>
      <w:r w:rsidRPr="003F7084">
        <w:rPr>
          <w:rFonts w:ascii="Tahoma" w:hAnsi="Tahoma" w:cs="Tahoma"/>
          <w:sz w:val="22"/>
          <w:szCs w:val="22"/>
        </w:rPr>
        <w:t xml:space="preserve">  </w:t>
      </w:r>
      <w:r w:rsidR="003F7084">
        <w:rPr>
          <w:rFonts w:ascii="Tahoma" w:hAnsi="Tahoma" w:cs="Tahoma"/>
          <w:sz w:val="22"/>
          <w:szCs w:val="22"/>
        </w:rPr>
        <w:t xml:space="preserve">   </w:t>
      </w:r>
      <w:r w:rsidRPr="003F7084">
        <w:rPr>
          <w:rFonts w:ascii="Tahoma" w:hAnsi="Tahoma" w:cs="Tahoma"/>
          <w:sz w:val="22"/>
          <w:szCs w:val="22"/>
        </w:rPr>
        <w:t>Parties further agree that following matters shall not be referred to Arbitration:</w:t>
      </w:r>
    </w:p>
    <w:p w14:paraId="2F8F3EEA" w14:textId="636402A4" w:rsidR="00FB11A6" w:rsidRPr="009307F3" w:rsidRDefault="00FB11A6" w:rsidP="008001E1">
      <w:pPr>
        <w:pStyle w:val="ListParagraph"/>
        <w:numPr>
          <w:ilvl w:val="0"/>
          <w:numId w:val="60"/>
        </w:numPr>
        <w:spacing w:after="240"/>
        <w:ind w:left="1620" w:hanging="486"/>
        <w:jc w:val="both"/>
        <w:rPr>
          <w:rFonts w:ascii="Tahoma" w:hAnsi="Tahoma" w:cs="Tahoma"/>
          <w:sz w:val="22"/>
          <w:szCs w:val="22"/>
        </w:rPr>
      </w:pPr>
      <w:r w:rsidRPr="009307F3">
        <w:rPr>
          <w:rFonts w:ascii="Tahoma" w:hAnsi="Tahoma" w:cs="Tahoma"/>
          <w:sz w:val="22"/>
          <w:szCs w:val="22"/>
        </w:rPr>
        <w:t>Any claim, difference or dispute relating to, connected with or arising out of ONGC's decision to initiate proceeding for suspension or banning, or decision to suspend or to ban business dealings with the Bidder/ Contractor;</w:t>
      </w:r>
    </w:p>
    <w:p w14:paraId="256D5965" w14:textId="0D74B644" w:rsidR="00FB11A6" w:rsidRPr="009307F3" w:rsidRDefault="00FB11A6" w:rsidP="008001E1">
      <w:pPr>
        <w:pStyle w:val="ListParagraph"/>
        <w:numPr>
          <w:ilvl w:val="0"/>
          <w:numId w:val="60"/>
        </w:numPr>
        <w:spacing w:after="240"/>
        <w:ind w:left="1620" w:hanging="486"/>
        <w:jc w:val="both"/>
        <w:rPr>
          <w:rFonts w:ascii="Tahoma" w:hAnsi="Tahoma" w:cs="Tahoma"/>
          <w:sz w:val="22"/>
          <w:szCs w:val="22"/>
        </w:rPr>
      </w:pPr>
      <w:r w:rsidRPr="009307F3">
        <w:rPr>
          <w:rFonts w:ascii="Tahoma" w:hAnsi="Tahoma" w:cs="Tahoma"/>
          <w:sz w:val="22"/>
          <w:szCs w:val="22"/>
        </w:rPr>
        <w:t xml:space="preserve">Any claim, difference or dispute relating to, connected with or arising out of ONGC's decision under the provisions of Integrity Pact executed between ONGC and the Bidder/ Contractor; </w:t>
      </w:r>
    </w:p>
    <w:p w14:paraId="6EC20D03" w14:textId="7F114430" w:rsidR="00791126" w:rsidRPr="00933181" w:rsidRDefault="00FB11A6" w:rsidP="008001E1">
      <w:pPr>
        <w:pStyle w:val="ListParagraph"/>
        <w:numPr>
          <w:ilvl w:val="0"/>
          <w:numId w:val="60"/>
        </w:numPr>
        <w:spacing w:after="240"/>
        <w:ind w:left="1620" w:hanging="486"/>
        <w:jc w:val="both"/>
        <w:rPr>
          <w:rFonts w:ascii="Tahoma" w:hAnsi="Tahoma" w:cs="Tahoma"/>
          <w:sz w:val="22"/>
          <w:szCs w:val="22"/>
        </w:rPr>
      </w:pPr>
      <w:r w:rsidRPr="009307F3">
        <w:rPr>
          <w:rFonts w:ascii="Tahoma" w:hAnsi="Tahoma" w:cs="Tahoma"/>
          <w:sz w:val="22"/>
          <w:szCs w:val="22"/>
        </w:rPr>
        <w:t xml:space="preserve">Any dispute pertaining to insolvency and bankruptcy, property laws. </w:t>
      </w:r>
    </w:p>
    <w:p w14:paraId="1FE1E47A" w14:textId="2BAF3811" w:rsidR="00FB11A6" w:rsidRPr="003F7084" w:rsidRDefault="00FB11A6" w:rsidP="009307F3">
      <w:pPr>
        <w:tabs>
          <w:tab w:val="left" w:pos="1134"/>
        </w:tabs>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3.6</w:t>
      </w:r>
      <w:r w:rsidRPr="003F7084">
        <w:rPr>
          <w:rFonts w:ascii="Tahoma" w:hAnsi="Tahoma" w:cs="Tahoma"/>
          <w:b/>
          <w:sz w:val="22"/>
          <w:szCs w:val="22"/>
        </w:rPr>
        <w:tab/>
      </w:r>
      <w:r w:rsidRPr="003F7084">
        <w:rPr>
          <w:rFonts w:ascii="Tahoma" w:hAnsi="Tahoma" w:cs="Tahoma"/>
          <w:sz w:val="22"/>
          <w:szCs w:val="22"/>
        </w:rPr>
        <w:t>The necessary arrangements for venue of arbitration proceedings, travel and stay of arbitrators, etc. shall be made by the Contractor. The total cost of Arbitration proceedings including all expenses incurred in relation thereto shall be shared equally by the parties.</w:t>
      </w:r>
    </w:p>
    <w:p w14:paraId="3806E860" w14:textId="77777777" w:rsidR="00FB11A6" w:rsidRPr="00791126" w:rsidRDefault="00FB11A6" w:rsidP="00FB11A6">
      <w:pPr>
        <w:tabs>
          <w:tab w:val="left" w:pos="1134"/>
        </w:tabs>
        <w:jc w:val="both"/>
        <w:rPr>
          <w:rFonts w:ascii="Tahoma" w:hAnsi="Tahoma" w:cs="Tahoma"/>
          <w:b/>
          <w:sz w:val="22"/>
          <w:szCs w:val="22"/>
        </w:rPr>
      </w:pPr>
    </w:p>
    <w:p w14:paraId="7C0D6C5C" w14:textId="26675726" w:rsidR="00FB11A6" w:rsidRPr="00791126" w:rsidRDefault="00FB11A6" w:rsidP="009307F3">
      <w:pPr>
        <w:tabs>
          <w:tab w:val="left" w:pos="1134"/>
        </w:tabs>
        <w:ind w:left="1080" w:hanging="1080"/>
        <w:jc w:val="both"/>
        <w:rPr>
          <w:rFonts w:ascii="Tahoma" w:hAnsi="Tahoma" w:cs="Tahoma"/>
          <w:b/>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4</w:t>
      </w:r>
      <w:r w:rsidRPr="00791126">
        <w:rPr>
          <w:rFonts w:ascii="Tahoma" w:hAnsi="Tahoma" w:cs="Tahoma"/>
          <w:b/>
          <w:sz w:val="22"/>
          <w:szCs w:val="22"/>
        </w:rPr>
        <w:tab/>
        <w:t>Dispute resolution (in case of disputes between Govt. entities/public sector enterprises) through AMRCD</w:t>
      </w:r>
    </w:p>
    <w:p w14:paraId="2A02FC2F" w14:textId="77777777" w:rsidR="00FB11A6" w:rsidRPr="00791126" w:rsidRDefault="00FB11A6" w:rsidP="00FB11A6">
      <w:pPr>
        <w:tabs>
          <w:tab w:val="left" w:pos="1134"/>
        </w:tabs>
        <w:jc w:val="both"/>
        <w:rPr>
          <w:rFonts w:ascii="Tahoma" w:hAnsi="Tahoma" w:cs="Tahoma"/>
          <w:b/>
          <w:sz w:val="22"/>
          <w:szCs w:val="22"/>
        </w:rPr>
      </w:pPr>
    </w:p>
    <w:p w14:paraId="4F916D2B" w14:textId="04A6BC86" w:rsidR="00FB11A6" w:rsidRPr="00791126" w:rsidRDefault="00FB11A6" w:rsidP="00935364">
      <w:pPr>
        <w:tabs>
          <w:tab w:val="left" w:pos="1134"/>
        </w:tabs>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4.1</w:t>
      </w:r>
      <w:r w:rsidR="00935364">
        <w:rPr>
          <w:rFonts w:ascii="Tahoma" w:hAnsi="Tahoma" w:cs="Tahoma"/>
          <w:sz w:val="22"/>
          <w:szCs w:val="22"/>
        </w:rPr>
        <w:tab/>
      </w:r>
      <w:r w:rsidRPr="00791126">
        <w:rPr>
          <w:rFonts w:ascii="Tahoma" w:hAnsi="Tahoma" w:cs="Tahoma"/>
          <w:sz w:val="22"/>
          <w:szCs w:val="22"/>
        </w:rPr>
        <w:t xml:space="preserve">The provision under Clause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4</w:t>
      </w:r>
      <w:r w:rsidRPr="00791126">
        <w:rPr>
          <w:rFonts w:ascii="Tahoma" w:hAnsi="Tahoma" w:cs="Tahoma"/>
          <w:sz w:val="22"/>
          <w:szCs w:val="22"/>
        </w:rPr>
        <w:t xml:space="preserve"> is applicable only for settlement of commercial disputes between Central Public Sector Enterprises (CPSEs) and Government Department(s)/Organizations(s).</w:t>
      </w:r>
    </w:p>
    <w:p w14:paraId="1915D926" w14:textId="77777777" w:rsidR="00FB11A6" w:rsidRPr="00791126" w:rsidRDefault="00FB11A6" w:rsidP="00FB11A6">
      <w:pPr>
        <w:tabs>
          <w:tab w:val="left" w:pos="1134"/>
        </w:tabs>
        <w:jc w:val="both"/>
        <w:rPr>
          <w:rFonts w:ascii="Tahoma" w:hAnsi="Tahoma" w:cs="Tahoma"/>
          <w:sz w:val="22"/>
          <w:szCs w:val="22"/>
        </w:rPr>
      </w:pPr>
    </w:p>
    <w:p w14:paraId="76384810" w14:textId="53CE91DB" w:rsidR="00FB11A6" w:rsidRPr="00791126" w:rsidRDefault="00FB11A6" w:rsidP="0005656D">
      <w:pPr>
        <w:ind w:left="1080" w:hanging="1080"/>
        <w:jc w:val="both"/>
        <w:rPr>
          <w:rFonts w:ascii="Tahoma" w:hAnsi="Tahoma" w:cs="Tahoma"/>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4.2</w:t>
      </w:r>
      <w:r w:rsidR="00935364">
        <w:rPr>
          <w:rFonts w:ascii="Tahoma" w:hAnsi="Tahoma" w:cs="Tahoma"/>
          <w:sz w:val="22"/>
          <w:szCs w:val="22"/>
        </w:rPr>
        <w:tab/>
      </w:r>
      <w:r w:rsidRPr="00791126">
        <w:rPr>
          <w:rFonts w:ascii="Tahoma" w:hAnsi="Tahoma" w:cs="Tahoma"/>
          <w:sz w:val="22"/>
          <w:szCs w:val="22"/>
        </w:rPr>
        <w:t>Before referring any dispute for adjudication through Administrative Mechanism for Resolution of CPSEs Disputes (AMRCD), the parties undertake to make all efforts in good faith to resolve their differences/disputes amicably amongst themselves, through respective Internal Committees consisting of authorized officers of each party. If such dispute or difference cannot be resolved mutually between the parties, the same may be referred to the AMRCD. [In this regard, ONGC has set up an Internal Fast-track Resolution Committee (IFRC), which is empowered to negotiate with the concerned CPSEs/Govt. entities for resolving the differences amicably].</w:t>
      </w:r>
    </w:p>
    <w:p w14:paraId="68319608" w14:textId="77777777" w:rsidR="00FB11A6" w:rsidRPr="00791126" w:rsidRDefault="00FB11A6" w:rsidP="00FB11A6">
      <w:pPr>
        <w:tabs>
          <w:tab w:val="left" w:pos="1134"/>
        </w:tabs>
        <w:jc w:val="both"/>
        <w:rPr>
          <w:rFonts w:ascii="Tahoma" w:hAnsi="Tahoma" w:cs="Tahoma"/>
          <w:sz w:val="22"/>
          <w:szCs w:val="22"/>
        </w:rPr>
      </w:pPr>
    </w:p>
    <w:p w14:paraId="51559370" w14:textId="0789A9AC" w:rsidR="00FB11A6" w:rsidRPr="00791126" w:rsidRDefault="00FB11A6" w:rsidP="00935364">
      <w:pPr>
        <w:ind w:left="1080" w:hanging="1080"/>
        <w:jc w:val="both"/>
        <w:rPr>
          <w:rFonts w:ascii="Tahoma" w:hAnsi="Tahoma" w:cs="Tahoma"/>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4.3</w:t>
      </w:r>
      <w:r w:rsidRPr="00791126">
        <w:rPr>
          <w:rFonts w:ascii="Tahoma" w:hAnsi="Tahoma" w:cs="Tahoma"/>
          <w:sz w:val="22"/>
          <w:szCs w:val="22"/>
        </w:rPr>
        <w:t xml:space="preserve">    Subject to the provision under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4.2</w:t>
      </w:r>
      <w:r w:rsidRPr="00791126">
        <w:rPr>
          <w:rFonts w:ascii="Tahoma" w:hAnsi="Tahoma" w:cs="Tahoma"/>
          <w:sz w:val="22"/>
          <w:szCs w:val="22"/>
        </w:rPr>
        <w:t xml:space="preserve">  above, in the event of any dispute or difference relating to the interpretation and application of the provisions of commercial contract(s) between Central Public Sector Enterprises (CPSEs)/ Port Trusts inter se and also between CPSEs and Government Departments/Organizations (excluding disputes concerning Railways, Income Tax, Customs &amp; Excise Departments), such dispute or difference shall be taken up by either party for resolution through AMRCD as mentioned in DPE OM No. 05/0003/2019-FTS-10937 dated 14th December, 2022 (as revised time to time) and the decision of AMRCD on the said dispute will be binding on both the parties.</w:t>
      </w:r>
    </w:p>
    <w:p w14:paraId="5B06040E" w14:textId="77777777" w:rsidR="00FB11A6" w:rsidRPr="00737A25" w:rsidRDefault="00FB11A6" w:rsidP="00FB11A6">
      <w:pPr>
        <w:tabs>
          <w:tab w:val="left" w:pos="1134"/>
        </w:tabs>
        <w:jc w:val="both"/>
        <w:rPr>
          <w:rFonts w:ascii="Tahoma" w:hAnsi="Tahoma" w:cs="Tahoma"/>
          <w:sz w:val="22"/>
          <w:szCs w:val="22"/>
          <w:highlight w:val="yellow"/>
        </w:rPr>
      </w:pPr>
    </w:p>
    <w:p w14:paraId="10D67B29" w14:textId="4FA08375" w:rsidR="00FB11A6" w:rsidRPr="00791126" w:rsidRDefault="00FB11A6" w:rsidP="00935364">
      <w:pPr>
        <w:ind w:left="1080" w:hanging="1080"/>
        <w:jc w:val="both"/>
        <w:rPr>
          <w:rFonts w:ascii="Tahoma" w:hAnsi="Tahoma" w:cs="Tahoma"/>
          <w:b/>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5</w:t>
      </w:r>
      <w:r w:rsidR="00791126" w:rsidRPr="00791126">
        <w:rPr>
          <w:rFonts w:ascii="Tahoma" w:hAnsi="Tahoma" w:cs="Tahoma"/>
          <w:b/>
          <w:sz w:val="22"/>
          <w:szCs w:val="22"/>
        </w:rPr>
        <w:t xml:space="preserve">     </w:t>
      </w:r>
      <w:r w:rsidR="0005656D">
        <w:rPr>
          <w:rFonts w:ascii="Tahoma" w:hAnsi="Tahoma" w:cs="Tahoma"/>
          <w:b/>
          <w:sz w:val="22"/>
          <w:szCs w:val="22"/>
        </w:rPr>
        <w:tab/>
      </w:r>
      <w:r w:rsidRPr="00791126">
        <w:rPr>
          <w:rFonts w:ascii="Tahoma" w:hAnsi="Tahoma" w:cs="Tahoma"/>
          <w:b/>
          <w:sz w:val="22"/>
          <w:szCs w:val="22"/>
        </w:rPr>
        <w:t xml:space="preserve">Adjudication by Courts </w:t>
      </w:r>
    </w:p>
    <w:p w14:paraId="6D8D4F0E" w14:textId="77777777" w:rsidR="00791126" w:rsidRPr="00791126" w:rsidRDefault="00791126" w:rsidP="00FB11A6">
      <w:pPr>
        <w:tabs>
          <w:tab w:val="left" w:pos="900"/>
        </w:tabs>
        <w:ind w:left="900" w:hanging="900"/>
        <w:jc w:val="both"/>
        <w:rPr>
          <w:rFonts w:ascii="Tahoma" w:hAnsi="Tahoma" w:cs="Tahoma"/>
          <w:b/>
          <w:sz w:val="22"/>
          <w:szCs w:val="22"/>
        </w:rPr>
      </w:pPr>
    </w:p>
    <w:p w14:paraId="730355C5" w14:textId="3BF32F3C" w:rsidR="00933181" w:rsidRPr="00791126" w:rsidRDefault="00FB11A6" w:rsidP="00933181">
      <w:pPr>
        <w:ind w:left="1080" w:hanging="1080"/>
        <w:jc w:val="both"/>
        <w:rPr>
          <w:rFonts w:ascii="Tahoma" w:hAnsi="Tahoma" w:cs="Tahoma"/>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5.1</w:t>
      </w:r>
      <w:r w:rsidR="00935364">
        <w:rPr>
          <w:rFonts w:ascii="Tahoma" w:hAnsi="Tahoma" w:cs="Tahoma"/>
          <w:sz w:val="22"/>
          <w:szCs w:val="22"/>
        </w:rPr>
        <w:tab/>
      </w:r>
      <w:r w:rsidRPr="00791126">
        <w:rPr>
          <w:rFonts w:ascii="Tahoma" w:hAnsi="Tahoma" w:cs="Tahoma"/>
          <w:sz w:val="22"/>
          <w:szCs w:val="22"/>
        </w:rPr>
        <w:t xml:space="preserve">Any dispute not resolved or not covered under the provisions of Clauses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1</w:t>
      </w:r>
      <w:r w:rsidRPr="00791126">
        <w:rPr>
          <w:rFonts w:ascii="Tahoma" w:hAnsi="Tahoma" w:cs="Tahoma"/>
          <w:sz w:val="22"/>
          <w:szCs w:val="22"/>
        </w:rPr>
        <w:t xml:space="preserve">,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2</w:t>
      </w:r>
      <w:r w:rsidRPr="00791126">
        <w:rPr>
          <w:rFonts w:ascii="Tahoma" w:hAnsi="Tahoma" w:cs="Tahoma"/>
          <w:sz w:val="22"/>
          <w:szCs w:val="22"/>
        </w:rPr>
        <w:t xml:space="preserve">,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3</w:t>
      </w:r>
      <w:r w:rsidRPr="00791126">
        <w:rPr>
          <w:rFonts w:ascii="Tahoma" w:hAnsi="Tahoma" w:cs="Tahoma"/>
          <w:sz w:val="22"/>
          <w:szCs w:val="22"/>
        </w:rPr>
        <w:t xml:space="preserve"> above may be referred for final adjudication by the court.</w:t>
      </w:r>
    </w:p>
    <w:p w14:paraId="6DBFEDF9" w14:textId="77777777" w:rsidR="00CE4ABB" w:rsidRPr="00737A25" w:rsidRDefault="00CE4ABB" w:rsidP="00665821">
      <w:pPr>
        <w:tabs>
          <w:tab w:val="left" w:pos="900"/>
        </w:tabs>
        <w:jc w:val="both"/>
        <w:rPr>
          <w:rFonts w:ascii="Tahoma" w:hAnsi="Tahoma" w:cs="Tahoma"/>
          <w:sz w:val="22"/>
          <w:szCs w:val="22"/>
          <w:highlight w:val="yellow"/>
        </w:rPr>
      </w:pPr>
    </w:p>
    <w:p w14:paraId="2813DC3F" w14:textId="77777777" w:rsidR="00101C6D" w:rsidRPr="00791126" w:rsidRDefault="00101C6D" w:rsidP="00101C6D">
      <w:pPr>
        <w:tabs>
          <w:tab w:val="left" w:pos="900"/>
        </w:tabs>
        <w:ind w:left="900" w:hanging="900"/>
        <w:jc w:val="both"/>
        <w:rPr>
          <w:rFonts w:ascii="Tahoma" w:hAnsi="Tahoma" w:cs="Tahoma"/>
          <w:b/>
          <w:sz w:val="22"/>
          <w:szCs w:val="22"/>
          <w:u w:val="single"/>
        </w:rPr>
      </w:pPr>
      <w:r w:rsidRPr="00791126">
        <w:rPr>
          <w:rFonts w:ascii="Tahoma" w:hAnsi="Tahoma" w:cs="Tahoma"/>
          <w:b/>
          <w:sz w:val="22"/>
          <w:szCs w:val="22"/>
        </w:rPr>
        <w:t>1.4</w:t>
      </w:r>
      <w:r w:rsidRPr="00791126">
        <w:rPr>
          <w:rFonts w:ascii="Tahoma" w:hAnsi="Tahoma" w:cs="Tahoma"/>
          <w:b/>
          <w:sz w:val="22"/>
          <w:szCs w:val="22"/>
        </w:rPr>
        <w:tab/>
        <w:t>Agent/Consultant/Retainer/Representative/Associate</w:t>
      </w:r>
    </w:p>
    <w:p w14:paraId="1CF528CB" w14:textId="77777777" w:rsidR="00101C6D" w:rsidRPr="00791126" w:rsidRDefault="00101C6D" w:rsidP="00101C6D">
      <w:pPr>
        <w:tabs>
          <w:tab w:val="left" w:pos="900"/>
        </w:tabs>
        <w:ind w:left="900" w:hanging="900"/>
        <w:jc w:val="both"/>
        <w:rPr>
          <w:rFonts w:ascii="Tahoma" w:hAnsi="Tahoma" w:cs="Tahoma"/>
          <w:sz w:val="22"/>
          <w:szCs w:val="22"/>
        </w:rPr>
      </w:pPr>
    </w:p>
    <w:p w14:paraId="042AA74D" w14:textId="77777777" w:rsidR="00101C6D" w:rsidRPr="00791126" w:rsidRDefault="00101C6D" w:rsidP="00101C6D">
      <w:pPr>
        <w:tabs>
          <w:tab w:val="left" w:pos="900"/>
        </w:tabs>
        <w:ind w:left="900" w:hanging="900"/>
        <w:jc w:val="both"/>
        <w:rPr>
          <w:rFonts w:ascii="Tahoma" w:hAnsi="Tahoma" w:cs="Tahoma"/>
          <w:sz w:val="22"/>
          <w:szCs w:val="22"/>
        </w:rPr>
      </w:pPr>
      <w:r w:rsidRPr="00791126">
        <w:rPr>
          <w:rFonts w:ascii="Tahoma" w:hAnsi="Tahoma" w:cs="Tahoma"/>
          <w:sz w:val="22"/>
          <w:szCs w:val="22"/>
        </w:rPr>
        <w:t xml:space="preserve">1.4.1 </w:t>
      </w:r>
      <w:r w:rsidRPr="00791126">
        <w:rPr>
          <w:rFonts w:ascii="Tahoma" w:hAnsi="Tahoma" w:cs="Tahoma"/>
          <w:sz w:val="22"/>
          <w:szCs w:val="22"/>
        </w:rPr>
        <w:tab/>
      </w:r>
      <w:proofErr w:type="gramStart"/>
      <w:r w:rsidRPr="00791126">
        <w:rPr>
          <w:rFonts w:ascii="Tahoma" w:hAnsi="Tahoma" w:cs="Tahoma"/>
          <w:sz w:val="22"/>
          <w:szCs w:val="22"/>
        </w:rPr>
        <w:t>For</w:t>
      </w:r>
      <w:proofErr w:type="gramEnd"/>
      <w:r w:rsidRPr="00791126">
        <w:rPr>
          <w:rFonts w:ascii="Tahoma" w:hAnsi="Tahoma" w:cs="Tahoma"/>
          <w:sz w:val="22"/>
          <w:szCs w:val="22"/>
        </w:rPr>
        <w:t xml:space="preserve"> those bidders who have indicated the involvement of an agent / consultant / representative/ retainer/associate, in their bid:</w:t>
      </w:r>
    </w:p>
    <w:p w14:paraId="7360E73F" w14:textId="77777777" w:rsidR="00101C6D" w:rsidRPr="00791126" w:rsidRDefault="00101C6D" w:rsidP="00101C6D">
      <w:pPr>
        <w:tabs>
          <w:tab w:val="left" w:pos="900"/>
        </w:tabs>
        <w:jc w:val="both"/>
        <w:rPr>
          <w:rFonts w:ascii="Tahoma" w:hAnsi="Tahoma" w:cs="Tahoma"/>
          <w:sz w:val="22"/>
          <w:szCs w:val="22"/>
        </w:rPr>
      </w:pPr>
    </w:p>
    <w:p w14:paraId="40EE5811" w14:textId="7F775474" w:rsidR="00101C6D" w:rsidRPr="0005656D" w:rsidRDefault="00101C6D" w:rsidP="008001E1">
      <w:pPr>
        <w:pStyle w:val="ListParagraph"/>
        <w:numPr>
          <w:ilvl w:val="0"/>
          <w:numId w:val="61"/>
        </w:numPr>
        <w:spacing w:after="240"/>
        <w:ind w:left="1620" w:hanging="627"/>
        <w:jc w:val="both"/>
        <w:rPr>
          <w:rFonts w:ascii="Tahoma" w:hAnsi="Tahoma" w:cs="Tahoma"/>
          <w:sz w:val="22"/>
          <w:szCs w:val="22"/>
        </w:rPr>
      </w:pPr>
      <w:r w:rsidRPr="0005656D">
        <w:rPr>
          <w:rFonts w:ascii="Tahoma" w:hAnsi="Tahoma" w:cs="Tahoma"/>
          <w:sz w:val="22"/>
          <w:szCs w:val="22"/>
        </w:rPr>
        <w:t>The Contractor confirms that M/</w:t>
      </w:r>
      <w:proofErr w:type="gramStart"/>
      <w:r w:rsidRPr="0005656D">
        <w:rPr>
          <w:rFonts w:ascii="Tahoma" w:hAnsi="Tahoma" w:cs="Tahoma"/>
          <w:sz w:val="22"/>
          <w:szCs w:val="22"/>
        </w:rPr>
        <w:t>s.</w:t>
      </w:r>
      <w:proofErr w:type="gramEnd"/>
      <w:r w:rsidRPr="0005656D">
        <w:rPr>
          <w:rFonts w:ascii="Tahoma" w:hAnsi="Tahoma" w:cs="Tahoma"/>
          <w:sz w:val="22"/>
          <w:szCs w:val="22"/>
        </w:rPr>
        <w:t xml:space="preserve"> ................. </w:t>
      </w:r>
      <w:proofErr w:type="gramStart"/>
      <w:r w:rsidRPr="0005656D">
        <w:rPr>
          <w:rFonts w:ascii="Tahoma" w:hAnsi="Tahoma" w:cs="Tahoma"/>
          <w:sz w:val="22"/>
          <w:szCs w:val="22"/>
        </w:rPr>
        <w:t>is</w:t>
      </w:r>
      <w:proofErr w:type="gramEnd"/>
      <w:r w:rsidRPr="0005656D">
        <w:rPr>
          <w:rFonts w:ascii="Tahoma" w:hAnsi="Tahoma" w:cs="Tahoma"/>
          <w:sz w:val="22"/>
          <w:szCs w:val="22"/>
        </w:rPr>
        <w:t xml:space="preserve"> the agent / consultant / representative / retainer / associate against this contract. The agent's / consultant's / representative's / retainer's /associate's commission/fee is Rupees ............ will </w:t>
      </w:r>
      <w:r w:rsidRPr="00320ECA">
        <w:rPr>
          <w:rFonts w:ascii="Tahoma" w:hAnsi="Tahoma" w:cs="Tahoma"/>
          <w:sz w:val="22"/>
          <w:szCs w:val="22"/>
        </w:rPr>
        <w:t xml:space="preserve">become payable within </w:t>
      </w:r>
      <w:r w:rsidR="00320ECA" w:rsidRPr="00320ECA">
        <w:rPr>
          <w:rFonts w:ascii="Tahoma" w:hAnsi="Tahoma" w:cs="Tahoma"/>
          <w:sz w:val="22"/>
          <w:szCs w:val="22"/>
        </w:rPr>
        <w:t>15</w:t>
      </w:r>
      <w:r w:rsidRPr="00320ECA">
        <w:rPr>
          <w:rFonts w:ascii="Tahoma" w:hAnsi="Tahoma" w:cs="Tahoma"/>
          <w:sz w:val="22"/>
          <w:szCs w:val="22"/>
        </w:rPr>
        <w:t xml:space="preserve"> days of payment of first invoice made to the Contractor, provided installation/commissioning of equipment</w:t>
      </w:r>
      <w:r w:rsidRPr="0005656D">
        <w:rPr>
          <w:rFonts w:ascii="Tahoma" w:hAnsi="Tahoma" w:cs="Tahoma"/>
          <w:sz w:val="22"/>
          <w:szCs w:val="22"/>
        </w:rPr>
        <w:t xml:space="preserve"> by such agent / consultant / representative / retainer / associate is not involved. In such case the amount of commission/ fee/remuneration will be deducted by Company from the payment of first invoice of the Contractor and paid to the Indian agent / consultant / representative / retainer / associate in non-convertible Indian Rupees at the closing currency exchange rate as applicable  on the date prior to price bid/revised price bid (if any) opening as per “Daily” Closing exchange rate published on Thomson Reuters internet site https://in.reuters.com/markets/currencies, up to three places of decimal. The exchange rates presently appearing on the </w:t>
      </w:r>
      <w:r w:rsidR="004B57DA" w:rsidRPr="0005656D">
        <w:rPr>
          <w:rFonts w:ascii="Tahoma" w:hAnsi="Tahoma" w:cs="Tahoma"/>
          <w:sz w:val="22"/>
          <w:szCs w:val="22"/>
        </w:rPr>
        <w:t>right-hand</w:t>
      </w:r>
      <w:r w:rsidRPr="0005656D">
        <w:rPr>
          <w:rFonts w:ascii="Tahoma" w:hAnsi="Tahoma" w:cs="Tahoma"/>
          <w:sz w:val="22"/>
          <w:szCs w:val="22"/>
        </w:rPr>
        <w:t xml:space="preserve"> corner of the exchange rate chart of the said internet site shall be considered as closing rate for the day.</w:t>
      </w:r>
    </w:p>
    <w:p w14:paraId="12B55A59" w14:textId="0CE2F10F" w:rsidR="00101C6D" w:rsidRPr="00791126" w:rsidRDefault="00101C6D" w:rsidP="0005656D">
      <w:pPr>
        <w:ind w:left="1620" w:hanging="1527"/>
        <w:jc w:val="both"/>
        <w:rPr>
          <w:rFonts w:ascii="Tahoma" w:hAnsi="Tahoma" w:cs="Tahoma"/>
          <w:sz w:val="22"/>
          <w:szCs w:val="22"/>
        </w:rPr>
      </w:pPr>
      <w:r w:rsidRPr="00791126">
        <w:rPr>
          <w:rFonts w:ascii="Tahoma" w:hAnsi="Tahoma" w:cs="Tahoma"/>
          <w:sz w:val="22"/>
          <w:szCs w:val="22"/>
        </w:rPr>
        <w:tab/>
        <w:t>Where, as a condition of contract, the equipment is to be installed / commissioned satisfactorily by Indian agent / consultant / associate / representa</w:t>
      </w:r>
      <w:r w:rsidRPr="00791126">
        <w:rPr>
          <w:rFonts w:ascii="Tahoma" w:hAnsi="Tahoma" w:cs="Tahoma"/>
          <w:sz w:val="22"/>
          <w:szCs w:val="22"/>
        </w:rPr>
        <w:softHyphen/>
        <w:t xml:space="preserve">tive/ retainer, the payment of commission / fee / remuneration shall be made within 30 days of satisfactory installation / commissioning and issue of certificate to the effect by </w:t>
      </w:r>
      <w:proofErr w:type="spellStart"/>
      <w:r w:rsidRPr="00791126">
        <w:rPr>
          <w:rFonts w:ascii="Tahoma" w:hAnsi="Tahoma" w:cs="Tahoma"/>
          <w:sz w:val="22"/>
          <w:szCs w:val="22"/>
        </w:rPr>
        <w:t>authorised</w:t>
      </w:r>
      <w:proofErr w:type="spellEnd"/>
      <w:r w:rsidRPr="00791126">
        <w:rPr>
          <w:rFonts w:ascii="Tahoma" w:hAnsi="Tahoma" w:cs="Tahoma"/>
          <w:sz w:val="22"/>
          <w:szCs w:val="22"/>
        </w:rPr>
        <w:t xml:space="preserve"> officer of Company. The payment of Indian agent / consult</w:t>
      </w:r>
      <w:r w:rsidRPr="00791126">
        <w:rPr>
          <w:rFonts w:ascii="Tahoma" w:hAnsi="Tahoma" w:cs="Tahoma"/>
          <w:sz w:val="22"/>
          <w:szCs w:val="22"/>
        </w:rPr>
        <w:softHyphen/>
        <w:t>ant / associate/representative / retainer will be subject to the condition that he sends stamped pre-receipted bill for the commission / fee / remuner</w:t>
      </w:r>
      <w:r w:rsidRPr="00791126">
        <w:rPr>
          <w:rFonts w:ascii="Tahoma" w:hAnsi="Tahoma" w:cs="Tahoma"/>
          <w:sz w:val="22"/>
          <w:szCs w:val="22"/>
        </w:rPr>
        <w:softHyphen/>
        <w:t>ation.</w:t>
      </w:r>
    </w:p>
    <w:p w14:paraId="5257B776" w14:textId="77777777" w:rsidR="00101C6D" w:rsidRPr="00791126" w:rsidRDefault="00101C6D" w:rsidP="00101C6D">
      <w:pPr>
        <w:tabs>
          <w:tab w:val="left" w:pos="900"/>
        </w:tabs>
        <w:ind w:left="900" w:hanging="900"/>
        <w:jc w:val="both"/>
        <w:rPr>
          <w:rFonts w:ascii="Tahoma" w:hAnsi="Tahoma" w:cs="Tahoma"/>
          <w:sz w:val="22"/>
          <w:szCs w:val="22"/>
        </w:rPr>
      </w:pPr>
      <w:r w:rsidRPr="00791126">
        <w:rPr>
          <w:rFonts w:ascii="Tahoma" w:hAnsi="Tahoma" w:cs="Tahoma"/>
          <w:sz w:val="22"/>
          <w:szCs w:val="22"/>
        </w:rPr>
        <w:tab/>
      </w:r>
    </w:p>
    <w:p w14:paraId="70DBD7BD" w14:textId="415A166E" w:rsidR="00101C6D" w:rsidRPr="00933181" w:rsidRDefault="00101C6D" w:rsidP="008001E1">
      <w:pPr>
        <w:pStyle w:val="ListParagraph"/>
        <w:numPr>
          <w:ilvl w:val="0"/>
          <w:numId w:val="61"/>
        </w:numPr>
        <w:spacing w:after="240"/>
        <w:ind w:left="1620" w:hanging="627"/>
        <w:jc w:val="both"/>
        <w:rPr>
          <w:rFonts w:ascii="Tahoma" w:hAnsi="Tahoma" w:cs="Tahoma"/>
          <w:sz w:val="22"/>
          <w:szCs w:val="22"/>
        </w:rPr>
      </w:pPr>
      <w:r w:rsidRPr="00791126">
        <w:rPr>
          <w:rFonts w:ascii="Tahoma" w:hAnsi="Tahoma" w:cs="Tahoma"/>
          <w:sz w:val="22"/>
          <w:szCs w:val="22"/>
        </w:rPr>
        <w:t>The Contractor confirms that he has neither en</w:t>
      </w:r>
      <w:r w:rsidRPr="00791126">
        <w:rPr>
          <w:rFonts w:ascii="Tahoma" w:hAnsi="Tahoma" w:cs="Tahoma"/>
          <w:sz w:val="22"/>
          <w:szCs w:val="22"/>
        </w:rPr>
        <w:softHyphen/>
        <w:t>gaged nor shall engage the services of any other agent / consultant / representative / retainer / associ</w:t>
      </w:r>
      <w:r w:rsidRPr="00791126">
        <w:rPr>
          <w:rFonts w:ascii="Tahoma" w:hAnsi="Tahoma" w:cs="Tahoma"/>
          <w:sz w:val="22"/>
          <w:szCs w:val="22"/>
        </w:rPr>
        <w:softHyphen/>
        <w:t>ate for the purpose of the Contract in India or abroad and no agent's/ consultant's / representa</w:t>
      </w:r>
      <w:r w:rsidRPr="00791126">
        <w:rPr>
          <w:rFonts w:ascii="Tahoma" w:hAnsi="Tahoma" w:cs="Tahoma"/>
          <w:sz w:val="22"/>
          <w:szCs w:val="22"/>
        </w:rPr>
        <w:softHyphen/>
        <w:t>tive's / retainer's / associate's commission / fee other than as mentioned above shall be paid either in India or abroad against this Contract.</w:t>
      </w:r>
    </w:p>
    <w:p w14:paraId="6F742070" w14:textId="507D0899" w:rsidR="00101C6D" w:rsidRPr="00933181" w:rsidRDefault="00101C6D" w:rsidP="008001E1">
      <w:pPr>
        <w:pStyle w:val="ListParagraph"/>
        <w:numPr>
          <w:ilvl w:val="0"/>
          <w:numId w:val="61"/>
        </w:numPr>
        <w:spacing w:after="240"/>
        <w:ind w:left="1620" w:hanging="627"/>
        <w:jc w:val="both"/>
        <w:rPr>
          <w:rFonts w:ascii="Tahoma" w:hAnsi="Tahoma" w:cs="Tahoma"/>
          <w:sz w:val="22"/>
          <w:szCs w:val="22"/>
        </w:rPr>
      </w:pPr>
      <w:r w:rsidRPr="00791126">
        <w:rPr>
          <w:rFonts w:ascii="Tahoma" w:hAnsi="Tahoma" w:cs="Tahoma"/>
          <w:sz w:val="22"/>
          <w:szCs w:val="22"/>
        </w:rPr>
        <w:t xml:space="preserve">In the eventuality of any change in the status of above confirmation, the Contractor would intimate such a change to the Company and shall follow the commission / fee payment procedure as mentioned above. However, in case, it is established at any subsequent point of time that any other amount or remuneration either in India or </w:t>
      </w:r>
      <w:r w:rsidRPr="00791126">
        <w:rPr>
          <w:rFonts w:ascii="Tahoma" w:hAnsi="Tahoma" w:cs="Tahoma"/>
          <w:sz w:val="22"/>
          <w:szCs w:val="22"/>
        </w:rPr>
        <w:lastRenderedPageBreak/>
        <w:t xml:space="preserve">abroad is being paid/has been paid without intimation to Company to </w:t>
      </w:r>
      <w:r w:rsidR="00A65374" w:rsidRPr="00791126">
        <w:rPr>
          <w:rFonts w:ascii="Tahoma" w:hAnsi="Tahoma" w:cs="Tahoma"/>
          <w:sz w:val="22"/>
          <w:szCs w:val="22"/>
        </w:rPr>
        <w:t>anyone</w:t>
      </w:r>
      <w:r w:rsidRPr="00791126">
        <w:rPr>
          <w:rFonts w:ascii="Tahoma" w:hAnsi="Tahoma" w:cs="Tahoma"/>
          <w:sz w:val="22"/>
          <w:szCs w:val="22"/>
        </w:rPr>
        <w:t xml:space="preserve"> (who is not an employee of the Contrac</w:t>
      </w:r>
      <w:r w:rsidRPr="00791126">
        <w:rPr>
          <w:rFonts w:ascii="Tahoma" w:hAnsi="Tahoma" w:cs="Tahoma"/>
          <w:sz w:val="22"/>
          <w:szCs w:val="22"/>
        </w:rPr>
        <w:softHyphen/>
        <w:t>tor) against this Contract, the Contractor is likely to lose further business with the Company</w:t>
      </w:r>
    </w:p>
    <w:p w14:paraId="550D6ECF" w14:textId="77777777" w:rsidR="00101C6D" w:rsidRPr="00791126" w:rsidRDefault="00101C6D" w:rsidP="00101C6D">
      <w:pPr>
        <w:pStyle w:val="BodyTextIndent3"/>
        <w:tabs>
          <w:tab w:val="left" w:pos="900"/>
        </w:tabs>
        <w:ind w:left="900" w:hanging="900"/>
        <w:rPr>
          <w:rFonts w:ascii="Tahoma" w:hAnsi="Tahoma" w:cs="Tahoma"/>
          <w:sz w:val="22"/>
          <w:szCs w:val="22"/>
        </w:rPr>
      </w:pPr>
      <w:r w:rsidRPr="00791126">
        <w:rPr>
          <w:rFonts w:ascii="Tahoma" w:hAnsi="Tahoma" w:cs="Tahoma"/>
          <w:sz w:val="22"/>
          <w:szCs w:val="22"/>
        </w:rPr>
        <w:t>1.4.2</w:t>
      </w:r>
      <w:r w:rsidRPr="00791126">
        <w:rPr>
          <w:rFonts w:ascii="Tahoma" w:hAnsi="Tahoma" w:cs="Tahoma"/>
          <w:sz w:val="22"/>
          <w:szCs w:val="22"/>
        </w:rPr>
        <w:tab/>
        <w:t>For those bidders who have not indicated the involve</w:t>
      </w:r>
      <w:r w:rsidRPr="00791126">
        <w:rPr>
          <w:rFonts w:ascii="Tahoma" w:hAnsi="Tahoma" w:cs="Tahoma"/>
          <w:sz w:val="22"/>
          <w:szCs w:val="22"/>
        </w:rPr>
        <w:softHyphen/>
        <w:t>ment of an agent / consultant / representative / retainer / associate in their bid:</w:t>
      </w:r>
    </w:p>
    <w:p w14:paraId="41A8A8FE" w14:textId="38B7635D" w:rsidR="00101C6D" w:rsidRPr="00A17DF5" w:rsidRDefault="00101C6D" w:rsidP="008001E1">
      <w:pPr>
        <w:pStyle w:val="ListParagraph"/>
        <w:numPr>
          <w:ilvl w:val="0"/>
          <w:numId w:val="62"/>
        </w:numPr>
        <w:spacing w:after="240"/>
        <w:ind w:left="1530" w:hanging="630"/>
        <w:jc w:val="both"/>
        <w:rPr>
          <w:rFonts w:ascii="Tahoma" w:hAnsi="Tahoma" w:cs="Tahoma"/>
          <w:sz w:val="22"/>
          <w:szCs w:val="22"/>
        </w:rPr>
      </w:pPr>
      <w:r w:rsidRPr="00791126">
        <w:rPr>
          <w:rFonts w:ascii="Tahoma" w:hAnsi="Tahoma" w:cs="Tahoma"/>
          <w:sz w:val="22"/>
          <w:szCs w:val="22"/>
        </w:rPr>
        <w:t>The Contractor has not indicated in his bid either involvement of any agent / consultant / representa</w:t>
      </w:r>
      <w:r w:rsidRPr="00791126">
        <w:rPr>
          <w:rFonts w:ascii="Tahoma" w:hAnsi="Tahoma" w:cs="Tahoma"/>
          <w:sz w:val="22"/>
          <w:szCs w:val="22"/>
        </w:rPr>
        <w:softHyphen/>
        <w:t>tive / retainer / associate or payment of any remu</w:t>
      </w:r>
      <w:r w:rsidRPr="00791126">
        <w:rPr>
          <w:rFonts w:ascii="Tahoma" w:hAnsi="Tahoma" w:cs="Tahoma"/>
          <w:sz w:val="22"/>
          <w:szCs w:val="22"/>
        </w:rPr>
        <w:softHyphen/>
        <w:t>neration therefore in India or abroad. Therefore, no agent's / consultant's / representative's / re</w:t>
      </w:r>
      <w:r w:rsidRPr="00791126">
        <w:rPr>
          <w:rFonts w:ascii="Tahoma" w:hAnsi="Tahoma" w:cs="Tahoma"/>
          <w:sz w:val="22"/>
          <w:szCs w:val="22"/>
        </w:rPr>
        <w:softHyphen/>
        <w:t>tainer's / associate's commission / fee is payable either in India or abroad against this Contract.</w:t>
      </w:r>
    </w:p>
    <w:p w14:paraId="7E67FC00" w14:textId="3279E59E" w:rsidR="00101C6D" w:rsidRPr="00791126" w:rsidRDefault="00101C6D" w:rsidP="00A17DF5">
      <w:pPr>
        <w:tabs>
          <w:tab w:val="left" w:pos="900"/>
        </w:tabs>
        <w:ind w:left="1530" w:hanging="990"/>
        <w:jc w:val="both"/>
        <w:rPr>
          <w:rFonts w:ascii="Tahoma" w:hAnsi="Tahoma" w:cs="Tahoma"/>
          <w:sz w:val="22"/>
          <w:szCs w:val="22"/>
        </w:rPr>
      </w:pPr>
      <w:r w:rsidRPr="00791126">
        <w:rPr>
          <w:rFonts w:ascii="Tahoma" w:hAnsi="Tahoma" w:cs="Tahoma"/>
          <w:sz w:val="22"/>
          <w:szCs w:val="22"/>
        </w:rPr>
        <w:tab/>
      </w:r>
      <w:r w:rsidR="00A17DF5">
        <w:rPr>
          <w:rFonts w:ascii="Tahoma" w:hAnsi="Tahoma" w:cs="Tahoma"/>
          <w:sz w:val="22"/>
          <w:szCs w:val="22"/>
        </w:rPr>
        <w:tab/>
      </w:r>
      <w:r w:rsidRPr="00791126">
        <w:rPr>
          <w:rFonts w:ascii="Tahoma" w:hAnsi="Tahoma" w:cs="Tahoma"/>
          <w:sz w:val="22"/>
          <w:szCs w:val="22"/>
        </w:rPr>
        <w:t>In the eventuality of any change in the status of above confirmation, the Contractor would intimate such a change to the Company and would follow the following procedure for payment of agent’s/consultant’s/representative’s/retainer’s/associate’s commission/fee.</w:t>
      </w:r>
    </w:p>
    <w:p w14:paraId="763B8322" w14:textId="77777777" w:rsidR="00101C6D" w:rsidRPr="00791126" w:rsidRDefault="00101C6D" w:rsidP="00101C6D">
      <w:pPr>
        <w:tabs>
          <w:tab w:val="left" w:pos="900"/>
        </w:tabs>
        <w:ind w:left="900" w:hanging="900"/>
        <w:jc w:val="both"/>
        <w:rPr>
          <w:rFonts w:ascii="Tahoma" w:hAnsi="Tahoma" w:cs="Tahoma"/>
          <w:sz w:val="22"/>
          <w:szCs w:val="22"/>
        </w:rPr>
      </w:pPr>
    </w:p>
    <w:p w14:paraId="20A1B8C0" w14:textId="029B1AA6" w:rsidR="00101C6D" w:rsidRPr="00877CCE" w:rsidRDefault="00101C6D" w:rsidP="008001E1">
      <w:pPr>
        <w:pStyle w:val="ListParagraph"/>
        <w:numPr>
          <w:ilvl w:val="0"/>
          <w:numId w:val="62"/>
        </w:numPr>
        <w:spacing w:after="240"/>
        <w:ind w:left="1530" w:hanging="630"/>
        <w:jc w:val="both"/>
        <w:rPr>
          <w:rFonts w:ascii="Tahoma" w:hAnsi="Tahoma" w:cs="Tahoma"/>
          <w:sz w:val="22"/>
          <w:szCs w:val="22"/>
        </w:rPr>
      </w:pPr>
      <w:r w:rsidRPr="00791126">
        <w:rPr>
          <w:rFonts w:ascii="Tahoma" w:hAnsi="Tahoma" w:cs="Tahoma"/>
          <w:sz w:val="22"/>
          <w:szCs w:val="22"/>
        </w:rPr>
        <w:t xml:space="preserve">The agent's/ </w:t>
      </w:r>
      <w:r w:rsidRPr="00320ECA">
        <w:rPr>
          <w:rFonts w:ascii="Tahoma" w:hAnsi="Tahoma" w:cs="Tahoma"/>
          <w:sz w:val="22"/>
          <w:szCs w:val="22"/>
        </w:rPr>
        <w:t xml:space="preserve">consultant's / representative's / retainer's / associate's commission / fee will become payable within </w:t>
      </w:r>
      <w:r w:rsidR="00320ECA" w:rsidRPr="00320ECA">
        <w:rPr>
          <w:rFonts w:ascii="Tahoma" w:hAnsi="Tahoma" w:cs="Tahoma"/>
          <w:sz w:val="22"/>
          <w:szCs w:val="22"/>
        </w:rPr>
        <w:t>15</w:t>
      </w:r>
      <w:r w:rsidRPr="00320ECA">
        <w:rPr>
          <w:rFonts w:ascii="Tahoma" w:hAnsi="Tahoma" w:cs="Tahoma"/>
          <w:sz w:val="22"/>
          <w:szCs w:val="22"/>
        </w:rPr>
        <w:t xml:space="preserve"> days of payment of first invoice made to the Contractor, provided installation / commissioning of</w:t>
      </w:r>
      <w:r w:rsidRPr="00791126">
        <w:rPr>
          <w:rFonts w:ascii="Tahoma" w:hAnsi="Tahoma" w:cs="Tahoma"/>
          <w:sz w:val="22"/>
          <w:szCs w:val="22"/>
        </w:rPr>
        <w:t xml:space="preserve"> equipment by such agent / consultant / representative / retainer / associate is not involved. In such case the amount of commission/ fee / remuneration will be deducted by Company from the payment of first invoice of the Contractor and paid to the Indian agent/consultant / representative / retainer / associate in non-convertible Indian Rupees at the closing currency exchange rate as applicable  on the date prior to price bid/revised price bid (if any) opening as per “Daily” Closing exchange rate published on Thomson Reuters internet site https://in.reuters.com/markets/currencies, up to three places of decimal. The exchange rates presently appearing on the </w:t>
      </w:r>
      <w:r w:rsidR="004B57DA" w:rsidRPr="00791126">
        <w:rPr>
          <w:rFonts w:ascii="Tahoma" w:hAnsi="Tahoma" w:cs="Tahoma"/>
          <w:sz w:val="22"/>
          <w:szCs w:val="22"/>
        </w:rPr>
        <w:t>right-hand</w:t>
      </w:r>
      <w:r w:rsidRPr="00791126">
        <w:rPr>
          <w:rFonts w:ascii="Tahoma" w:hAnsi="Tahoma" w:cs="Tahoma"/>
          <w:sz w:val="22"/>
          <w:szCs w:val="22"/>
        </w:rPr>
        <w:t xml:space="preserve"> corner of the exchange rate chart of the said internet site shall be considered as closing rate for the day.</w:t>
      </w:r>
    </w:p>
    <w:p w14:paraId="6FB3EFCC" w14:textId="50AA6124" w:rsidR="00101C6D" w:rsidRPr="00791126" w:rsidRDefault="00101C6D" w:rsidP="00A17DF5">
      <w:pPr>
        <w:pStyle w:val="ListParagraph"/>
        <w:spacing w:after="240"/>
        <w:ind w:left="1530"/>
        <w:jc w:val="both"/>
        <w:rPr>
          <w:rFonts w:ascii="Tahoma" w:hAnsi="Tahoma" w:cs="Tahoma"/>
          <w:sz w:val="22"/>
          <w:szCs w:val="22"/>
        </w:rPr>
      </w:pPr>
      <w:r w:rsidRPr="00791126">
        <w:rPr>
          <w:rFonts w:ascii="Tahoma" w:hAnsi="Tahoma" w:cs="Tahoma"/>
          <w:sz w:val="22"/>
          <w:szCs w:val="22"/>
        </w:rPr>
        <w:t>Where, as a condition of contract, the equipment is to be installed / commissioned satisfactorily by Indian agent / consultant / associate / representative / retainer, the payment of commission / fee / remunera</w:t>
      </w:r>
      <w:r w:rsidRPr="00791126">
        <w:rPr>
          <w:rFonts w:ascii="Tahoma" w:hAnsi="Tahoma" w:cs="Tahoma"/>
          <w:sz w:val="22"/>
          <w:szCs w:val="22"/>
        </w:rPr>
        <w:softHyphen/>
        <w:t>tion shall be made within 30 days of satisfactory installation / commissioning and issue of certifi</w:t>
      </w:r>
      <w:r w:rsidRPr="00791126">
        <w:rPr>
          <w:rFonts w:ascii="Tahoma" w:hAnsi="Tahoma" w:cs="Tahoma"/>
          <w:sz w:val="22"/>
          <w:szCs w:val="22"/>
        </w:rPr>
        <w:softHyphen/>
        <w:t xml:space="preserve">cate to the effect by </w:t>
      </w:r>
      <w:proofErr w:type="spellStart"/>
      <w:r w:rsidRPr="00791126">
        <w:rPr>
          <w:rFonts w:ascii="Tahoma" w:hAnsi="Tahoma" w:cs="Tahoma"/>
          <w:sz w:val="22"/>
          <w:szCs w:val="22"/>
        </w:rPr>
        <w:t>authorised</w:t>
      </w:r>
      <w:proofErr w:type="spellEnd"/>
      <w:r w:rsidRPr="00791126">
        <w:rPr>
          <w:rFonts w:ascii="Tahoma" w:hAnsi="Tahoma" w:cs="Tahoma"/>
          <w:sz w:val="22"/>
          <w:szCs w:val="22"/>
        </w:rPr>
        <w:t xml:space="preserve"> officer of Compa</w:t>
      </w:r>
      <w:r w:rsidRPr="00791126">
        <w:rPr>
          <w:rFonts w:ascii="Tahoma" w:hAnsi="Tahoma" w:cs="Tahoma"/>
          <w:sz w:val="22"/>
          <w:szCs w:val="22"/>
        </w:rPr>
        <w:softHyphen/>
        <w:t>ny. The payment of Indian agent / consultant / associate / representative / retainer will be subject to the condition that he sends stamped pre-re</w:t>
      </w:r>
      <w:r w:rsidRPr="00791126">
        <w:rPr>
          <w:rFonts w:ascii="Tahoma" w:hAnsi="Tahoma" w:cs="Tahoma"/>
          <w:sz w:val="22"/>
          <w:szCs w:val="22"/>
        </w:rPr>
        <w:softHyphen/>
        <w:t>ceipted bill for the commission / fee / remuneration.</w:t>
      </w:r>
    </w:p>
    <w:p w14:paraId="6503507B" w14:textId="1EB0CB2D" w:rsidR="00101C6D" w:rsidRPr="00791126" w:rsidRDefault="00101C6D" w:rsidP="00A17DF5">
      <w:pPr>
        <w:pStyle w:val="ListParagraph"/>
        <w:spacing w:after="240"/>
        <w:ind w:left="1530"/>
        <w:jc w:val="both"/>
        <w:rPr>
          <w:rFonts w:ascii="Tahoma" w:hAnsi="Tahoma" w:cs="Tahoma"/>
          <w:sz w:val="22"/>
          <w:szCs w:val="22"/>
        </w:rPr>
      </w:pPr>
      <w:r w:rsidRPr="00791126">
        <w:rPr>
          <w:rFonts w:ascii="Tahoma" w:hAnsi="Tahoma" w:cs="Tahoma"/>
          <w:sz w:val="22"/>
          <w:szCs w:val="22"/>
        </w:rPr>
        <w:t xml:space="preserve">The closing currency exchange rate as applicable on the day prior to the price bid/revised price bid (if any) opening as per “Daily” Closing exchange rate published on Thomson Reuters internet site https://in.reuters.com/markets/currencies, up to three places of decimal will be taken into consideration for working out the commission/fee/remuneration of Indian agent/consultant/representative/retainer/ associate. The exchange rates presently appearing on the </w:t>
      </w:r>
      <w:r w:rsidR="004B57DA" w:rsidRPr="00791126">
        <w:rPr>
          <w:rFonts w:ascii="Tahoma" w:hAnsi="Tahoma" w:cs="Tahoma"/>
          <w:sz w:val="22"/>
          <w:szCs w:val="22"/>
        </w:rPr>
        <w:t>right-hand</w:t>
      </w:r>
      <w:r w:rsidRPr="00791126">
        <w:rPr>
          <w:rFonts w:ascii="Tahoma" w:hAnsi="Tahoma" w:cs="Tahoma"/>
          <w:sz w:val="22"/>
          <w:szCs w:val="22"/>
        </w:rPr>
        <w:t xml:space="preserve"> corner of the </w:t>
      </w:r>
      <w:r w:rsidRPr="00791126">
        <w:rPr>
          <w:rFonts w:ascii="Tahoma" w:hAnsi="Tahoma" w:cs="Tahoma"/>
          <w:sz w:val="22"/>
          <w:szCs w:val="22"/>
        </w:rPr>
        <w:lastRenderedPageBreak/>
        <w:t xml:space="preserve">exchange rate chart of the said internet site shall be considered as closing rate for the day. </w:t>
      </w:r>
    </w:p>
    <w:p w14:paraId="4B3363C3" w14:textId="77777777" w:rsidR="00101C6D" w:rsidRPr="00791126" w:rsidRDefault="00101C6D" w:rsidP="00101C6D">
      <w:pPr>
        <w:tabs>
          <w:tab w:val="left" w:pos="900"/>
        </w:tabs>
        <w:ind w:left="900" w:hanging="900"/>
        <w:jc w:val="both"/>
        <w:rPr>
          <w:rFonts w:ascii="Tahoma" w:hAnsi="Tahoma" w:cs="Tahoma"/>
          <w:sz w:val="22"/>
          <w:szCs w:val="22"/>
        </w:rPr>
      </w:pPr>
    </w:p>
    <w:p w14:paraId="10BC07B0" w14:textId="709B9CC7" w:rsidR="00101C6D" w:rsidRPr="00A17DF5" w:rsidRDefault="00101C6D" w:rsidP="008001E1">
      <w:pPr>
        <w:pStyle w:val="ListParagraph"/>
        <w:numPr>
          <w:ilvl w:val="0"/>
          <w:numId w:val="62"/>
        </w:numPr>
        <w:spacing w:after="240"/>
        <w:ind w:left="1530" w:hanging="630"/>
        <w:jc w:val="both"/>
        <w:rPr>
          <w:rFonts w:ascii="Tahoma" w:hAnsi="Tahoma" w:cs="Tahoma"/>
          <w:sz w:val="22"/>
          <w:szCs w:val="22"/>
        </w:rPr>
      </w:pPr>
      <w:r w:rsidRPr="00791126">
        <w:rPr>
          <w:rFonts w:ascii="Tahoma" w:hAnsi="Tahoma" w:cs="Tahoma"/>
          <w:sz w:val="22"/>
          <w:szCs w:val="22"/>
        </w:rPr>
        <w:t>In case, it is established at any subsequent point of time that the Contractor's confirmation as mentioned above is not correct or that any amount of remuneration either in India or Abroad is being paid/has been paid to anyone (who is not an em</w:t>
      </w:r>
      <w:r w:rsidRPr="00791126">
        <w:rPr>
          <w:rFonts w:ascii="Tahoma" w:hAnsi="Tahoma" w:cs="Tahoma"/>
          <w:sz w:val="22"/>
          <w:szCs w:val="22"/>
        </w:rPr>
        <w:softHyphen/>
        <w:t>ployee of the Contractor) against this contract without intimation to Company and/or without following aforesaid payment procedure, the Con</w:t>
      </w:r>
      <w:r w:rsidRPr="00791126">
        <w:rPr>
          <w:rFonts w:ascii="Tahoma" w:hAnsi="Tahoma" w:cs="Tahoma"/>
          <w:sz w:val="22"/>
          <w:szCs w:val="22"/>
        </w:rPr>
        <w:softHyphen/>
        <w:t xml:space="preserve">tractor is likely to lose further business with the Company. </w:t>
      </w:r>
    </w:p>
    <w:p w14:paraId="187FA4A3" w14:textId="77777777" w:rsidR="00101C6D" w:rsidRPr="001B2EB7" w:rsidRDefault="00101C6D" w:rsidP="00101C6D">
      <w:pPr>
        <w:ind w:left="900" w:hanging="900"/>
        <w:jc w:val="both"/>
        <w:rPr>
          <w:rFonts w:ascii="Tahoma" w:hAnsi="Tahoma" w:cs="Tahoma"/>
          <w:sz w:val="22"/>
          <w:szCs w:val="22"/>
        </w:rPr>
      </w:pPr>
      <w:r w:rsidRPr="00791126">
        <w:rPr>
          <w:rFonts w:ascii="Tahoma" w:hAnsi="Tahoma" w:cs="Tahoma"/>
          <w:sz w:val="22"/>
          <w:szCs w:val="22"/>
        </w:rPr>
        <w:t>1.4.3</w:t>
      </w:r>
      <w:r w:rsidRPr="00791126">
        <w:rPr>
          <w:rFonts w:ascii="Tahoma" w:hAnsi="Tahoma" w:cs="Tahoma"/>
          <w:sz w:val="22"/>
          <w:szCs w:val="22"/>
        </w:rPr>
        <w:tab/>
        <w:t xml:space="preserve">Indian agent is not permitted to represent more than one foreign bidder (supplier / manufacturer / contractor) in a particular tender. In case an Indian agent represents more than one foreign bidder (supplier/manufacturer/contractor) in a particular tender, then offers of such foreign bidders (suppliers/manufacturers/contractors) shall be rejected in that </w:t>
      </w:r>
      <w:r w:rsidRPr="001B2EB7">
        <w:rPr>
          <w:rFonts w:ascii="Tahoma" w:hAnsi="Tahoma" w:cs="Tahoma"/>
          <w:sz w:val="22"/>
          <w:szCs w:val="22"/>
        </w:rPr>
        <w:t>tender.</w:t>
      </w:r>
    </w:p>
    <w:p w14:paraId="2A76C60B" w14:textId="77777777" w:rsidR="006C25B4" w:rsidRPr="001B2EB7" w:rsidRDefault="006C25B4" w:rsidP="00CE4ABB">
      <w:pPr>
        <w:tabs>
          <w:tab w:val="left" w:pos="900"/>
        </w:tabs>
        <w:ind w:left="900" w:right="-720" w:hanging="900"/>
        <w:jc w:val="both"/>
        <w:rPr>
          <w:rFonts w:ascii="Tahoma" w:hAnsi="Tahoma" w:cs="Tahoma"/>
          <w:bCs/>
          <w:sz w:val="22"/>
          <w:szCs w:val="22"/>
        </w:rPr>
      </w:pPr>
    </w:p>
    <w:p w14:paraId="29986A8A" w14:textId="77777777" w:rsidR="00CE4ABB" w:rsidRPr="001B2EB7" w:rsidRDefault="00CE4ABB" w:rsidP="00CE4ABB">
      <w:pPr>
        <w:tabs>
          <w:tab w:val="left" w:pos="900"/>
        </w:tabs>
        <w:ind w:left="900" w:right="-720" w:hanging="900"/>
        <w:jc w:val="both"/>
        <w:rPr>
          <w:rFonts w:ascii="Tahoma" w:hAnsi="Tahoma" w:cs="Tahoma"/>
          <w:sz w:val="22"/>
          <w:szCs w:val="22"/>
        </w:rPr>
      </w:pPr>
      <w:r w:rsidRPr="00A17DF5">
        <w:rPr>
          <w:rFonts w:ascii="Tahoma" w:hAnsi="Tahoma" w:cs="Tahoma"/>
          <w:b/>
          <w:sz w:val="22"/>
          <w:szCs w:val="22"/>
        </w:rPr>
        <w:t>1.5</w:t>
      </w:r>
      <w:r w:rsidRPr="001B2EB7">
        <w:rPr>
          <w:rFonts w:ascii="Tahoma" w:hAnsi="Tahoma" w:cs="Tahoma"/>
          <w:b/>
          <w:sz w:val="22"/>
          <w:szCs w:val="22"/>
        </w:rPr>
        <w:tab/>
      </w:r>
      <w:r w:rsidRPr="001B2EB7">
        <w:rPr>
          <w:rFonts w:ascii="Tahoma" w:hAnsi="Tahoma" w:cs="Tahoma"/>
          <w:b/>
          <w:sz w:val="22"/>
          <w:szCs w:val="22"/>
          <w:u w:val="single"/>
        </w:rPr>
        <w:t>Notices</w:t>
      </w:r>
    </w:p>
    <w:p w14:paraId="573C021A" w14:textId="77777777" w:rsidR="00310A03"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p>
    <w:p w14:paraId="342994B6" w14:textId="7061D791" w:rsidR="00CE4ABB" w:rsidRPr="001B2EB7" w:rsidRDefault="00310A03"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r w:rsidR="00CE4ABB" w:rsidRPr="001B2EB7">
        <w:rPr>
          <w:rFonts w:ascii="Tahoma" w:hAnsi="Tahoma" w:cs="Tahoma"/>
          <w:sz w:val="22"/>
          <w:szCs w:val="22"/>
        </w:rPr>
        <w:t>Any notice to be given under the Contract shall be given by sending the same by personal delivery, post, telefax or e-mail to the address of the relevant party set forth below:-</w:t>
      </w:r>
    </w:p>
    <w:p w14:paraId="3A3AC7DC"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p>
    <w:p w14:paraId="7C12102B" w14:textId="77777777" w:rsidR="00C14520" w:rsidRPr="001B2EB7" w:rsidRDefault="00CE4ABB" w:rsidP="00C14520">
      <w:pPr>
        <w:tabs>
          <w:tab w:val="left" w:pos="900"/>
        </w:tabs>
        <w:ind w:left="900" w:hanging="900"/>
        <w:jc w:val="both"/>
        <w:rPr>
          <w:rFonts w:ascii="Tahoma" w:hAnsi="Tahoma" w:cs="Tahoma"/>
          <w:sz w:val="22"/>
          <w:szCs w:val="22"/>
          <w:u w:val="single"/>
        </w:rPr>
      </w:pPr>
      <w:r w:rsidRPr="001B2EB7">
        <w:rPr>
          <w:rFonts w:ascii="Tahoma" w:hAnsi="Tahoma" w:cs="Tahoma"/>
          <w:sz w:val="22"/>
          <w:szCs w:val="22"/>
        </w:rPr>
        <w:tab/>
      </w:r>
      <w:r w:rsidR="00C14520" w:rsidRPr="001B2EB7">
        <w:rPr>
          <w:rFonts w:ascii="Tahoma" w:hAnsi="Tahoma" w:cs="Tahoma"/>
          <w:sz w:val="22"/>
          <w:szCs w:val="22"/>
          <w:u w:val="single"/>
        </w:rPr>
        <w:t>To the Company</w:t>
      </w:r>
    </w:p>
    <w:p w14:paraId="3A93E909" w14:textId="77777777" w:rsidR="00320ECA"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r>
      <w:r w:rsidR="000E17E2" w:rsidRPr="001B2EB7">
        <w:rPr>
          <w:rFonts w:ascii="Tahoma" w:hAnsi="Tahoma" w:cs="Tahoma"/>
          <w:sz w:val="22"/>
          <w:szCs w:val="22"/>
        </w:rPr>
        <w:t xml:space="preserve">Attn: </w:t>
      </w:r>
    </w:p>
    <w:p w14:paraId="5C034C3D" w14:textId="575FDB41" w:rsidR="00C14520" w:rsidRPr="001B2EB7" w:rsidRDefault="00320ECA" w:rsidP="00C14520">
      <w:pPr>
        <w:tabs>
          <w:tab w:val="left" w:pos="900"/>
        </w:tabs>
        <w:ind w:left="900" w:hanging="900"/>
        <w:jc w:val="both"/>
        <w:rPr>
          <w:rFonts w:ascii="Tahoma" w:hAnsi="Tahoma" w:cs="Tahoma"/>
          <w:sz w:val="22"/>
          <w:szCs w:val="22"/>
        </w:rPr>
      </w:pPr>
      <w:r>
        <w:rPr>
          <w:rFonts w:ascii="Tahoma" w:hAnsi="Tahoma" w:cs="Tahoma"/>
          <w:sz w:val="22"/>
          <w:szCs w:val="22"/>
        </w:rPr>
        <w:tab/>
        <w:t>G</w:t>
      </w:r>
      <w:r w:rsidR="00624187" w:rsidRPr="001B2EB7">
        <w:rPr>
          <w:rFonts w:ascii="Tahoma" w:hAnsi="Tahoma" w:cs="Tahoma"/>
          <w:sz w:val="22"/>
          <w:szCs w:val="22"/>
        </w:rPr>
        <w:t>GM</w:t>
      </w:r>
      <w:r>
        <w:rPr>
          <w:rFonts w:ascii="Tahoma" w:hAnsi="Tahoma" w:cs="Tahoma"/>
          <w:sz w:val="22"/>
          <w:szCs w:val="22"/>
        </w:rPr>
        <w:t xml:space="preserve"> (SCM</w:t>
      </w:r>
      <w:proofErr w:type="gramStart"/>
      <w:r>
        <w:rPr>
          <w:rFonts w:ascii="Tahoma" w:hAnsi="Tahoma" w:cs="Tahoma"/>
          <w:sz w:val="22"/>
          <w:szCs w:val="22"/>
        </w:rPr>
        <w:t>)</w:t>
      </w:r>
      <w:r w:rsidR="00C14520" w:rsidRPr="001B2EB7">
        <w:rPr>
          <w:rFonts w:ascii="Tahoma" w:hAnsi="Tahoma" w:cs="Tahoma"/>
          <w:sz w:val="22"/>
          <w:szCs w:val="22"/>
        </w:rPr>
        <w:t>-</w:t>
      </w:r>
      <w:proofErr w:type="gramEnd"/>
      <w:r w:rsidR="00C14520" w:rsidRPr="001B2EB7">
        <w:rPr>
          <w:rFonts w:ascii="Tahoma" w:hAnsi="Tahoma" w:cs="Tahoma"/>
          <w:sz w:val="22"/>
          <w:szCs w:val="22"/>
        </w:rPr>
        <w:t xml:space="preserve"> Head </w:t>
      </w:r>
      <w:r w:rsidR="00624187" w:rsidRPr="001B2EB7">
        <w:rPr>
          <w:rFonts w:ascii="Tahoma" w:hAnsi="Tahoma" w:cs="Tahoma"/>
          <w:sz w:val="22"/>
          <w:szCs w:val="22"/>
        </w:rPr>
        <w:t>CLG</w:t>
      </w:r>
      <w:r w:rsidR="00C14520" w:rsidRPr="001B2EB7">
        <w:rPr>
          <w:rFonts w:ascii="Tahoma" w:hAnsi="Tahoma" w:cs="Tahoma"/>
          <w:sz w:val="22"/>
          <w:szCs w:val="22"/>
        </w:rPr>
        <w:t>,</w:t>
      </w:r>
    </w:p>
    <w:p w14:paraId="17AA4117" w14:textId="0BE9B359" w:rsidR="00C14520" w:rsidRPr="001B2EB7"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r>
      <w:r w:rsidR="00320ECA">
        <w:rPr>
          <w:rFonts w:ascii="Tahoma" w:hAnsi="Tahoma" w:cs="Tahoma"/>
          <w:sz w:val="22"/>
          <w:szCs w:val="22"/>
        </w:rPr>
        <w:t xml:space="preserve">Central Procurement Department, </w:t>
      </w:r>
      <w:r w:rsidR="00985C94" w:rsidRPr="001B2EB7">
        <w:rPr>
          <w:rFonts w:ascii="Tahoma" w:hAnsi="Tahoma" w:cs="Tahoma"/>
          <w:sz w:val="22"/>
          <w:szCs w:val="22"/>
        </w:rPr>
        <w:t>ONGC Ltd.</w:t>
      </w:r>
      <w:r w:rsidRPr="001B2EB7">
        <w:rPr>
          <w:rFonts w:ascii="Tahoma" w:hAnsi="Tahoma" w:cs="Tahoma"/>
          <w:sz w:val="22"/>
          <w:szCs w:val="22"/>
        </w:rPr>
        <w:t>,</w:t>
      </w:r>
    </w:p>
    <w:p w14:paraId="1A4681A8" w14:textId="3FF10BF7" w:rsidR="00C14520" w:rsidRPr="001B2EB7"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r>
      <w:r w:rsidR="00624187" w:rsidRPr="001B2EB7">
        <w:rPr>
          <w:rFonts w:ascii="Tahoma" w:hAnsi="Tahoma" w:cs="Tahoma"/>
          <w:sz w:val="22"/>
          <w:szCs w:val="22"/>
        </w:rPr>
        <w:t>15</w:t>
      </w:r>
      <w:r w:rsidR="00624187" w:rsidRPr="001B2EB7">
        <w:rPr>
          <w:rFonts w:ascii="Tahoma" w:hAnsi="Tahoma" w:cs="Tahoma"/>
          <w:sz w:val="22"/>
          <w:szCs w:val="22"/>
          <w:vertAlign w:val="superscript"/>
        </w:rPr>
        <w:t>th</w:t>
      </w:r>
      <w:r w:rsidR="00624187" w:rsidRPr="001B2EB7">
        <w:rPr>
          <w:rFonts w:ascii="Tahoma" w:hAnsi="Tahoma" w:cs="Tahoma"/>
          <w:sz w:val="22"/>
          <w:szCs w:val="22"/>
        </w:rPr>
        <w:t xml:space="preserve"> Floor</w:t>
      </w:r>
      <w:r w:rsidRPr="001B2EB7">
        <w:rPr>
          <w:rFonts w:ascii="Tahoma" w:hAnsi="Tahoma" w:cs="Tahoma"/>
          <w:sz w:val="22"/>
          <w:szCs w:val="22"/>
        </w:rPr>
        <w:t xml:space="preserve">, </w:t>
      </w:r>
      <w:r w:rsidR="00624187" w:rsidRPr="001B2EB7">
        <w:rPr>
          <w:rFonts w:ascii="Tahoma" w:hAnsi="Tahoma" w:cs="Tahoma"/>
          <w:sz w:val="22"/>
          <w:szCs w:val="22"/>
        </w:rPr>
        <w:t>Maker Tower- E</w:t>
      </w:r>
      <w:r w:rsidRPr="001B2EB7">
        <w:rPr>
          <w:rFonts w:ascii="Tahoma" w:hAnsi="Tahoma" w:cs="Tahoma"/>
          <w:sz w:val="22"/>
          <w:szCs w:val="22"/>
        </w:rPr>
        <w:t xml:space="preserve">, </w:t>
      </w:r>
      <w:proofErr w:type="spellStart"/>
      <w:r w:rsidR="00624187" w:rsidRPr="001B2EB7">
        <w:rPr>
          <w:rFonts w:ascii="Tahoma" w:hAnsi="Tahoma" w:cs="Tahoma"/>
          <w:sz w:val="22"/>
          <w:szCs w:val="22"/>
        </w:rPr>
        <w:t>Cuffe</w:t>
      </w:r>
      <w:proofErr w:type="spellEnd"/>
      <w:r w:rsidR="00624187" w:rsidRPr="001B2EB7">
        <w:rPr>
          <w:rFonts w:ascii="Tahoma" w:hAnsi="Tahoma" w:cs="Tahoma"/>
          <w:sz w:val="22"/>
          <w:szCs w:val="22"/>
        </w:rPr>
        <w:t xml:space="preserve"> Parade</w:t>
      </w:r>
      <w:r w:rsidRPr="001B2EB7">
        <w:rPr>
          <w:rFonts w:ascii="Tahoma" w:hAnsi="Tahoma" w:cs="Tahoma"/>
          <w:sz w:val="22"/>
          <w:szCs w:val="22"/>
        </w:rPr>
        <w:t>, Mumbai- 400 0</w:t>
      </w:r>
      <w:r w:rsidR="00624187" w:rsidRPr="001B2EB7">
        <w:rPr>
          <w:rFonts w:ascii="Tahoma" w:hAnsi="Tahoma" w:cs="Tahoma"/>
          <w:sz w:val="22"/>
          <w:szCs w:val="22"/>
        </w:rPr>
        <w:t>05</w:t>
      </w:r>
      <w:r w:rsidRPr="001B2EB7">
        <w:rPr>
          <w:rFonts w:ascii="Tahoma" w:hAnsi="Tahoma" w:cs="Tahoma"/>
          <w:sz w:val="22"/>
          <w:szCs w:val="22"/>
        </w:rPr>
        <w:t>, India</w:t>
      </w:r>
    </w:p>
    <w:p w14:paraId="1DE8DC15" w14:textId="321AEF46" w:rsidR="00C14520" w:rsidRPr="001B2EB7"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t>Tel No. 022-2</w:t>
      </w:r>
      <w:r w:rsidR="00624187" w:rsidRPr="001B2EB7">
        <w:rPr>
          <w:rFonts w:ascii="Tahoma" w:hAnsi="Tahoma" w:cs="Tahoma"/>
          <w:sz w:val="22"/>
          <w:szCs w:val="22"/>
        </w:rPr>
        <w:t>6563003</w:t>
      </w:r>
    </w:p>
    <w:p w14:paraId="53B11555" w14:textId="66E91B8E" w:rsidR="00C14520" w:rsidRPr="001B2EB7" w:rsidRDefault="00985C94"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t>Email ID</w:t>
      </w:r>
      <w:r w:rsidR="00C14520" w:rsidRPr="001B2EB7">
        <w:rPr>
          <w:rFonts w:ascii="Tahoma" w:hAnsi="Tahoma" w:cs="Tahoma"/>
          <w:sz w:val="22"/>
          <w:szCs w:val="22"/>
        </w:rPr>
        <w:t xml:space="preserve">: </w:t>
      </w:r>
      <w:r w:rsidR="00624187" w:rsidRPr="001B2EB7">
        <w:rPr>
          <w:rFonts w:ascii="Tahoma" w:hAnsi="Tahoma" w:cs="Tahoma"/>
          <w:sz w:val="22"/>
          <w:szCs w:val="22"/>
          <w:lang w:val="en-IN" w:eastAsia="en-IN"/>
        </w:rPr>
        <w:t>sekhar_vajjha@ongc.co.in</w:t>
      </w:r>
    </w:p>
    <w:p w14:paraId="4B8C51DE" w14:textId="77777777" w:rsidR="002975F2" w:rsidRPr="001B2EB7" w:rsidRDefault="00CE4ABB" w:rsidP="00C14520">
      <w:pPr>
        <w:tabs>
          <w:tab w:val="left" w:pos="900"/>
        </w:tabs>
        <w:ind w:left="900" w:hanging="900"/>
        <w:jc w:val="both"/>
        <w:rPr>
          <w:rFonts w:ascii="Tahoma" w:hAnsi="Tahoma" w:cs="Tahoma"/>
          <w:b/>
          <w:sz w:val="22"/>
          <w:szCs w:val="22"/>
        </w:rPr>
      </w:pPr>
      <w:r w:rsidRPr="001B2EB7">
        <w:rPr>
          <w:rFonts w:ascii="Tahoma" w:hAnsi="Tahoma" w:cs="Tahoma"/>
          <w:b/>
          <w:sz w:val="22"/>
          <w:szCs w:val="22"/>
        </w:rPr>
        <w:tab/>
      </w:r>
    </w:p>
    <w:p w14:paraId="612D9261" w14:textId="77777777" w:rsidR="00CE4ABB" w:rsidRPr="001B2EB7" w:rsidRDefault="00C14520" w:rsidP="005F60A4">
      <w:pPr>
        <w:tabs>
          <w:tab w:val="left" w:pos="900"/>
        </w:tabs>
        <w:jc w:val="both"/>
        <w:rPr>
          <w:rFonts w:ascii="Tahoma" w:hAnsi="Tahoma" w:cs="Tahoma"/>
          <w:sz w:val="22"/>
          <w:szCs w:val="22"/>
        </w:rPr>
      </w:pPr>
      <w:r w:rsidRPr="001B2EB7">
        <w:rPr>
          <w:rFonts w:ascii="Tahoma" w:hAnsi="Tahoma" w:cs="Tahoma"/>
          <w:b/>
          <w:sz w:val="22"/>
          <w:szCs w:val="22"/>
        </w:rPr>
        <w:tab/>
      </w:r>
      <w:r w:rsidR="00CE4ABB" w:rsidRPr="001B2EB7">
        <w:rPr>
          <w:rFonts w:ascii="Tahoma" w:hAnsi="Tahoma" w:cs="Tahoma"/>
          <w:sz w:val="22"/>
          <w:szCs w:val="22"/>
          <w:u w:val="single"/>
        </w:rPr>
        <w:t>To the Contractor</w:t>
      </w:r>
    </w:p>
    <w:p w14:paraId="2C55802F"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 xml:space="preserve">Attn:    </w:t>
      </w:r>
    </w:p>
    <w:p w14:paraId="672368F5"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___________________</w:t>
      </w:r>
    </w:p>
    <w:p w14:paraId="547E6FB2"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___________________</w:t>
      </w:r>
    </w:p>
    <w:p w14:paraId="118FE0B3"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p>
    <w:p w14:paraId="57ABEF1E"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Any notice sent by, telefax or</w:t>
      </w:r>
      <w:r w:rsidRPr="001B2EB7">
        <w:rPr>
          <w:rFonts w:ascii="Tahoma" w:hAnsi="Tahoma" w:cs="Tahoma"/>
          <w:bCs/>
          <w:sz w:val="22"/>
          <w:szCs w:val="22"/>
        </w:rPr>
        <w:t xml:space="preserve"> e-mail</w:t>
      </w:r>
      <w:r w:rsidRPr="001B2EB7">
        <w:rPr>
          <w:rFonts w:ascii="Tahoma" w:hAnsi="Tahoma" w:cs="Tahoma"/>
          <w:sz w:val="22"/>
          <w:szCs w:val="22"/>
        </w:rPr>
        <w:t xml:space="preserve"> shall be confirmed after dispatch of notice sent by post.</w:t>
      </w:r>
    </w:p>
    <w:p w14:paraId="7A0145A9" w14:textId="77777777" w:rsidR="00CE4ABB" w:rsidRPr="001B2EB7" w:rsidRDefault="00CE4ABB" w:rsidP="00CE4ABB">
      <w:pPr>
        <w:tabs>
          <w:tab w:val="left" w:pos="900"/>
        </w:tabs>
        <w:ind w:left="900" w:hanging="900"/>
        <w:jc w:val="both"/>
        <w:rPr>
          <w:rFonts w:ascii="Tahoma" w:hAnsi="Tahoma" w:cs="Tahoma"/>
          <w:sz w:val="22"/>
          <w:szCs w:val="22"/>
        </w:rPr>
      </w:pPr>
    </w:p>
    <w:p w14:paraId="1DDA5696"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Any notice delivered personally or sent by telefax or</w:t>
      </w:r>
      <w:r w:rsidRPr="001B2EB7">
        <w:rPr>
          <w:rFonts w:ascii="Tahoma" w:hAnsi="Tahoma" w:cs="Tahoma"/>
          <w:bCs/>
          <w:sz w:val="22"/>
          <w:szCs w:val="22"/>
        </w:rPr>
        <w:t xml:space="preserve"> e-mail</w:t>
      </w:r>
      <w:r w:rsidRPr="001B2EB7">
        <w:rPr>
          <w:rFonts w:ascii="Tahoma" w:hAnsi="Tahoma" w:cs="Tahoma"/>
          <w:sz w:val="22"/>
          <w:szCs w:val="22"/>
        </w:rPr>
        <w:t xml:space="preserve"> shall be deemed to have been delivered on the date of its dispatch.</w:t>
      </w:r>
    </w:p>
    <w:p w14:paraId="5C388B70"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 xml:space="preserve">              </w:t>
      </w:r>
    </w:p>
    <w:p w14:paraId="004A2474"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 xml:space="preserve">             </w:t>
      </w:r>
      <w:r w:rsidRPr="001B2EB7">
        <w:rPr>
          <w:rFonts w:ascii="Tahoma" w:hAnsi="Tahoma" w:cs="Tahoma"/>
          <w:sz w:val="22"/>
          <w:szCs w:val="22"/>
        </w:rPr>
        <w:tab/>
        <w:t xml:space="preserve">Either party may, by notice to the other party in writing, change </w:t>
      </w:r>
      <w:proofErr w:type="gramStart"/>
      <w:r w:rsidRPr="001B2EB7">
        <w:rPr>
          <w:rFonts w:ascii="Tahoma" w:hAnsi="Tahoma" w:cs="Tahoma"/>
          <w:sz w:val="22"/>
          <w:szCs w:val="22"/>
        </w:rPr>
        <w:t>its</w:t>
      </w:r>
      <w:proofErr w:type="gramEnd"/>
      <w:r w:rsidRPr="001B2EB7">
        <w:rPr>
          <w:rFonts w:ascii="Tahoma" w:hAnsi="Tahoma" w:cs="Tahoma"/>
          <w:sz w:val="22"/>
          <w:szCs w:val="22"/>
        </w:rPr>
        <w:t xml:space="preserve"> postal, or telefax /</w:t>
      </w:r>
      <w:r w:rsidRPr="001B2EB7">
        <w:rPr>
          <w:rFonts w:ascii="Tahoma" w:hAnsi="Tahoma" w:cs="Tahoma"/>
          <w:bCs/>
          <w:sz w:val="22"/>
          <w:szCs w:val="22"/>
        </w:rPr>
        <w:t xml:space="preserve"> e-mail</w:t>
      </w:r>
      <w:r w:rsidRPr="001B2EB7">
        <w:rPr>
          <w:rFonts w:ascii="Tahoma" w:hAnsi="Tahoma" w:cs="Tahoma"/>
          <w:sz w:val="22"/>
          <w:szCs w:val="22"/>
        </w:rPr>
        <w:t xml:space="preserve"> address for receipt of such notice.</w:t>
      </w:r>
    </w:p>
    <w:p w14:paraId="376524AC" w14:textId="77777777" w:rsidR="00CE4ABB" w:rsidRPr="001B2EB7" w:rsidRDefault="00CE4ABB" w:rsidP="00CE4ABB">
      <w:pPr>
        <w:tabs>
          <w:tab w:val="left" w:pos="900"/>
        </w:tabs>
        <w:ind w:left="900" w:hanging="900"/>
        <w:jc w:val="both"/>
        <w:rPr>
          <w:rFonts w:ascii="Tahoma" w:hAnsi="Tahoma" w:cs="Tahoma"/>
          <w:sz w:val="22"/>
          <w:szCs w:val="22"/>
        </w:rPr>
      </w:pPr>
    </w:p>
    <w:p w14:paraId="3E3CAC9C"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In this connection, notices shall include any instruc</w:t>
      </w:r>
      <w:r w:rsidRPr="001B2EB7">
        <w:rPr>
          <w:rFonts w:ascii="Tahoma" w:hAnsi="Tahoma" w:cs="Tahoma"/>
          <w:sz w:val="22"/>
          <w:szCs w:val="22"/>
        </w:rPr>
        <w:softHyphen/>
        <w:t>tions, orders and certificates to be given under the Contract.</w:t>
      </w:r>
    </w:p>
    <w:p w14:paraId="515FB579" w14:textId="77777777" w:rsidR="002975F2" w:rsidRPr="00737A25" w:rsidRDefault="002975F2" w:rsidP="00985C94">
      <w:pPr>
        <w:tabs>
          <w:tab w:val="left" w:pos="900"/>
        </w:tabs>
        <w:jc w:val="both"/>
        <w:rPr>
          <w:rFonts w:ascii="Tahoma" w:hAnsi="Tahoma" w:cs="Tahoma"/>
          <w:sz w:val="22"/>
          <w:szCs w:val="22"/>
          <w:highlight w:val="yellow"/>
        </w:rPr>
      </w:pPr>
    </w:p>
    <w:p w14:paraId="5FC1BF58" w14:textId="77777777" w:rsidR="00CE4ABB" w:rsidRPr="001B2EB7" w:rsidRDefault="00CE4ABB" w:rsidP="00CE4ABB">
      <w:pPr>
        <w:tabs>
          <w:tab w:val="left" w:pos="900"/>
        </w:tabs>
        <w:ind w:left="900" w:hanging="900"/>
        <w:jc w:val="both"/>
        <w:rPr>
          <w:rFonts w:ascii="Tahoma" w:hAnsi="Tahoma" w:cs="Tahoma"/>
          <w:b/>
          <w:sz w:val="22"/>
          <w:szCs w:val="22"/>
          <w:u w:val="single"/>
        </w:rPr>
      </w:pPr>
      <w:r w:rsidRPr="00933181">
        <w:rPr>
          <w:rFonts w:ascii="Tahoma" w:hAnsi="Tahoma" w:cs="Tahoma"/>
          <w:b/>
          <w:sz w:val="22"/>
          <w:szCs w:val="22"/>
        </w:rPr>
        <w:t>1.6</w:t>
      </w:r>
      <w:r w:rsidRPr="001B2EB7">
        <w:rPr>
          <w:rFonts w:ascii="Tahoma" w:hAnsi="Tahoma" w:cs="Tahoma"/>
          <w:b/>
          <w:sz w:val="22"/>
          <w:szCs w:val="22"/>
        </w:rPr>
        <w:tab/>
      </w:r>
      <w:r w:rsidRPr="001B2EB7">
        <w:rPr>
          <w:rFonts w:ascii="Tahoma" w:hAnsi="Tahoma" w:cs="Tahoma"/>
          <w:b/>
          <w:sz w:val="22"/>
          <w:szCs w:val="22"/>
          <w:u w:val="single"/>
        </w:rPr>
        <w:t>Liability of Government of India</w:t>
      </w:r>
    </w:p>
    <w:p w14:paraId="26D66B63" w14:textId="77777777" w:rsidR="00310A03" w:rsidRPr="001B2EB7" w:rsidRDefault="00310A03" w:rsidP="00CE4ABB">
      <w:pPr>
        <w:tabs>
          <w:tab w:val="left" w:pos="900"/>
        </w:tabs>
        <w:ind w:left="900" w:hanging="900"/>
        <w:jc w:val="both"/>
        <w:rPr>
          <w:rFonts w:ascii="Tahoma" w:hAnsi="Tahoma" w:cs="Tahoma"/>
          <w:sz w:val="22"/>
          <w:szCs w:val="22"/>
        </w:rPr>
      </w:pPr>
    </w:p>
    <w:p w14:paraId="0AE27555" w14:textId="2F6ADF61" w:rsidR="00CE4ABB" w:rsidRPr="001B2EB7" w:rsidRDefault="00CE4ABB" w:rsidP="00546647">
      <w:pPr>
        <w:tabs>
          <w:tab w:val="left" w:pos="900"/>
        </w:tabs>
        <w:ind w:left="900" w:hanging="900"/>
        <w:jc w:val="both"/>
        <w:rPr>
          <w:rFonts w:ascii="Tahoma" w:hAnsi="Tahoma" w:cs="Tahoma"/>
          <w:sz w:val="22"/>
          <w:szCs w:val="22"/>
        </w:rPr>
      </w:pPr>
      <w:r w:rsidRPr="001B2EB7">
        <w:rPr>
          <w:rFonts w:ascii="Tahoma" w:hAnsi="Tahoma" w:cs="Tahoma"/>
          <w:sz w:val="22"/>
          <w:szCs w:val="22"/>
        </w:rPr>
        <w:tab/>
      </w:r>
      <w:r w:rsidR="00546647" w:rsidRPr="00546647">
        <w:rPr>
          <w:rFonts w:ascii="Tahoma" w:hAnsi="Tahoma" w:cs="Tahoma"/>
          <w:sz w:val="22"/>
          <w:szCs w:val="22"/>
        </w:rPr>
        <w:t xml:space="preserve">It is expressly understood and agreed by and between the CONTRACTOR and </w:t>
      </w:r>
      <w:r w:rsidR="0029413C">
        <w:rPr>
          <w:rFonts w:ascii="Tahoma" w:hAnsi="Tahoma" w:cs="Tahoma"/>
          <w:sz w:val="22"/>
          <w:szCs w:val="22"/>
        </w:rPr>
        <w:t>Company</w:t>
      </w:r>
      <w:r w:rsidR="00546647" w:rsidRPr="00546647">
        <w:rPr>
          <w:rFonts w:ascii="Tahoma" w:hAnsi="Tahoma" w:cs="Tahoma"/>
          <w:sz w:val="22"/>
          <w:szCs w:val="22"/>
        </w:rPr>
        <w:t xml:space="preserve"> (the Indian PSU), that </w:t>
      </w:r>
      <w:r w:rsidR="0029413C">
        <w:rPr>
          <w:rFonts w:ascii="Tahoma" w:hAnsi="Tahoma" w:cs="Tahoma"/>
          <w:sz w:val="22"/>
          <w:szCs w:val="22"/>
        </w:rPr>
        <w:t>Company</w:t>
      </w:r>
      <w:r w:rsidR="00546647" w:rsidRPr="00546647">
        <w:rPr>
          <w:rFonts w:ascii="Tahoma" w:hAnsi="Tahoma" w:cs="Tahoma"/>
          <w:sz w:val="22"/>
          <w:szCs w:val="22"/>
        </w:rPr>
        <w:t xml:space="preserve"> is entering into this agreement solely on its own behalf and not on behalf of any other person or entity.  In particular, it is expressly understood and agreed that the Govt. of India </w:t>
      </w:r>
      <w:r w:rsidR="00546647" w:rsidRPr="0029413C">
        <w:rPr>
          <w:rFonts w:ascii="Tahoma" w:hAnsi="Tahoma" w:cs="Tahoma"/>
          <w:sz w:val="22"/>
          <w:szCs w:val="22"/>
        </w:rPr>
        <w:t xml:space="preserve">is not a party to this agreement and has no liabilities, obligations or rights hereunder.  It is expressly understood and agreed that </w:t>
      </w:r>
      <w:r w:rsidR="0029413C" w:rsidRPr="0029413C">
        <w:rPr>
          <w:rFonts w:ascii="Tahoma" w:hAnsi="Tahoma" w:cs="Tahoma"/>
          <w:sz w:val="22"/>
          <w:szCs w:val="22"/>
        </w:rPr>
        <w:t>Company</w:t>
      </w:r>
      <w:r w:rsidR="00546647" w:rsidRPr="0029413C">
        <w:rPr>
          <w:rFonts w:ascii="Tahoma" w:hAnsi="Tahoma" w:cs="Tahoma"/>
          <w:sz w:val="22"/>
          <w:szCs w:val="22"/>
        </w:rPr>
        <w:t xml:space="preserve"> is an independent legal entity with power and authority to enter into CONTRACTs solely in its behalf under the applicable laws of India and general principles of CONTRACT Law.  The CONTRACTOR expressly agrees, acknowledges and understands that </w:t>
      </w:r>
      <w:r w:rsidR="0029413C" w:rsidRPr="0029413C">
        <w:rPr>
          <w:rFonts w:ascii="Tahoma" w:hAnsi="Tahoma" w:cs="Tahoma"/>
          <w:sz w:val="22"/>
          <w:szCs w:val="22"/>
        </w:rPr>
        <w:t>Company</w:t>
      </w:r>
      <w:r w:rsidR="00546647" w:rsidRPr="0029413C">
        <w:rPr>
          <w:rFonts w:ascii="Tahoma" w:hAnsi="Tahoma" w:cs="Tahoma"/>
          <w:sz w:val="22"/>
          <w:szCs w:val="22"/>
        </w:rPr>
        <w:t xml:space="preserve"> is not an agent, representative or delegate of the Govt. of India.  It is further understood and agreed that the Govt. of India is not and shall not be liable for any acts, omissions, and commission, breaches or other wrongs arising out of the CONTRACT.  Accordingly, CONTRACTOR hereby expressly waives, releases and forgoes any and all actions or claims, including cross claims, impleader claims or counter claims against the Govt. of India arising out of this CONTRACT and covenants not to </w:t>
      </w:r>
      <w:r w:rsidR="00470CC1" w:rsidRPr="0029413C">
        <w:rPr>
          <w:rFonts w:ascii="Tahoma" w:hAnsi="Tahoma" w:cs="Tahoma"/>
          <w:sz w:val="22"/>
          <w:szCs w:val="22"/>
        </w:rPr>
        <w:t xml:space="preserve">sue </w:t>
      </w:r>
      <w:r w:rsidR="00546647" w:rsidRPr="0029413C">
        <w:rPr>
          <w:rFonts w:ascii="Tahoma" w:hAnsi="Tahoma" w:cs="Tahoma"/>
          <w:sz w:val="22"/>
          <w:szCs w:val="22"/>
        </w:rPr>
        <w:t>the Govt. of India as to any manner, claim, cause of action</w:t>
      </w:r>
      <w:r w:rsidR="00470CC1" w:rsidRPr="0029413C">
        <w:rPr>
          <w:rFonts w:ascii="Tahoma" w:hAnsi="Tahoma" w:cs="Tahoma"/>
          <w:sz w:val="22"/>
          <w:szCs w:val="22"/>
        </w:rPr>
        <w:t>s</w:t>
      </w:r>
      <w:r w:rsidR="00546647" w:rsidRPr="0029413C">
        <w:rPr>
          <w:rFonts w:ascii="Tahoma" w:hAnsi="Tahoma" w:cs="Tahoma"/>
          <w:sz w:val="22"/>
          <w:szCs w:val="22"/>
        </w:rPr>
        <w:t xml:space="preserve"> or thing</w:t>
      </w:r>
      <w:r w:rsidR="00470CC1" w:rsidRPr="0029413C">
        <w:rPr>
          <w:rFonts w:ascii="Tahoma" w:hAnsi="Tahoma" w:cs="Tahoma"/>
          <w:sz w:val="22"/>
          <w:szCs w:val="22"/>
        </w:rPr>
        <w:t>s</w:t>
      </w:r>
      <w:r w:rsidR="00546647" w:rsidRPr="0029413C">
        <w:rPr>
          <w:rFonts w:ascii="Tahoma" w:hAnsi="Tahoma" w:cs="Tahoma"/>
          <w:sz w:val="22"/>
          <w:szCs w:val="22"/>
        </w:rPr>
        <w:t xml:space="preserve"> whatsoever arising of under this CONTRACT.</w:t>
      </w:r>
    </w:p>
    <w:p w14:paraId="2CBBF27B" w14:textId="77777777" w:rsidR="005F60A4" w:rsidRPr="00737A25" w:rsidRDefault="005F60A4" w:rsidP="00CE4ABB">
      <w:pPr>
        <w:tabs>
          <w:tab w:val="left" w:pos="900"/>
        </w:tabs>
        <w:ind w:left="900" w:hanging="900"/>
        <w:jc w:val="both"/>
        <w:rPr>
          <w:rFonts w:ascii="Tahoma" w:hAnsi="Tahoma" w:cs="Tahoma"/>
          <w:bCs/>
          <w:sz w:val="22"/>
          <w:szCs w:val="22"/>
          <w:highlight w:val="yellow"/>
        </w:rPr>
      </w:pPr>
    </w:p>
    <w:p w14:paraId="41521FCA" w14:textId="77777777" w:rsidR="00CE4ABB" w:rsidRPr="00320ECA" w:rsidRDefault="00CE4ABB" w:rsidP="00CE4ABB">
      <w:pPr>
        <w:tabs>
          <w:tab w:val="left" w:pos="900"/>
        </w:tabs>
        <w:ind w:left="900" w:hanging="900"/>
        <w:jc w:val="both"/>
        <w:rPr>
          <w:rFonts w:ascii="Tahoma" w:hAnsi="Tahoma" w:cs="Tahoma"/>
          <w:b/>
          <w:sz w:val="22"/>
          <w:szCs w:val="22"/>
          <w:u w:val="single"/>
        </w:rPr>
      </w:pPr>
      <w:r w:rsidRPr="00320ECA">
        <w:rPr>
          <w:rFonts w:ascii="Tahoma" w:hAnsi="Tahoma" w:cs="Tahoma"/>
          <w:b/>
          <w:sz w:val="22"/>
          <w:szCs w:val="22"/>
        </w:rPr>
        <w:t>2.0</w:t>
      </w:r>
      <w:r w:rsidRPr="00320ECA">
        <w:rPr>
          <w:rFonts w:ascii="Tahoma" w:hAnsi="Tahoma" w:cs="Tahoma"/>
          <w:b/>
          <w:sz w:val="22"/>
          <w:szCs w:val="22"/>
        </w:rPr>
        <w:tab/>
      </w:r>
      <w:r w:rsidRPr="00320ECA">
        <w:rPr>
          <w:rFonts w:ascii="Tahoma" w:hAnsi="Tahoma" w:cs="Tahoma"/>
          <w:b/>
          <w:sz w:val="22"/>
          <w:szCs w:val="22"/>
          <w:u w:val="single"/>
        </w:rPr>
        <w:t>SUBJECT MATTER OF CONTRACT</w:t>
      </w:r>
    </w:p>
    <w:p w14:paraId="069A70B0" w14:textId="77777777" w:rsidR="00F21E1A" w:rsidRPr="00320ECA" w:rsidRDefault="00F21E1A" w:rsidP="00F21E1A">
      <w:pPr>
        <w:jc w:val="both"/>
        <w:rPr>
          <w:rFonts w:ascii="Tahoma" w:hAnsi="Tahoma" w:cs="Tahoma"/>
          <w:sz w:val="22"/>
          <w:szCs w:val="22"/>
        </w:rPr>
      </w:pPr>
    </w:p>
    <w:p w14:paraId="7D3EF77E" w14:textId="45D0FD15" w:rsidR="001C71BC" w:rsidRPr="00320ECA" w:rsidRDefault="00F21E1A" w:rsidP="00744290">
      <w:pPr>
        <w:tabs>
          <w:tab w:val="left" w:pos="900"/>
        </w:tabs>
        <w:ind w:left="900" w:hanging="900"/>
        <w:jc w:val="both"/>
        <w:rPr>
          <w:rFonts w:ascii="Tahoma" w:hAnsi="Tahoma" w:cs="Tahoma"/>
          <w:sz w:val="22"/>
          <w:szCs w:val="22"/>
        </w:rPr>
      </w:pPr>
      <w:r w:rsidRPr="00320ECA">
        <w:rPr>
          <w:rFonts w:ascii="Tahoma" w:hAnsi="Tahoma" w:cs="Tahoma"/>
          <w:sz w:val="22"/>
          <w:szCs w:val="22"/>
        </w:rPr>
        <w:t xml:space="preserve">2.1.1 </w:t>
      </w:r>
      <w:r w:rsidRPr="00320ECA">
        <w:rPr>
          <w:rFonts w:ascii="Tahoma" w:hAnsi="Tahoma" w:cs="Tahoma"/>
          <w:sz w:val="22"/>
          <w:szCs w:val="22"/>
        </w:rPr>
        <w:tab/>
      </w:r>
      <w:r w:rsidR="00E77477" w:rsidRPr="00E77477">
        <w:rPr>
          <w:rFonts w:ascii="Tahoma" w:hAnsi="Tahoma" w:cs="Tahoma"/>
          <w:b/>
          <w:sz w:val="22"/>
          <w:szCs w:val="22"/>
        </w:rPr>
        <w:t xml:space="preserve">Brief </w:t>
      </w:r>
      <w:r w:rsidRPr="00E77477">
        <w:rPr>
          <w:rFonts w:ascii="Tahoma" w:hAnsi="Tahoma" w:cs="Tahoma"/>
          <w:b/>
          <w:bCs/>
          <w:sz w:val="22"/>
          <w:szCs w:val="22"/>
        </w:rPr>
        <w:t>SCOPE</w:t>
      </w:r>
      <w:r w:rsidRPr="00320ECA">
        <w:rPr>
          <w:rFonts w:ascii="Tahoma" w:hAnsi="Tahoma" w:cs="Tahoma"/>
          <w:b/>
          <w:bCs/>
          <w:sz w:val="22"/>
          <w:szCs w:val="22"/>
        </w:rPr>
        <w:t xml:space="preserve"> OF WORK</w:t>
      </w:r>
      <w:r w:rsidR="00665821" w:rsidRPr="00320ECA">
        <w:rPr>
          <w:rFonts w:ascii="Tahoma" w:hAnsi="Tahoma" w:cs="Tahoma"/>
          <w:b/>
          <w:bCs/>
          <w:sz w:val="22"/>
          <w:szCs w:val="22"/>
        </w:rPr>
        <w:t>:</w:t>
      </w:r>
    </w:p>
    <w:p w14:paraId="28CD4A63" w14:textId="77777777" w:rsidR="00632F61" w:rsidRPr="00640DA6" w:rsidRDefault="00632F61" w:rsidP="00632F61">
      <w:pPr>
        <w:widowControl w:val="0"/>
        <w:ind w:left="360" w:right="33"/>
        <w:jc w:val="both"/>
        <w:rPr>
          <w:rFonts w:ascii="Tahoma" w:eastAsia="Calibri" w:hAnsi="Tahoma" w:cs="Tahoma"/>
          <w:bCs/>
          <w:iCs/>
          <w:sz w:val="12"/>
          <w:szCs w:val="12"/>
        </w:rPr>
      </w:pPr>
    </w:p>
    <w:p w14:paraId="7D89D9A1" w14:textId="77777777" w:rsidR="00E77477" w:rsidRPr="002D58D5" w:rsidRDefault="00E77477" w:rsidP="002D58D5">
      <w:pPr>
        <w:pStyle w:val="ListParagraph"/>
        <w:ind w:left="993"/>
        <w:jc w:val="both"/>
        <w:rPr>
          <w:rFonts w:ascii="Tahoma" w:hAnsi="Tahoma" w:cs="Tahoma"/>
          <w:sz w:val="22"/>
          <w:szCs w:val="22"/>
        </w:rPr>
      </w:pPr>
      <w:r w:rsidRPr="002D58D5">
        <w:rPr>
          <w:rFonts w:ascii="Tahoma" w:hAnsi="Tahoma" w:cs="Tahoma"/>
          <w:sz w:val="22"/>
          <w:szCs w:val="22"/>
        </w:rPr>
        <w:t>Replacement of 3 WHRU at ICP, 4 WHRU at SHQ, 1 no Hot Oil Trim Cooler &amp; Cooling Water Heat Exchanger at ICP.</w:t>
      </w:r>
    </w:p>
    <w:p w14:paraId="6C073D4E" w14:textId="77777777" w:rsidR="001D7369" w:rsidRPr="001D7369" w:rsidRDefault="001D7369" w:rsidP="001D7369">
      <w:pPr>
        <w:spacing w:before="80" w:line="242" w:lineRule="atLeast"/>
        <w:ind w:left="993" w:right="-419" w:hanging="426"/>
        <w:jc w:val="both"/>
        <w:rPr>
          <w:rFonts w:ascii="Tahoma" w:eastAsia="Times New Roman" w:hAnsi="Tahoma" w:cs="Tahoma"/>
          <w:color w:val="000203"/>
          <w:sz w:val="10"/>
          <w:szCs w:val="10"/>
          <w:lang w:eastAsia="en-IN"/>
        </w:rPr>
      </w:pPr>
    </w:p>
    <w:p w14:paraId="52B1ED22" w14:textId="0DA88090" w:rsidR="00665821" w:rsidRPr="00320ECA" w:rsidRDefault="00320ECA" w:rsidP="00320ECA">
      <w:pPr>
        <w:widowControl w:val="0"/>
        <w:spacing w:after="240"/>
        <w:ind w:left="633" w:right="33" w:firstLine="360"/>
        <w:jc w:val="both"/>
        <w:rPr>
          <w:rFonts w:ascii="Tahoma" w:eastAsia="Calibri" w:hAnsi="Tahoma" w:cs="Tahoma"/>
          <w:bCs/>
          <w:iCs/>
          <w:sz w:val="22"/>
          <w:szCs w:val="22"/>
          <w:highlight w:val="yellow"/>
        </w:rPr>
      </w:pPr>
      <w:r w:rsidRPr="00320ECA">
        <w:rPr>
          <w:rFonts w:ascii="Tahoma" w:hAnsi="Tahoma" w:cs="Tahoma"/>
          <w:sz w:val="22"/>
          <w:szCs w:val="22"/>
        </w:rPr>
        <w:t>For Detail SOW</w:t>
      </w:r>
      <w:r>
        <w:rPr>
          <w:rFonts w:ascii="Tahoma" w:hAnsi="Tahoma" w:cs="Tahoma"/>
          <w:sz w:val="22"/>
          <w:szCs w:val="22"/>
        </w:rPr>
        <w:t>,</w:t>
      </w:r>
      <w:r w:rsidRPr="00320ECA">
        <w:rPr>
          <w:rFonts w:ascii="Tahoma" w:hAnsi="Tahoma" w:cs="Tahoma"/>
          <w:sz w:val="22"/>
          <w:szCs w:val="22"/>
        </w:rPr>
        <w:t xml:space="preserve"> refer </w:t>
      </w:r>
      <w:proofErr w:type="spellStart"/>
      <w:r w:rsidRPr="00320ECA">
        <w:rPr>
          <w:rFonts w:ascii="Tahoma" w:hAnsi="Tahoma" w:cs="Tahoma"/>
          <w:sz w:val="22"/>
          <w:szCs w:val="22"/>
        </w:rPr>
        <w:t>Vol</w:t>
      </w:r>
      <w:proofErr w:type="spellEnd"/>
      <w:r w:rsidRPr="00320ECA">
        <w:rPr>
          <w:rFonts w:ascii="Tahoma" w:hAnsi="Tahoma" w:cs="Tahoma"/>
          <w:sz w:val="22"/>
          <w:szCs w:val="22"/>
        </w:rPr>
        <w:t xml:space="preserve"> II of Bid document.</w:t>
      </w:r>
    </w:p>
    <w:p w14:paraId="66AB8D75" w14:textId="2C6EEEE0" w:rsidR="00632F61" w:rsidRPr="007E3C2B" w:rsidRDefault="00632F61" w:rsidP="00665821">
      <w:pPr>
        <w:pStyle w:val="Default"/>
        <w:tabs>
          <w:tab w:val="left" w:pos="1134"/>
        </w:tabs>
        <w:ind w:left="567" w:hanging="567"/>
        <w:jc w:val="both"/>
        <w:rPr>
          <w:color w:val="auto"/>
          <w:sz w:val="22"/>
          <w:szCs w:val="22"/>
        </w:rPr>
      </w:pPr>
      <w:r w:rsidRPr="007E3C2B">
        <w:rPr>
          <w:color w:val="auto"/>
          <w:sz w:val="22"/>
          <w:szCs w:val="22"/>
        </w:rPr>
        <w:t xml:space="preserve">2.1.2 </w:t>
      </w:r>
      <w:r w:rsidR="00665821" w:rsidRPr="007E3C2B">
        <w:rPr>
          <w:color w:val="auto"/>
          <w:sz w:val="22"/>
          <w:szCs w:val="22"/>
        </w:rPr>
        <w:t xml:space="preserve">    </w:t>
      </w:r>
      <w:r w:rsidR="00E77477">
        <w:rPr>
          <w:color w:val="auto"/>
          <w:sz w:val="22"/>
          <w:szCs w:val="22"/>
        </w:rPr>
        <w:t xml:space="preserve">  </w:t>
      </w:r>
      <w:r w:rsidRPr="007E3C2B">
        <w:rPr>
          <w:color w:val="auto"/>
          <w:sz w:val="22"/>
          <w:szCs w:val="22"/>
        </w:rPr>
        <w:t>All the existing and proposed new facilities are covered under PEL/ML</w:t>
      </w:r>
      <w:r w:rsidR="000834AD" w:rsidRPr="007E3C2B">
        <w:rPr>
          <w:color w:val="auto"/>
          <w:sz w:val="22"/>
          <w:szCs w:val="22"/>
        </w:rPr>
        <w:t>.</w:t>
      </w:r>
    </w:p>
    <w:p w14:paraId="060C9AFA" w14:textId="77777777" w:rsidR="00922529" w:rsidRPr="007E3C2B" w:rsidRDefault="00922529" w:rsidP="00665821">
      <w:pPr>
        <w:pStyle w:val="Default"/>
        <w:jc w:val="both"/>
        <w:rPr>
          <w:color w:val="auto"/>
          <w:sz w:val="22"/>
          <w:szCs w:val="22"/>
          <w:highlight w:val="yellow"/>
        </w:rPr>
      </w:pPr>
    </w:p>
    <w:p w14:paraId="64D3625F" w14:textId="1915324E" w:rsidR="00CE4ABB" w:rsidRPr="008D4459" w:rsidRDefault="00CE4ABB" w:rsidP="008001E1">
      <w:pPr>
        <w:numPr>
          <w:ilvl w:val="2"/>
          <w:numId w:val="28"/>
        </w:numPr>
        <w:jc w:val="both"/>
        <w:rPr>
          <w:rFonts w:ascii="Tahoma" w:hAnsi="Tahoma" w:cs="Tahoma"/>
          <w:b/>
          <w:bCs/>
          <w:sz w:val="22"/>
          <w:szCs w:val="22"/>
          <w:lang w:eastAsia="zh-CN"/>
        </w:rPr>
      </w:pPr>
      <w:r w:rsidRPr="008D4459">
        <w:rPr>
          <w:rFonts w:ascii="Tahoma" w:hAnsi="Tahoma" w:cs="Tahoma"/>
          <w:b/>
          <w:bCs/>
          <w:sz w:val="22"/>
          <w:szCs w:val="22"/>
          <w:lang w:eastAsia="zh-CN"/>
        </w:rPr>
        <w:t xml:space="preserve">Usages of ONGC’s </w:t>
      </w:r>
      <w:r w:rsidR="009E5E5A" w:rsidRPr="008D4459">
        <w:rPr>
          <w:rFonts w:ascii="Tahoma" w:hAnsi="Tahoma" w:cs="Tahoma"/>
          <w:b/>
          <w:bCs/>
          <w:sz w:val="22"/>
          <w:szCs w:val="22"/>
          <w:lang w:eastAsia="zh-CN"/>
        </w:rPr>
        <w:t>equipment</w:t>
      </w:r>
      <w:r w:rsidRPr="008D4459">
        <w:rPr>
          <w:rFonts w:ascii="Tahoma" w:hAnsi="Tahoma" w:cs="Tahoma"/>
          <w:b/>
          <w:bCs/>
          <w:sz w:val="22"/>
          <w:szCs w:val="22"/>
          <w:lang w:eastAsia="zh-CN"/>
        </w:rPr>
        <w:t>/facilities by contractor.</w:t>
      </w:r>
    </w:p>
    <w:p w14:paraId="1C71BC6B" w14:textId="77777777" w:rsidR="00310A03" w:rsidRPr="008D4459" w:rsidRDefault="00310A03" w:rsidP="00310A03">
      <w:pPr>
        <w:ind w:left="915"/>
        <w:jc w:val="both"/>
        <w:rPr>
          <w:rFonts w:ascii="Tahoma" w:hAnsi="Tahoma" w:cs="Tahoma"/>
          <w:b/>
          <w:bCs/>
          <w:sz w:val="22"/>
          <w:szCs w:val="22"/>
          <w:lang w:eastAsia="zh-CN"/>
        </w:rPr>
      </w:pPr>
    </w:p>
    <w:p w14:paraId="5256098B" w14:textId="64923FEC" w:rsidR="00CE4ABB" w:rsidRPr="008D4459" w:rsidRDefault="00CE4ABB" w:rsidP="00CE4ABB">
      <w:pPr>
        <w:pStyle w:val="Header"/>
        <w:ind w:left="960"/>
        <w:jc w:val="both"/>
        <w:rPr>
          <w:rFonts w:ascii="Tahoma" w:hAnsi="Tahoma" w:cs="Tahoma"/>
          <w:sz w:val="22"/>
          <w:szCs w:val="22"/>
          <w:lang w:eastAsia="zh-CN"/>
        </w:rPr>
      </w:pPr>
      <w:r w:rsidRPr="008D4459">
        <w:rPr>
          <w:rFonts w:ascii="Tahoma" w:hAnsi="Tahoma" w:cs="Tahoma"/>
          <w:sz w:val="22"/>
          <w:szCs w:val="22"/>
          <w:lang w:eastAsia="zh-CN"/>
        </w:rPr>
        <w:tab/>
        <w:t xml:space="preserve">The contractor should use his own </w:t>
      </w:r>
      <w:r w:rsidR="009E5E5A" w:rsidRPr="008D4459">
        <w:rPr>
          <w:rFonts w:ascii="Tahoma" w:hAnsi="Tahoma" w:cs="Tahoma"/>
          <w:sz w:val="22"/>
          <w:szCs w:val="22"/>
          <w:lang w:eastAsia="zh-CN"/>
        </w:rPr>
        <w:t>equipment</w:t>
      </w:r>
      <w:r w:rsidRPr="008D4459">
        <w:rPr>
          <w:rFonts w:ascii="Tahoma" w:hAnsi="Tahoma" w:cs="Tahoma"/>
          <w:sz w:val="22"/>
          <w:szCs w:val="22"/>
          <w:lang w:eastAsia="zh-CN"/>
        </w:rPr>
        <w:t xml:space="preserve">/facilities as per the scope of work and should not use the </w:t>
      </w:r>
      <w:r w:rsidR="009E5E5A" w:rsidRPr="008D4459">
        <w:rPr>
          <w:rFonts w:ascii="Tahoma" w:hAnsi="Tahoma" w:cs="Tahoma"/>
          <w:sz w:val="22"/>
          <w:szCs w:val="22"/>
          <w:lang w:eastAsia="zh-CN"/>
        </w:rPr>
        <w:t>equipment</w:t>
      </w:r>
      <w:r w:rsidRPr="008D4459">
        <w:rPr>
          <w:rFonts w:ascii="Tahoma" w:hAnsi="Tahoma" w:cs="Tahoma"/>
          <w:sz w:val="22"/>
          <w:szCs w:val="22"/>
          <w:lang w:eastAsia="zh-CN"/>
        </w:rPr>
        <w:t>/facilities hired/owned by ONGC, unless specifically mentioned in the contract.</w:t>
      </w:r>
    </w:p>
    <w:p w14:paraId="49B90DEF" w14:textId="77777777" w:rsidR="00CE4ABB" w:rsidRPr="008D4459" w:rsidRDefault="00CE4ABB" w:rsidP="00CE4ABB">
      <w:pPr>
        <w:pStyle w:val="Header"/>
        <w:ind w:left="900"/>
        <w:jc w:val="both"/>
        <w:rPr>
          <w:rFonts w:ascii="Tahoma" w:hAnsi="Tahoma" w:cs="Tahoma"/>
          <w:sz w:val="22"/>
          <w:szCs w:val="22"/>
        </w:rPr>
      </w:pPr>
    </w:p>
    <w:p w14:paraId="5B586E01" w14:textId="77777777" w:rsidR="00CE4ABB" w:rsidRPr="008D4459" w:rsidRDefault="00CE4ABB" w:rsidP="00CE4ABB">
      <w:pPr>
        <w:ind w:left="900" w:hanging="900"/>
        <w:jc w:val="both"/>
        <w:rPr>
          <w:rFonts w:ascii="Tahoma" w:hAnsi="Tahoma" w:cs="Tahoma"/>
          <w:b/>
          <w:sz w:val="22"/>
          <w:szCs w:val="22"/>
        </w:rPr>
      </w:pPr>
      <w:r w:rsidRPr="00A17DF5">
        <w:rPr>
          <w:rFonts w:ascii="Tahoma" w:hAnsi="Tahoma" w:cs="Tahoma"/>
          <w:b/>
          <w:sz w:val="22"/>
          <w:szCs w:val="22"/>
        </w:rPr>
        <w:t>2.2</w:t>
      </w:r>
      <w:r w:rsidRPr="008D4459">
        <w:rPr>
          <w:rFonts w:ascii="Tahoma" w:hAnsi="Tahoma" w:cs="Tahoma"/>
          <w:sz w:val="22"/>
          <w:szCs w:val="22"/>
        </w:rPr>
        <w:tab/>
      </w:r>
      <w:r w:rsidRPr="008D4459">
        <w:rPr>
          <w:rFonts w:ascii="Tahoma" w:hAnsi="Tahoma" w:cs="Tahoma"/>
          <w:b/>
          <w:sz w:val="22"/>
          <w:szCs w:val="22"/>
          <w:u w:val="single"/>
        </w:rPr>
        <w:t>Commencement-Completion Dates</w:t>
      </w:r>
      <w:r w:rsidRPr="008D4459">
        <w:rPr>
          <w:rFonts w:ascii="Tahoma" w:hAnsi="Tahoma" w:cs="Tahoma"/>
          <w:b/>
          <w:sz w:val="22"/>
          <w:szCs w:val="22"/>
        </w:rPr>
        <w:t xml:space="preserve"> </w:t>
      </w:r>
    </w:p>
    <w:p w14:paraId="6A80F095" w14:textId="77777777" w:rsidR="00CE4ABB" w:rsidRPr="008D4459" w:rsidRDefault="00CE4ABB" w:rsidP="00CE4ABB">
      <w:pPr>
        <w:tabs>
          <w:tab w:val="left" w:pos="900"/>
        </w:tabs>
        <w:ind w:left="900" w:hanging="900"/>
        <w:jc w:val="both"/>
        <w:rPr>
          <w:rFonts w:ascii="Tahoma" w:hAnsi="Tahoma" w:cs="Tahoma"/>
          <w:b/>
          <w:sz w:val="22"/>
          <w:szCs w:val="22"/>
        </w:rPr>
      </w:pPr>
    </w:p>
    <w:p w14:paraId="6F9A6442" w14:textId="77777777" w:rsidR="00CE4ABB" w:rsidRPr="008D4459" w:rsidRDefault="00CE4ABB" w:rsidP="00CE4ABB">
      <w:pPr>
        <w:tabs>
          <w:tab w:val="left" w:pos="900"/>
        </w:tabs>
        <w:ind w:left="900" w:hanging="900"/>
        <w:jc w:val="both"/>
        <w:rPr>
          <w:rFonts w:ascii="Tahoma" w:hAnsi="Tahoma" w:cs="Tahoma"/>
          <w:b/>
          <w:sz w:val="22"/>
          <w:szCs w:val="22"/>
          <w:u w:val="single"/>
        </w:rPr>
      </w:pPr>
      <w:r w:rsidRPr="008D4459">
        <w:rPr>
          <w:rFonts w:ascii="Tahoma" w:hAnsi="Tahoma" w:cs="Tahoma"/>
          <w:bCs/>
          <w:sz w:val="22"/>
          <w:szCs w:val="22"/>
        </w:rPr>
        <w:t>2.2.1</w:t>
      </w:r>
      <w:r w:rsidRPr="008D4459">
        <w:rPr>
          <w:rFonts w:ascii="Tahoma" w:hAnsi="Tahoma" w:cs="Tahoma"/>
          <w:b/>
          <w:sz w:val="22"/>
          <w:szCs w:val="22"/>
        </w:rPr>
        <w:tab/>
      </w:r>
      <w:r w:rsidRPr="008D4459">
        <w:rPr>
          <w:rFonts w:ascii="Tahoma" w:hAnsi="Tahoma" w:cs="Tahoma"/>
          <w:b/>
          <w:sz w:val="22"/>
          <w:szCs w:val="22"/>
          <w:u w:val="single"/>
        </w:rPr>
        <w:t>Date of Commencement</w:t>
      </w:r>
    </w:p>
    <w:p w14:paraId="110539E8" w14:textId="77777777" w:rsidR="00310A03" w:rsidRPr="008D4459" w:rsidRDefault="00310A03" w:rsidP="00CE4ABB">
      <w:pPr>
        <w:tabs>
          <w:tab w:val="left" w:pos="900"/>
        </w:tabs>
        <w:ind w:left="900" w:hanging="900"/>
        <w:jc w:val="both"/>
        <w:rPr>
          <w:rFonts w:ascii="Tahoma" w:hAnsi="Tahoma" w:cs="Tahoma"/>
          <w:sz w:val="22"/>
          <w:szCs w:val="22"/>
        </w:rPr>
      </w:pPr>
    </w:p>
    <w:p w14:paraId="108B2B90" w14:textId="125F4EF0" w:rsidR="00CE4ABB" w:rsidRDefault="007E3C2B" w:rsidP="00CE4ABB">
      <w:pPr>
        <w:tabs>
          <w:tab w:val="left" w:pos="900"/>
        </w:tabs>
        <w:ind w:left="900" w:hanging="900"/>
        <w:jc w:val="both"/>
        <w:rPr>
          <w:rFonts w:ascii="Tahoma" w:hAnsi="Tahoma" w:cs="Tahoma"/>
          <w:sz w:val="22"/>
          <w:szCs w:val="22"/>
        </w:rPr>
      </w:pPr>
      <w:r>
        <w:rPr>
          <w:rFonts w:ascii="Tahoma" w:hAnsi="Tahoma" w:cs="Tahoma"/>
          <w:sz w:val="22"/>
          <w:szCs w:val="22"/>
        </w:rPr>
        <w:tab/>
      </w:r>
      <w:r w:rsidR="00CE4ABB" w:rsidRPr="008D4459">
        <w:rPr>
          <w:rFonts w:ascii="Tahoma" w:hAnsi="Tahoma" w:cs="Tahoma"/>
          <w:sz w:val="22"/>
          <w:szCs w:val="22"/>
        </w:rPr>
        <w:t>The effective date of this Contract coming into force and the commencement of Works shall be the date on which the Company issues the Notification of Award for the Works under this tender in acceptance of Contrac</w:t>
      </w:r>
      <w:r w:rsidR="00CE4ABB" w:rsidRPr="008D4459">
        <w:rPr>
          <w:rFonts w:ascii="Tahoma" w:hAnsi="Tahoma" w:cs="Tahoma"/>
          <w:sz w:val="22"/>
          <w:szCs w:val="22"/>
        </w:rPr>
        <w:softHyphen/>
        <w:t>tor's final tender as mutually agreed prior to issu</w:t>
      </w:r>
      <w:r w:rsidR="00CE4ABB" w:rsidRPr="008D4459">
        <w:rPr>
          <w:rFonts w:ascii="Tahoma" w:hAnsi="Tahoma" w:cs="Tahoma"/>
          <w:sz w:val="22"/>
          <w:szCs w:val="22"/>
        </w:rPr>
        <w:softHyphen/>
        <w:t>ance of Notification of Award.</w:t>
      </w:r>
    </w:p>
    <w:p w14:paraId="15FA9B11" w14:textId="266605CD" w:rsidR="00241161" w:rsidRPr="007F6268" w:rsidRDefault="007E3C2B" w:rsidP="00FC5BA2">
      <w:pPr>
        <w:tabs>
          <w:tab w:val="left" w:pos="900"/>
        </w:tabs>
        <w:ind w:left="900" w:hanging="900"/>
        <w:jc w:val="both"/>
        <w:rPr>
          <w:rFonts w:ascii="Tahoma" w:hAnsi="Tahoma" w:cs="Tahoma"/>
          <w:sz w:val="22"/>
          <w:szCs w:val="22"/>
        </w:rPr>
      </w:pPr>
      <w:r>
        <w:rPr>
          <w:rFonts w:ascii="Tahoma" w:hAnsi="Tahoma" w:cs="Tahoma"/>
          <w:sz w:val="22"/>
          <w:szCs w:val="22"/>
        </w:rPr>
        <w:tab/>
      </w:r>
    </w:p>
    <w:p w14:paraId="5D7D4CF1" w14:textId="77777777" w:rsidR="00CE4ABB" w:rsidRPr="007F6268" w:rsidRDefault="00CE4ABB" w:rsidP="00CE4ABB">
      <w:pPr>
        <w:tabs>
          <w:tab w:val="left" w:pos="900"/>
        </w:tabs>
        <w:ind w:left="900" w:hanging="900"/>
        <w:jc w:val="both"/>
        <w:rPr>
          <w:rFonts w:ascii="Tahoma" w:hAnsi="Tahoma" w:cs="Tahoma"/>
          <w:b/>
          <w:sz w:val="22"/>
          <w:szCs w:val="22"/>
          <w:u w:val="single"/>
        </w:rPr>
      </w:pPr>
      <w:r w:rsidRPr="007F6268">
        <w:rPr>
          <w:rFonts w:ascii="Tahoma" w:hAnsi="Tahoma" w:cs="Tahoma"/>
          <w:bCs/>
          <w:sz w:val="22"/>
          <w:szCs w:val="22"/>
        </w:rPr>
        <w:t>2.2.2</w:t>
      </w:r>
      <w:r w:rsidRPr="007F6268">
        <w:rPr>
          <w:rFonts w:ascii="Tahoma" w:hAnsi="Tahoma" w:cs="Tahoma"/>
          <w:b/>
          <w:sz w:val="22"/>
          <w:szCs w:val="22"/>
        </w:rPr>
        <w:tab/>
      </w:r>
      <w:r w:rsidRPr="007F6268">
        <w:rPr>
          <w:rFonts w:ascii="Tahoma" w:hAnsi="Tahoma" w:cs="Tahoma"/>
          <w:b/>
          <w:sz w:val="22"/>
          <w:szCs w:val="22"/>
          <w:u w:val="single"/>
        </w:rPr>
        <w:t>Date of Completion</w:t>
      </w:r>
    </w:p>
    <w:p w14:paraId="2AFDA826" w14:textId="77777777" w:rsidR="00310A03" w:rsidRPr="007F6268" w:rsidRDefault="00310A03" w:rsidP="00CE4ABB">
      <w:pPr>
        <w:tabs>
          <w:tab w:val="left" w:pos="900"/>
        </w:tabs>
        <w:ind w:left="900" w:hanging="900"/>
        <w:jc w:val="both"/>
        <w:rPr>
          <w:rFonts w:ascii="Tahoma" w:hAnsi="Tahoma" w:cs="Tahoma"/>
          <w:sz w:val="22"/>
          <w:szCs w:val="22"/>
        </w:rPr>
      </w:pPr>
    </w:p>
    <w:p w14:paraId="6028712D" w14:textId="77777777" w:rsidR="00CE4ABB" w:rsidRPr="007F6268" w:rsidRDefault="00CE4ABB" w:rsidP="00CE4ABB">
      <w:pPr>
        <w:tabs>
          <w:tab w:val="left" w:pos="900"/>
        </w:tabs>
        <w:ind w:left="900" w:hanging="900"/>
        <w:jc w:val="both"/>
        <w:rPr>
          <w:rFonts w:ascii="Tahoma" w:hAnsi="Tahoma" w:cs="Tahoma"/>
          <w:sz w:val="22"/>
          <w:szCs w:val="22"/>
        </w:rPr>
      </w:pPr>
      <w:r w:rsidRPr="007F6268">
        <w:rPr>
          <w:rFonts w:ascii="Tahoma" w:hAnsi="Tahoma" w:cs="Tahoma"/>
          <w:sz w:val="22"/>
          <w:szCs w:val="22"/>
        </w:rPr>
        <w:tab/>
        <w:t>The completion date for works covered under the contract shall be as per clause 6.3.1.</w:t>
      </w:r>
    </w:p>
    <w:p w14:paraId="0A8AAE1B" w14:textId="77777777" w:rsidR="00CE4ABB" w:rsidRPr="007F6268" w:rsidRDefault="00CE4ABB" w:rsidP="00CE4ABB">
      <w:pPr>
        <w:widowControl w:val="0"/>
        <w:ind w:left="2880"/>
        <w:jc w:val="both"/>
        <w:rPr>
          <w:rFonts w:ascii="Tahoma" w:hAnsi="Tahoma" w:cs="Tahoma"/>
          <w:b/>
          <w:sz w:val="22"/>
          <w:szCs w:val="22"/>
        </w:rPr>
      </w:pPr>
    </w:p>
    <w:p w14:paraId="054604B9"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bCs/>
          <w:sz w:val="22"/>
          <w:szCs w:val="22"/>
        </w:rPr>
        <w:t xml:space="preserve">2.2.2 </w:t>
      </w:r>
      <w:r w:rsidRPr="008D4459">
        <w:rPr>
          <w:rFonts w:ascii="Tahoma" w:hAnsi="Tahoma" w:cs="Tahoma"/>
          <w:bCs/>
          <w:sz w:val="22"/>
          <w:szCs w:val="22"/>
        </w:rPr>
        <w:tab/>
      </w:r>
      <w:r w:rsidRPr="008D4459">
        <w:rPr>
          <w:rFonts w:ascii="Tahoma" w:hAnsi="Tahoma" w:cs="Tahoma"/>
          <w:b/>
          <w:sz w:val="22"/>
          <w:szCs w:val="22"/>
          <w:u w:val="single"/>
        </w:rPr>
        <w:t>Access to Installation Site</w:t>
      </w:r>
    </w:p>
    <w:p w14:paraId="6A2FE88C" w14:textId="77777777" w:rsidR="00CE4ABB" w:rsidRPr="008D4459" w:rsidRDefault="00CE4ABB" w:rsidP="00CE4ABB">
      <w:pPr>
        <w:tabs>
          <w:tab w:val="left" w:pos="900"/>
        </w:tabs>
        <w:ind w:left="900" w:hanging="900"/>
        <w:jc w:val="both"/>
        <w:rPr>
          <w:rFonts w:ascii="Tahoma" w:hAnsi="Tahoma" w:cs="Tahoma"/>
          <w:sz w:val="22"/>
          <w:szCs w:val="22"/>
        </w:rPr>
      </w:pPr>
    </w:p>
    <w:p w14:paraId="4AF93DAB" w14:textId="77777777" w:rsidR="001C5EFC" w:rsidRPr="008D4459" w:rsidRDefault="00CE4ABB" w:rsidP="001C5EFC">
      <w:pPr>
        <w:tabs>
          <w:tab w:val="left" w:pos="900"/>
        </w:tabs>
        <w:ind w:left="900" w:hanging="900"/>
        <w:jc w:val="both"/>
        <w:rPr>
          <w:rFonts w:ascii="Tahoma" w:hAnsi="Tahoma" w:cs="Tahoma"/>
          <w:sz w:val="22"/>
          <w:szCs w:val="22"/>
        </w:rPr>
      </w:pPr>
      <w:r w:rsidRPr="008D4459">
        <w:rPr>
          <w:rFonts w:ascii="Tahoma" w:hAnsi="Tahoma" w:cs="Tahoma"/>
          <w:sz w:val="22"/>
          <w:szCs w:val="22"/>
        </w:rPr>
        <w:t>2.2.2.1</w:t>
      </w:r>
      <w:r w:rsidRPr="008D4459">
        <w:rPr>
          <w:rFonts w:ascii="Tahoma" w:hAnsi="Tahoma" w:cs="Tahoma"/>
          <w:sz w:val="22"/>
          <w:szCs w:val="22"/>
        </w:rPr>
        <w:tab/>
      </w:r>
      <w:r w:rsidR="001C5EFC" w:rsidRPr="008D4459">
        <w:rPr>
          <w:rFonts w:ascii="Tahoma" w:hAnsi="Tahoma" w:cs="Tahoma"/>
          <w:sz w:val="22"/>
          <w:szCs w:val="22"/>
        </w:rPr>
        <w:t>The Company's Representative upon receipt of request from the Contractor intimating commencement of instal</w:t>
      </w:r>
      <w:r w:rsidR="001C5EFC" w:rsidRPr="008D4459">
        <w:rPr>
          <w:rFonts w:ascii="Tahoma" w:hAnsi="Tahoma" w:cs="Tahoma"/>
          <w:sz w:val="22"/>
          <w:szCs w:val="22"/>
        </w:rPr>
        <w:softHyphen/>
        <w:t xml:space="preserve">lation/construction work at offshore site shall give to the Contractor access to as much of the Site as may be necessary to enable the Contractor to commence and proceed with the construction/installation of the Works in accordance with the program of Work in terms of </w:t>
      </w:r>
      <w:r w:rsidR="001C5EFC" w:rsidRPr="008D4459">
        <w:rPr>
          <w:rFonts w:ascii="Tahoma" w:hAnsi="Tahoma" w:cs="Tahoma"/>
          <w:bCs/>
          <w:sz w:val="22"/>
          <w:szCs w:val="22"/>
        </w:rPr>
        <w:t>Clause 2.3.4</w:t>
      </w:r>
      <w:r w:rsidR="001C5EFC" w:rsidRPr="008D4459">
        <w:rPr>
          <w:rFonts w:ascii="Tahoma" w:hAnsi="Tahoma" w:cs="Tahoma"/>
          <w:sz w:val="22"/>
          <w:szCs w:val="22"/>
        </w:rPr>
        <w:t xml:space="preserve">. Any reasonable proposal of the Contractor for access to Site to proceed with the construction/ installation of work in accordance with the program of work in terms of </w:t>
      </w:r>
      <w:r w:rsidR="001C5EFC" w:rsidRPr="008D4459">
        <w:rPr>
          <w:rFonts w:ascii="Tahoma" w:hAnsi="Tahoma" w:cs="Tahoma"/>
          <w:bCs/>
          <w:sz w:val="22"/>
          <w:szCs w:val="22"/>
        </w:rPr>
        <w:t>Clause 2.3.4</w:t>
      </w:r>
      <w:r w:rsidR="001C5EFC" w:rsidRPr="008D4459">
        <w:rPr>
          <w:rFonts w:ascii="Tahoma" w:hAnsi="Tahoma" w:cs="Tahoma"/>
          <w:sz w:val="22"/>
          <w:szCs w:val="22"/>
        </w:rPr>
        <w:t xml:space="preserve"> will be considered for approval and shall not be unreasonably withheld by the Company. Such requests must be made to the Company's Representative in writing at least 7 days prior to start of the Work.</w:t>
      </w:r>
    </w:p>
    <w:p w14:paraId="0F2F3C50" w14:textId="77777777" w:rsidR="00CE4ABB" w:rsidRPr="008D4459" w:rsidRDefault="00CE4ABB" w:rsidP="00985C94">
      <w:pPr>
        <w:tabs>
          <w:tab w:val="left" w:pos="900"/>
        </w:tabs>
        <w:jc w:val="both"/>
        <w:rPr>
          <w:rFonts w:ascii="Tahoma" w:hAnsi="Tahoma" w:cs="Tahoma"/>
          <w:sz w:val="22"/>
          <w:szCs w:val="22"/>
        </w:rPr>
      </w:pPr>
    </w:p>
    <w:p w14:paraId="22297C51" w14:textId="23072FF2" w:rsidR="00CE4ABB" w:rsidRPr="004D2A67" w:rsidRDefault="002434AA" w:rsidP="00CE4ABB">
      <w:pPr>
        <w:tabs>
          <w:tab w:val="left" w:pos="900"/>
        </w:tabs>
        <w:ind w:left="900" w:hanging="900"/>
        <w:jc w:val="both"/>
        <w:rPr>
          <w:rFonts w:ascii="Tahoma" w:hAnsi="Tahoma" w:cs="Tahoma"/>
          <w:strike/>
          <w:sz w:val="22"/>
          <w:szCs w:val="22"/>
        </w:rPr>
      </w:pPr>
      <w:r w:rsidRPr="008D4459">
        <w:rPr>
          <w:rFonts w:ascii="Tahoma" w:hAnsi="Tahoma" w:cs="Tahoma"/>
          <w:sz w:val="22"/>
          <w:szCs w:val="22"/>
        </w:rPr>
        <w:t>2.2.2.2</w:t>
      </w:r>
      <w:r w:rsidR="00CE4ABB" w:rsidRPr="008D4459">
        <w:rPr>
          <w:rFonts w:ascii="Tahoma" w:hAnsi="Tahoma" w:cs="Tahoma"/>
          <w:sz w:val="22"/>
          <w:szCs w:val="22"/>
        </w:rPr>
        <w:tab/>
      </w:r>
      <w:r w:rsidR="003B3037" w:rsidRPr="003B3037">
        <w:rPr>
          <w:rFonts w:ascii="Tahoma" w:hAnsi="Tahoma" w:cs="Tahoma"/>
          <w:sz w:val="22"/>
          <w:szCs w:val="22"/>
        </w:rPr>
        <w:t>Deleted.</w:t>
      </w:r>
    </w:p>
    <w:p w14:paraId="2C92EC32" w14:textId="77777777" w:rsidR="00CE4ABB" w:rsidRPr="008D4459" w:rsidRDefault="00CE4ABB" w:rsidP="00CE4ABB">
      <w:pPr>
        <w:tabs>
          <w:tab w:val="left" w:pos="900"/>
        </w:tabs>
        <w:ind w:left="900" w:hanging="900"/>
        <w:jc w:val="both"/>
        <w:rPr>
          <w:rFonts w:ascii="Tahoma" w:hAnsi="Tahoma" w:cs="Tahoma"/>
          <w:bCs/>
          <w:sz w:val="22"/>
          <w:szCs w:val="22"/>
        </w:rPr>
      </w:pPr>
    </w:p>
    <w:p w14:paraId="1B7BF98E"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bCs/>
          <w:sz w:val="22"/>
          <w:szCs w:val="22"/>
        </w:rPr>
        <w:t>2.2.3</w:t>
      </w:r>
      <w:r w:rsidRPr="008D4459">
        <w:rPr>
          <w:rFonts w:ascii="Tahoma" w:hAnsi="Tahoma" w:cs="Tahoma"/>
          <w:b/>
          <w:sz w:val="22"/>
          <w:szCs w:val="22"/>
        </w:rPr>
        <w:tab/>
      </w:r>
      <w:r w:rsidRPr="008D4459">
        <w:rPr>
          <w:rFonts w:ascii="Tahoma" w:hAnsi="Tahoma" w:cs="Tahoma"/>
          <w:b/>
          <w:sz w:val="22"/>
          <w:szCs w:val="22"/>
          <w:u w:val="single"/>
        </w:rPr>
        <w:t>Start of Fabrication/Installation</w:t>
      </w:r>
    </w:p>
    <w:p w14:paraId="7E2189AF" w14:textId="77777777" w:rsidR="00CE4ABB" w:rsidRPr="008D4459" w:rsidRDefault="00CE4ABB" w:rsidP="00CE4ABB">
      <w:pPr>
        <w:tabs>
          <w:tab w:val="left" w:pos="900"/>
        </w:tabs>
        <w:ind w:left="900" w:hanging="900"/>
        <w:jc w:val="both"/>
        <w:rPr>
          <w:rFonts w:ascii="Tahoma" w:hAnsi="Tahoma" w:cs="Tahoma"/>
          <w:sz w:val="22"/>
          <w:szCs w:val="22"/>
        </w:rPr>
      </w:pPr>
    </w:p>
    <w:p w14:paraId="67ABFB41"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sz w:val="22"/>
          <w:szCs w:val="22"/>
        </w:rPr>
        <w:tab/>
        <w:t>Prior to taking up fabrication/installation of any major component of Work, the Contractor shall submit to Company his proposed construction sequence and proce</w:t>
      </w:r>
      <w:r w:rsidRPr="008D4459">
        <w:rPr>
          <w:rFonts w:ascii="Tahoma" w:hAnsi="Tahoma" w:cs="Tahoma"/>
          <w:sz w:val="22"/>
          <w:szCs w:val="22"/>
        </w:rPr>
        <w:softHyphen/>
        <w:t>dures and obtain Company's approval in writing. If no response is provided by the Company to the Contractor within 10 working days [excluding intervening Saturday(s) &amp; Sunday(s)] after receipt by the Company, then the proposed construction sequence and proce</w:t>
      </w:r>
      <w:r w:rsidRPr="008D4459">
        <w:rPr>
          <w:rFonts w:ascii="Tahoma" w:hAnsi="Tahoma" w:cs="Tahoma"/>
          <w:sz w:val="22"/>
          <w:szCs w:val="22"/>
        </w:rPr>
        <w:softHyphen/>
        <w:t>dure shall be deemed to be approved by the Company.</w:t>
      </w:r>
    </w:p>
    <w:p w14:paraId="4BD2D00B" w14:textId="77777777" w:rsidR="00CE4ABB" w:rsidRPr="008D4459" w:rsidRDefault="00CE4ABB" w:rsidP="00CE4ABB">
      <w:pPr>
        <w:tabs>
          <w:tab w:val="left" w:pos="900"/>
        </w:tabs>
        <w:ind w:left="900" w:hanging="900"/>
        <w:jc w:val="both"/>
        <w:rPr>
          <w:rFonts w:ascii="Tahoma" w:hAnsi="Tahoma" w:cs="Tahoma"/>
          <w:bCs/>
          <w:sz w:val="22"/>
          <w:szCs w:val="22"/>
        </w:rPr>
      </w:pPr>
    </w:p>
    <w:p w14:paraId="71841142" w14:textId="77777777" w:rsidR="00CE4ABB" w:rsidRPr="008D4459" w:rsidRDefault="00CE4ABB" w:rsidP="00CE4ABB">
      <w:pPr>
        <w:tabs>
          <w:tab w:val="left" w:pos="900"/>
        </w:tabs>
        <w:ind w:left="900" w:hanging="900"/>
        <w:jc w:val="both"/>
        <w:rPr>
          <w:rFonts w:ascii="Tahoma" w:hAnsi="Tahoma" w:cs="Tahoma"/>
          <w:sz w:val="22"/>
          <w:szCs w:val="22"/>
        </w:rPr>
      </w:pPr>
      <w:r w:rsidRPr="00A17DF5">
        <w:rPr>
          <w:rFonts w:ascii="Tahoma" w:hAnsi="Tahoma" w:cs="Tahoma"/>
          <w:b/>
          <w:sz w:val="22"/>
          <w:szCs w:val="22"/>
        </w:rPr>
        <w:t>2.3</w:t>
      </w:r>
      <w:r w:rsidRPr="008D4459">
        <w:rPr>
          <w:rFonts w:ascii="Tahoma" w:hAnsi="Tahoma" w:cs="Tahoma"/>
          <w:b/>
          <w:sz w:val="22"/>
          <w:szCs w:val="22"/>
        </w:rPr>
        <w:tab/>
      </w:r>
      <w:r w:rsidRPr="008D4459">
        <w:rPr>
          <w:rFonts w:ascii="Tahoma" w:hAnsi="Tahoma" w:cs="Tahoma"/>
          <w:b/>
          <w:sz w:val="22"/>
          <w:szCs w:val="22"/>
          <w:u w:val="single"/>
        </w:rPr>
        <w:t>General Obligations of Contractor</w:t>
      </w:r>
    </w:p>
    <w:p w14:paraId="7296F3F4" w14:textId="77777777" w:rsidR="00CE4ABB" w:rsidRPr="008D4459" w:rsidRDefault="00CE4ABB" w:rsidP="00CE4ABB">
      <w:pPr>
        <w:tabs>
          <w:tab w:val="left" w:pos="900"/>
        </w:tabs>
        <w:ind w:left="900" w:hanging="900"/>
        <w:jc w:val="both"/>
        <w:rPr>
          <w:rFonts w:ascii="Tahoma" w:hAnsi="Tahoma" w:cs="Tahoma"/>
          <w:bCs/>
          <w:sz w:val="22"/>
          <w:szCs w:val="22"/>
        </w:rPr>
      </w:pPr>
    </w:p>
    <w:p w14:paraId="2419D5E6"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bCs/>
          <w:sz w:val="22"/>
          <w:szCs w:val="22"/>
        </w:rPr>
        <w:t>2.3.1</w:t>
      </w:r>
      <w:r w:rsidRPr="008D4459">
        <w:rPr>
          <w:rFonts w:ascii="Tahoma" w:hAnsi="Tahoma" w:cs="Tahoma"/>
          <w:b/>
          <w:sz w:val="22"/>
          <w:szCs w:val="22"/>
        </w:rPr>
        <w:tab/>
      </w:r>
      <w:r w:rsidRPr="008D4459">
        <w:rPr>
          <w:rFonts w:ascii="Tahoma" w:hAnsi="Tahoma" w:cs="Tahoma"/>
          <w:b/>
          <w:sz w:val="22"/>
          <w:szCs w:val="22"/>
          <w:u w:val="single"/>
        </w:rPr>
        <w:t>Knowledge of Site Conditions</w:t>
      </w:r>
    </w:p>
    <w:p w14:paraId="0E2F8E95" w14:textId="77777777" w:rsidR="00CE4ABB" w:rsidRPr="008D4459" w:rsidRDefault="00CE4ABB" w:rsidP="00CE4ABB">
      <w:pPr>
        <w:tabs>
          <w:tab w:val="left" w:pos="900"/>
        </w:tabs>
        <w:ind w:left="900" w:hanging="900"/>
        <w:jc w:val="both"/>
        <w:rPr>
          <w:rFonts w:ascii="Tahoma" w:hAnsi="Tahoma" w:cs="Tahoma"/>
          <w:sz w:val="22"/>
          <w:szCs w:val="22"/>
        </w:rPr>
      </w:pPr>
    </w:p>
    <w:p w14:paraId="517D9C2E" w14:textId="65C70A33" w:rsidR="00CE4ABB" w:rsidRPr="004D2A67" w:rsidRDefault="00CE4ABB" w:rsidP="00CE4ABB">
      <w:pPr>
        <w:tabs>
          <w:tab w:val="left" w:pos="900"/>
        </w:tabs>
        <w:ind w:left="900" w:hanging="900"/>
        <w:jc w:val="both"/>
        <w:rPr>
          <w:rFonts w:ascii="Tahoma" w:hAnsi="Tahoma" w:cs="Tahoma"/>
          <w:sz w:val="22"/>
          <w:szCs w:val="22"/>
        </w:rPr>
      </w:pPr>
      <w:r w:rsidRPr="008D4459">
        <w:rPr>
          <w:rFonts w:ascii="Tahoma" w:hAnsi="Tahoma" w:cs="Tahoma"/>
          <w:sz w:val="22"/>
          <w:szCs w:val="22"/>
        </w:rPr>
        <w:t>2.3.1.1</w:t>
      </w:r>
      <w:r w:rsidRPr="008D4459">
        <w:rPr>
          <w:rFonts w:ascii="Tahoma" w:hAnsi="Tahoma" w:cs="Tahoma"/>
          <w:sz w:val="22"/>
          <w:szCs w:val="22"/>
        </w:rPr>
        <w:tab/>
      </w:r>
      <w:r w:rsidRPr="004D2A67">
        <w:rPr>
          <w:rFonts w:ascii="Tahoma" w:hAnsi="Tahoma" w:cs="Tahoma"/>
          <w:sz w:val="22"/>
          <w:szCs w:val="22"/>
        </w:rPr>
        <w:t>The Contractor's undertaking of this Contract to carry out the Works shall be deemed to be based on and made in the light of all criteria of design contained in the Bidding Documents and conceptual design.</w:t>
      </w:r>
    </w:p>
    <w:p w14:paraId="5ADD7770" w14:textId="77777777" w:rsidR="00CE4ABB" w:rsidRPr="004D2A67" w:rsidRDefault="00CE4ABB" w:rsidP="00CE4ABB">
      <w:pPr>
        <w:tabs>
          <w:tab w:val="left" w:pos="900"/>
        </w:tabs>
        <w:ind w:left="900" w:hanging="900"/>
        <w:jc w:val="both"/>
        <w:rPr>
          <w:rFonts w:ascii="Tahoma" w:hAnsi="Tahoma" w:cs="Tahoma"/>
          <w:sz w:val="22"/>
          <w:szCs w:val="22"/>
        </w:rPr>
      </w:pPr>
    </w:p>
    <w:p w14:paraId="7D3BDEA6" w14:textId="2ABFDDD6" w:rsidR="00CE4ABB" w:rsidRPr="008D4459" w:rsidRDefault="00CE4ABB" w:rsidP="00CE4ABB">
      <w:pPr>
        <w:tabs>
          <w:tab w:val="left" w:pos="900"/>
        </w:tabs>
        <w:ind w:left="900" w:hanging="900"/>
        <w:jc w:val="both"/>
        <w:rPr>
          <w:rFonts w:ascii="Tahoma" w:hAnsi="Tahoma" w:cs="Tahoma"/>
          <w:sz w:val="22"/>
          <w:szCs w:val="22"/>
        </w:rPr>
      </w:pPr>
      <w:r w:rsidRPr="004D2A67">
        <w:rPr>
          <w:rFonts w:ascii="Tahoma" w:hAnsi="Tahoma" w:cs="Tahoma"/>
          <w:sz w:val="22"/>
          <w:szCs w:val="22"/>
        </w:rPr>
        <w:t>2.3.1.2</w:t>
      </w:r>
      <w:r w:rsidRPr="004D2A67">
        <w:rPr>
          <w:rFonts w:ascii="Tahoma" w:hAnsi="Tahoma" w:cs="Tahoma"/>
          <w:sz w:val="22"/>
          <w:szCs w:val="22"/>
        </w:rPr>
        <w:tab/>
        <w:t xml:space="preserve">Subject to Clause 2.3.1.1 and 5.4, the Contractor shall, nevertheless, be deemed to have knowledge of the site and its surroundings and information available in connection therewith and to have satisfied himself the form and nature thereof including, </w:t>
      </w:r>
      <w:r w:rsidRPr="00694A34">
        <w:rPr>
          <w:rFonts w:ascii="Tahoma" w:hAnsi="Tahoma" w:cs="Tahoma"/>
          <w:sz w:val="22"/>
          <w:szCs w:val="22"/>
        </w:rPr>
        <w:t xml:space="preserve">the </w:t>
      </w:r>
      <w:r w:rsidRPr="004D2A67">
        <w:rPr>
          <w:rFonts w:ascii="Tahoma" w:hAnsi="Tahoma" w:cs="Tahoma"/>
          <w:sz w:val="22"/>
          <w:szCs w:val="22"/>
        </w:rPr>
        <w:t>data contained in the Bidding Documents</w:t>
      </w:r>
      <w:r w:rsidR="00982560">
        <w:rPr>
          <w:rFonts w:ascii="Tahoma" w:hAnsi="Tahoma" w:cs="Tahoma"/>
          <w:sz w:val="22"/>
          <w:szCs w:val="22"/>
        </w:rPr>
        <w:t xml:space="preserve">, </w:t>
      </w:r>
      <w:r w:rsidRPr="004D2A67">
        <w:rPr>
          <w:rFonts w:ascii="Tahoma" w:hAnsi="Tahoma" w:cs="Tahoma"/>
          <w:sz w:val="22"/>
          <w:szCs w:val="22"/>
        </w:rPr>
        <w:t>the quantities and nature of the Work and materials necessary for the completion</w:t>
      </w:r>
      <w:r w:rsidRPr="008D4459">
        <w:rPr>
          <w:rFonts w:ascii="Tahoma" w:hAnsi="Tahoma" w:cs="Tahoma"/>
          <w:sz w:val="22"/>
          <w:szCs w:val="22"/>
        </w:rPr>
        <w:t xml:space="preserve"> of the Works, the means of access, and in general to have obtained himself all necessary informa</w:t>
      </w:r>
      <w:r w:rsidRPr="008D4459">
        <w:rPr>
          <w:rFonts w:ascii="Tahoma" w:hAnsi="Tahoma" w:cs="Tahoma"/>
          <w:sz w:val="22"/>
          <w:szCs w:val="22"/>
        </w:rPr>
        <w:softHyphen/>
        <w:t>tion of all risks, contingencies and circumstances affecting his obligations and responsibilities there</w:t>
      </w:r>
      <w:r w:rsidRPr="008D4459">
        <w:rPr>
          <w:rFonts w:ascii="Tahoma" w:hAnsi="Tahoma" w:cs="Tahoma"/>
          <w:sz w:val="22"/>
          <w:szCs w:val="22"/>
        </w:rPr>
        <w:softHyphen/>
        <w:t>with under the Contract and his ability to perform it. However, if during pre-engineering survey, Contractor detects physical conditions and/or obstructions af</w:t>
      </w:r>
      <w:r w:rsidRPr="008D4459">
        <w:rPr>
          <w:rFonts w:ascii="Tahoma" w:hAnsi="Tahoma" w:cs="Tahoma"/>
          <w:sz w:val="22"/>
          <w:szCs w:val="22"/>
        </w:rPr>
        <w:softHyphen/>
        <w:t>fecting the Work, the Contractor shall take all measures to overcome above.</w:t>
      </w:r>
    </w:p>
    <w:p w14:paraId="7CD973C6" w14:textId="77777777" w:rsidR="00CE4ABB" w:rsidRPr="008D4459" w:rsidRDefault="00CE4ABB" w:rsidP="00CE4ABB">
      <w:pPr>
        <w:tabs>
          <w:tab w:val="left" w:pos="900"/>
        </w:tabs>
        <w:ind w:left="900" w:hanging="900"/>
        <w:jc w:val="both"/>
        <w:rPr>
          <w:rFonts w:ascii="Tahoma" w:hAnsi="Tahoma" w:cs="Tahoma"/>
          <w:sz w:val="22"/>
          <w:szCs w:val="22"/>
        </w:rPr>
      </w:pPr>
    </w:p>
    <w:p w14:paraId="3D3B5B4E"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sz w:val="22"/>
          <w:szCs w:val="22"/>
        </w:rPr>
        <w:lastRenderedPageBreak/>
        <w:t>2.3.1.3</w:t>
      </w:r>
      <w:r w:rsidRPr="008D4459">
        <w:rPr>
          <w:rFonts w:ascii="Tahoma" w:hAnsi="Tahoma" w:cs="Tahoma"/>
          <w:sz w:val="22"/>
          <w:szCs w:val="22"/>
        </w:rPr>
        <w:tab/>
        <w:t>Contractor shall be deemed to have satisfied himself as to the correctness and sufficiency of the Contract Price for the Works. The consideration provided in the Contract for the Contractor undertaking the Works shall cover all the Contractor's obligations and all matters and things necessary for proper execution and mainte</w:t>
      </w:r>
      <w:r w:rsidRPr="008D4459">
        <w:rPr>
          <w:rFonts w:ascii="Tahoma" w:hAnsi="Tahoma" w:cs="Tahoma"/>
          <w:sz w:val="22"/>
          <w:szCs w:val="22"/>
        </w:rPr>
        <w:softHyphen/>
        <w:t>nance of the Works in accordance with the Contract and for Complying with any instructions which the Company's Representative may issue in accordance with in connec</w:t>
      </w:r>
      <w:r w:rsidRPr="008D4459">
        <w:rPr>
          <w:rFonts w:ascii="Tahoma" w:hAnsi="Tahoma" w:cs="Tahoma"/>
          <w:sz w:val="22"/>
          <w:szCs w:val="22"/>
        </w:rPr>
        <w:softHyphen/>
        <w:t>tion therewith and of any proper and reasonable meas</w:t>
      </w:r>
      <w:r w:rsidRPr="008D4459">
        <w:rPr>
          <w:rFonts w:ascii="Tahoma" w:hAnsi="Tahoma" w:cs="Tahoma"/>
          <w:sz w:val="22"/>
          <w:szCs w:val="22"/>
        </w:rPr>
        <w:softHyphen/>
        <w:t>ures which the Contractor takes in the absence of specific instructions from the Company's Representa</w:t>
      </w:r>
      <w:r w:rsidRPr="008D4459">
        <w:rPr>
          <w:rFonts w:ascii="Tahoma" w:hAnsi="Tahoma" w:cs="Tahoma"/>
          <w:sz w:val="22"/>
          <w:szCs w:val="22"/>
        </w:rPr>
        <w:softHyphen/>
        <w:t>tive.</w:t>
      </w:r>
    </w:p>
    <w:p w14:paraId="292A9A3A" w14:textId="77777777" w:rsidR="00CE4ABB" w:rsidRPr="008D4459" w:rsidRDefault="00CE4ABB" w:rsidP="00CE4ABB">
      <w:pPr>
        <w:tabs>
          <w:tab w:val="left" w:pos="900"/>
        </w:tabs>
        <w:ind w:left="900" w:right="-720" w:hanging="900"/>
        <w:jc w:val="both"/>
        <w:rPr>
          <w:rFonts w:ascii="Tahoma" w:hAnsi="Tahoma" w:cs="Tahoma"/>
          <w:sz w:val="22"/>
          <w:szCs w:val="22"/>
        </w:rPr>
      </w:pPr>
    </w:p>
    <w:p w14:paraId="76711D87" w14:textId="77777777" w:rsidR="009E15CA" w:rsidRDefault="00CE4ABB" w:rsidP="0003267F">
      <w:pPr>
        <w:tabs>
          <w:tab w:val="left" w:pos="900"/>
        </w:tabs>
        <w:ind w:left="900" w:right="-66" w:hanging="900"/>
        <w:jc w:val="both"/>
        <w:rPr>
          <w:rFonts w:ascii="Tahoma" w:hAnsi="Tahoma" w:cs="Tahoma"/>
          <w:b/>
          <w:sz w:val="22"/>
          <w:szCs w:val="22"/>
          <w:u w:val="single"/>
        </w:rPr>
      </w:pPr>
      <w:r w:rsidRPr="008D4459">
        <w:rPr>
          <w:rFonts w:ascii="Tahoma" w:hAnsi="Tahoma" w:cs="Tahoma"/>
          <w:sz w:val="22"/>
          <w:szCs w:val="22"/>
        </w:rPr>
        <w:t>2.3.2.</w:t>
      </w:r>
      <w:r w:rsidRPr="008D4459">
        <w:rPr>
          <w:rFonts w:ascii="Tahoma" w:hAnsi="Tahoma" w:cs="Tahoma"/>
          <w:b/>
          <w:sz w:val="22"/>
          <w:szCs w:val="22"/>
        </w:rPr>
        <w:tab/>
      </w:r>
      <w:r w:rsidRPr="008D4459">
        <w:rPr>
          <w:rFonts w:ascii="Tahoma" w:hAnsi="Tahoma" w:cs="Tahoma"/>
          <w:b/>
          <w:sz w:val="22"/>
          <w:szCs w:val="22"/>
          <w:u w:val="single"/>
        </w:rPr>
        <w:t xml:space="preserve">Weather </w:t>
      </w:r>
      <w:proofErr w:type="gramStart"/>
      <w:r w:rsidRPr="008D4459">
        <w:rPr>
          <w:rFonts w:ascii="Tahoma" w:hAnsi="Tahoma" w:cs="Tahoma"/>
          <w:b/>
          <w:sz w:val="22"/>
          <w:szCs w:val="22"/>
          <w:u w:val="single"/>
        </w:rPr>
        <w:t>Conditions</w:t>
      </w:r>
      <w:r w:rsidR="009E15CA">
        <w:rPr>
          <w:rFonts w:ascii="Tahoma" w:hAnsi="Tahoma" w:cs="Tahoma"/>
          <w:b/>
          <w:sz w:val="22"/>
          <w:szCs w:val="22"/>
          <w:u w:val="single"/>
        </w:rPr>
        <w:t xml:space="preserve"> :</w:t>
      </w:r>
      <w:proofErr w:type="gramEnd"/>
      <w:r w:rsidR="009E15CA">
        <w:rPr>
          <w:rFonts w:ascii="Tahoma" w:hAnsi="Tahoma" w:cs="Tahoma"/>
          <w:b/>
          <w:sz w:val="22"/>
          <w:szCs w:val="22"/>
          <w:u w:val="single"/>
        </w:rPr>
        <w:t xml:space="preserve"> </w:t>
      </w:r>
    </w:p>
    <w:p w14:paraId="056641C7" w14:textId="77777777" w:rsidR="009E15CA" w:rsidRDefault="009E15CA" w:rsidP="0003267F">
      <w:pPr>
        <w:tabs>
          <w:tab w:val="left" w:pos="900"/>
        </w:tabs>
        <w:ind w:left="900" w:right="-66" w:hanging="900"/>
        <w:jc w:val="both"/>
        <w:rPr>
          <w:rFonts w:ascii="Tahoma" w:hAnsi="Tahoma" w:cs="Tahoma"/>
          <w:b/>
          <w:sz w:val="22"/>
          <w:szCs w:val="22"/>
          <w:u w:val="single"/>
        </w:rPr>
      </w:pPr>
    </w:p>
    <w:p w14:paraId="104F6C80" w14:textId="3EF62791" w:rsidR="00CE4ABB" w:rsidRPr="0029413C" w:rsidRDefault="009E15CA" w:rsidP="0003267F">
      <w:pPr>
        <w:tabs>
          <w:tab w:val="left" w:pos="900"/>
        </w:tabs>
        <w:ind w:left="900" w:right="-66" w:hanging="900"/>
        <w:jc w:val="both"/>
        <w:rPr>
          <w:rFonts w:ascii="Tahoma" w:hAnsi="Tahoma" w:cs="Tahoma"/>
          <w:sz w:val="22"/>
          <w:szCs w:val="22"/>
        </w:rPr>
      </w:pPr>
      <w:r w:rsidRPr="009E15CA">
        <w:rPr>
          <w:rFonts w:ascii="Tahoma" w:hAnsi="Tahoma" w:cs="Tahoma"/>
          <w:b/>
          <w:sz w:val="22"/>
          <w:szCs w:val="22"/>
        </w:rPr>
        <w:tab/>
      </w:r>
      <w:r>
        <w:rPr>
          <w:rFonts w:ascii="Tahoma" w:hAnsi="Tahoma" w:cs="Tahoma"/>
          <w:b/>
          <w:sz w:val="22"/>
          <w:szCs w:val="22"/>
          <w:u w:val="single"/>
        </w:rPr>
        <w:t>Refer Clause 3</w:t>
      </w:r>
      <w:r w:rsidR="00BF48CA">
        <w:rPr>
          <w:rFonts w:ascii="Tahoma" w:hAnsi="Tahoma" w:cs="Tahoma"/>
          <w:b/>
          <w:sz w:val="22"/>
          <w:szCs w:val="22"/>
          <w:u w:val="single"/>
        </w:rPr>
        <w:t xml:space="preserve">.0 of </w:t>
      </w:r>
      <w:r w:rsidR="0003267F" w:rsidRPr="0003267F">
        <w:rPr>
          <w:rFonts w:ascii="Tahoma" w:hAnsi="Tahoma" w:cs="Tahoma"/>
          <w:b/>
          <w:sz w:val="22"/>
          <w:szCs w:val="22"/>
          <w:u w:val="single"/>
        </w:rPr>
        <w:t>Special Conditions of Contract off Vol-1 Part-II.</w:t>
      </w:r>
    </w:p>
    <w:p w14:paraId="20AFA479" w14:textId="338E3942" w:rsidR="001A2B02" w:rsidRPr="00737A25" w:rsidRDefault="001A2B02" w:rsidP="0029413C">
      <w:pPr>
        <w:tabs>
          <w:tab w:val="left" w:pos="900"/>
        </w:tabs>
        <w:ind w:right="85"/>
        <w:jc w:val="both"/>
        <w:rPr>
          <w:rFonts w:ascii="Tahoma" w:hAnsi="Tahoma" w:cs="Tahoma"/>
          <w:bCs/>
          <w:sz w:val="22"/>
          <w:szCs w:val="22"/>
          <w:highlight w:val="yellow"/>
        </w:rPr>
      </w:pPr>
    </w:p>
    <w:p w14:paraId="52021848" w14:textId="77777777" w:rsidR="00CE4ABB" w:rsidRPr="001413CE" w:rsidRDefault="00CE4ABB" w:rsidP="00CE4ABB">
      <w:pPr>
        <w:tabs>
          <w:tab w:val="left" w:pos="900"/>
        </w:tabs>
        <w:ind w:left="900" w:right="-720" w:hanging="900"/>
        <w:jc w:val="both"/>
        <w:rPr>
          <w:rFonts w:ascii="Tahoma" w:hAnsi="Tahoma" w:cs="Tahoma"/>
          <w:sz w:val="22"/>
          <w:szCs w:val="22"/>
        </w:rPr>
      </w:pPr>
      <w:r w:rsidRPr="001413CE">
        <w:rPr>
          <w:rFonts w:ascii="Tahoma" w:hAnsi="Tahoma" w:cs="Tahoma"/>
          <w:bCs/>
          <w:sz w:val="22"/>
          <w:szCs w:val="22"/>
        </w:rPr>
        <w:t>2.3.3</w:t>
      </w:r>
      <w:r w:rsidRPr="001413CE">
        <w:rPr>
          <w:rFonts w:ascii="Tahoma" w:hAnsi="Tahoma" w:cs="Tahoma"/>
          <w:b/>
          <w:sz w:val="22"/>
          <w:szCs w:val="22"/>
        </w:rPr>
        <w:t xml:space="preserve"> </w:t>
      </w:r>
      <w:r w:rsidRPr="001413CE">
        <w:rPr>
          <w:rFonts w:ascii="Tahoma" w:hAnsi="Tahoma" w:cs="Tahoma"/>
          <w:b/>
          <w:sz w:val="22"/>
          <w:szCs w:val="22"/>
        </w:rPr>
        <w:tab/>
      </w:r>
      <w:r w:rsidRPr="001413CE">
        <w:rPr>
          <w:rFonts w:ascii="Tahoma" w:hAnsi="Tahoma" w:cs="Tahoma"/>
          <w:b/>
          <w:sz w:val="22"/>
          <w:szCs w:val="22"/>
          <w:u w:val="single"/>
        </w:rPr>
        <w:t>Contract Administration</w:t>
      </w:r>
    </w:p>
    <w:p w14:paraId="356A5B52" w14:textId="77777777" w:rsidR="00CE4ABB" w:rsidRPr="001413CE" w:rsidRDefault="00CE4ABB" w:rsidP="00CE4ABB">
      <w:pPr>
        <w:tabs>
          <w:tab w:val="left" w:pos="900"/>
        </w:tabs>
        <w:ind w:left="900" w:right="-720" w:hanging="900"/>
        <w:jc w:val="both"/>
        <w:rPr>
          <w:rFonts w:ascii="Tahoma" w:hAnsi="Tahoma" w:cs="Tahoma"/>
          <w:sz w:val="22"/>
          <w:szCs w:val="22"/>
        </w:rPr>
      </w:pPr>
      <w:r w:rsidRPr="001413CE">
        <w:rPr>
          <w:rFonts w:ascii="Tahoma" w:hAnsi="Tahoma" w:cs="Tahoma"/>
          <w:sz w:val="22"/>
          <w:szCs w:val="22"/>
        </w:rPr>
        <w:t xml:space="preserve">   </w:t>
      </w:r>
    </w:p>
    <w:p w14:paraId="4C3E3879" w14:textId="77777777" w:rsidR="00CE4ABB" w:rsidRPr="001413CE" w:rsidRDefault="00CE4ABB" w:rsidP="00CE4ABB">
      <w:pPr>
        <w:tabs>
          <w:tab w:val="left" w:pos="900"/>
        </w:tabs>
        <w:ind w:left="900" w:right="90" w:hanging="900"/>
        <w:jc w:val="both"/>
        <w:rPr>
          <w:rFonts w:ascii="Tahoma" w:hAnsi="Tahoma" w:cs="Tahoma"/>
          <w:sz w:val="22"/>
          <w:szCs w:val="22"/>
        </w:rPr>
      </w:pPr>
      <w:r w:rsidRPr="001413CE">
        <w:rPr>
          <w:rFonts w:ascii="Tahoma" w:hAnsi="Tahoma" w:cs="Tahoma"/>
          <w:sz w:val="22"/>
          <w:szCs w:val="22"/>
        </w:rPr>
        <w:t>2.3.3.1</w:t>
      </w:r>
      <w:r w:rsidRPr="001413CE">
        <w:rPr>
          <w:rFonts w:ascii="Tahoma" w:hAnsi="Tahoma" w:cs="Tahoma"/>
          <w:sz w:val="22"/>
          <w:szCs w:val="22"/>
        </w:rPr>
        <w:tab/>
        <w:t>The Contractor is bound to carry out, complete and maintain the works only according to the Contract provisions &amp; Specifications.</w:t>
      </w:r>
    </w:p>
    <w:p w14:paraId="0A095214" w14:textId="77777777" w:rsidR="00CE4ABB" w:rsidRPr="001413CE" w:rsidRDefault="00CE4ABB" w:rsidP="00CE4ABB">
      <w:pPr>
        <w:tabs>
          <w:tab w:val="left" w:pos="900"/>
        </w:tabs>
        <w:ind w:left="900" w:right="90" w:hanging="900"/>
        <w:jc w:val="both"/>
        <w:rPr>
          <w:rFonts w:ascii="Tahoma" w:hAnsi="Tahoma" w:cs="Tahoma"/>
          <w:sz w:val="22"/>
          <w:szCs w:val="22"/>
        </w:rPr>
      </w:pPr>
    </w:p>
    <w:p w14:paraId="229E6DC2" w14:textId="77777777" w:rsidR="00CE4ABB" w:rsidRPr="001413CE" w:rsidRDefault="00CE4ABB" w:rsidP="00CE4ABB">
      <w:pPr>
        <w:tabs>
          <w:tab w:val="left" w:pos="900"/>
        </w:tabs>
        <w:ind w:left="900" w:right="90" w:hanging="900"/>
        <w:jc w:val="both"/>
        <w:rPr>
          <w:rFonts w:ascii="Tahoma" w:hAnsi="Tahoma" w:cs="Tahoma"/>
          <w:sz w:val="22"/>
          <w:szCs w:val="22"/>
        </w:rPr>
      </w:pPr>
      <w:r w:rsidRPr="001413CE">
        <w:rPr>
          <w:rFonts w:ascii="Tahoma" w:hAnsi="Tahoma" w:cs="Tahoma"/>
          <w:sz w:val="22"/>
          <w:szCs w:val="22"/>
        </w:rPr>
        <w:t>2.3.3.2</w:t>
      </w:r>
      <w:r w:rsidRPr="001413CE">
        <w:rPr>
          <w:rFonts w:ascii="Tahoma" w:hAnsi="Tahoma" w:cs="Tahoma"/>
          <w:sz w:val="22"/>
          <w:szCs w:val="22"/>
        </w:rPr>
        <w:tab/>
        <w:t>The Contractor shall accept instructions and directions only from the Company's Representative or the Engineer or from an Engineer's Representative.</w:t>
      </w:r>
    </w:p>
    <w:p w14:paraId="32E57090" w14:textId="77777777" w:rsidR="00CE4ABB" w:rsidRPr="001413CE" w:rsidRDefault="00CE4ABB" w:rsidP="00CE4ABB">
      <w:pPr>
        <w:tabs>
          <w:tab w:val="left" w:pos="900"/>
        </w:tabs>
        <w:ind w:left="900" w:right="90" w:hanging="900"/>
        <w:jc w:val="both"/>
        <w:rPr>
          <w:rFonts w:ascii="Tahoma" w:hAnsi="Tahoma" w:cs="Tahoma"/>
          <w:sz w:val="22"/>
          <w:szCs w:val="22"/>
        </w:rPr>
      </w:pPr>
    </w:p>
    <w:p w14:paraId="271C09EC"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2.3.3.3</w:t>
      </w:r>
      <w:r w:rsidRPr="001413CE">
        <w:rPr>
          <w:rFonts w:ascii="Tahoma" w:hAnsi="Tahoma" w:cs="Tahoma"/>
          <w:sz w:val="22"/>
          <w:szCs w:val="22"/>
        </w:rPr>
        <w:tab/>
        <w:t>The Company's Representative may give the Contractor directions and instructions about the execution of the Works and may take decisions and issue directions about the acceptability of materials and quality of workman</w:t>
      </w:r>
      <w:r w:rsidRPr="001413CE">
        <w:rPr>
          <w:rFonts w:ascii="Tahoma" w:hAnsi="Tahoma" w:cs="Tahoma"/>
          <w:sz w:val="22"/>
          <w:szCs w:val="22"/>
        </w:rPr>
        <w:softHyphen/>
        <w:t>ship to be used in the works and the Contractor shall adhere to and comply with those directions, instruc</w:t>
      </w:r>
      <w:r w:rsidRPr="001413CE">
        <w:rPr>
          <w:rFonts w:ascii="Tahoma" w:hAnsi="Tahoma" w:cs="Tahoma"/>
          <w:sz w:val="22"/>
          <w:szCs w:val="22"/>
        </w:rPr>
        <w:softHyphen/>
        <w:t>tions and decisions of the Company's Representative in accordance with the Contract.</w:t>
      </w:r>
    </w:p>
    <w:p w14:paraId="79B572C1" w14:textId="77777777" w:rsidR="00CE4ABB" w:rsidRPr="001413CE" w:rsidRDefault="00CE4ABB" w:rsidP="00CE4ABB">
      <w:pPr>
        <w:tabs>
          <w:tab w:val="left" w:pos="900"/>
        </w:tabs>
        <w:ind w:left="900" w:hanging="900"/>
        <w:jc w:val="both"/>
        <w:rPr>
          <w:rFonts w:ascii="Tahoma" w:hAnsi="Tahoma" w:cs="Tahoma"/>
          <w:sz w:val="22"/>
          <w:szCs w:val="22"/>
        </w:rPr>
      </w:pPr>
    </w:p>
    <w:p w14:paraId="41005604"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ab/>
        <w:t>Provided, however, such directions/instructions/deci</w:t>
      </w:r>
      <w:r w:rsidRPr="001413CE">
        <w:rPr>
          <w:rFonts w:ascii="Tahoma" w:hAnsi="Tahoma" w:cs="Tahoma"/>
          <w:sz w:val="22"/>
          <w:szCs w:val="22"/>
        </w:rPr>
        <w:softHyphen/>
        <w:t>sion of the Company's Representative shall not absolve the Contractor of his responsibility of execution of the Works in accordance with the Contract.</w:t>
      </w:r>
    </w:p>
    <w:p w14:paraId="44F0B3B1" w14:textId="77777777" w:rsidR="00CE4ABB" w:rsidRPr="001413CE" w:rsidRDefault="00CE4ABB" w:rsidP="00CE4ABB">
      <w:pPr>
        <w:tabs>
          <w:tab w:val="left" w:pos="900"/>
        </w:tabs>
        <w:ind w:left="900" w:hanging="900"/>
        <w:jc w:val="both"/>
        <w:rPr>
          <w:rFonts w:ascii="Tahoma" w:hAnsi="Tahoma" w:cs="Tahoma"/>
          <w:sz w:val="22"/>
          <w:szCs w:val="22"/>
        </w:rPr>
      </w:pPr>
    </w:p>
    <w:p w14:paraId="612A57C7"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2.3.3.4</w:t>
      </w:r>
      <w:r w:rsidRPr="001413CE">
        <w:rPr>
          <w:rFonts w:ascii="Tahoma" w:hAnsi="Tahoma" w:cs="Tahoma"/>
          <w:sz w:val="22"/>
          <w:szCs w:val="22"/>
        </w:rPr>
        <w:tab/>
        <w:t>If the Contractor disputes any directions, Instructions or decisions of the Company's Representative that direction, instruction or decision shall (without prejudice to the Contractor's duty to adhere to and comply with it in carrying out the Works) have only provisional effect with regard to the final rights and duties of the parties and Contractor shall continue to carry out the Work, and shall have to represent against such directions, instructions or decisions of the Company's Representative to the Company with intimation to Company's Representative in writing. Any delay in implementing the said direction, instruction or deci</w:t>
      </w:r>
      <w:r w:rsidRPr="001413CE">
        <w:rPr>
          <w:rFonts w:ascii="Tahoma" w:hAnsi="Tahoma" w:cs="Tahoma"/>
          <w:sz w:val="22"/>
          <w:szCs w:val="22"/>
        </w:rPr>
        <w:softHyphen/>
        <w:t>sion shall be to Contractor's account. The Company and the Contractor shall meet as soon as practicable to reach an amicable settlement prior to invoking the provisions of settlement. If the said direction, in</w:t>
      </w:r>
      <w:r w:rsidRPr="001413CE">
        <w:rPr>
          <w:rFonts w:ascii="Tahoma" w:hAnsi="Tahoma" w:cs="Tahoma"/>
          <w:sz w:val="22"/>
          <w:szCs w:val="22"/>
        </w:rPr>
        <w:softHyphen/>
        <w:t>struction or decision is found to be not in accordance with the Contract, the time and cost effect shall be to Company's account. Only in the event of failure to reach an amicable settlement the Clause 1.3.3 shall apply to the said dispute.</w:t>
      </w:r>
    </w:p>
    <w:p w14:paraId="30765C43" w14:textId="77777777" w:rsidR="00CE4ABB" w:rsidRPr="001413CE" w:rsidRDefault="00CE4ABB" w:rsidP="00CE4ABB">
      <w:pPr>
        <w:tabs>
          <w:tab w:val="left" w:pos="900"/>
        </w:tabs>
        <w:ind w:left="900" w:hanging="900"/>
        <w:jc w:val="both"/>
        <w:rPr>
          <w:rFonts w:ascii="Tahoma" w:hAnsi="Tahoma" w:cs="Tahoma"/>
          <w:bCs/>
          <w:sz w:val="22"/>
          <w:szCs w:val="22"/>
        </w:rPr>
      </w:pPr>
    </w:p>
    <w:p w14:paraId="47BE508E"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bCs/>
          <w:sz w:val="22"/>
          <w:szCs w:val="22"/>
        </w:rPr>
        <w:lastRenderedPageBreak/>
        <w:t>2.3.4</w:t>
      </w:r>
      <w:r w:rsidRPr="001413CE">
        <w:rPr>
          <w:rFonts w:ascii="Tahoma" w:hAnsi="Tahoma" w:cs="Tahoma"/>
          <w:b/>
          <w:sz w:val="22"/>
          <w:szCs w:val="22"/>
        </w:rPr>
        <w:tab/>
      </w:r>
      <w:proofErr w:type="spellStart"/>
      <w:r w:rsidRPr="001413CE">
        <w:rPr>
          <w:rFonts w:ascii="Tahoma" w:hAnsi="Tahoma" w:cs="Tahoma"/>
          <w:b/>
          <w:sz w:val="22"/>
          <w:szCs w:val="22"/>
          <w:u w:val="single"/>
        </w:rPr>
        <w:t>Programme</w:t>
      </w:r>
      <w:proofErr w:type="spellEnd"/>
      <w:r w:rsidRPr="001413CE">
        <w:rPr>
          <w:rFonts w:ascii="Tahoma" w:hAnsi="Tahoma" w:cs="Tahoma"/>
          <w:b/>
          <w:sz w:val="22"/>
          <w:szCs w:val="22"/>
          <w:u w:val="single"/>
        </w:rPr>
        <w:t xml:space="preserve"> of Work</w:t>
      </w:r>
    </w:p>
    <w:p w14:paraId="6B2525BC" w14:textId="77777777" w:rsidR="00CE4ABB" w:rsidRPr="001413CE" w:rsidRDefault="00CE4ABB" w:rsidP="00CE4ABB">
      <w:pPr>
        <w:tabs>
          <w:tab w:val="left" w:pos="900"/>
        </w:tabs>
        <w:ind w:left="900" w:hanging="900"/>
        <w:jc w:val="both"/>
        <w:rPr>
          <w:rFonts w:ascii="Tahoma" w:hAnsi="Tahoma" w:cs="Tahoma"/>
          <w:sz w:val="22"/>
          <w:szCs w:val="22"/>
        </w:rPr>
      </w:pPr>
    </w:p>
    <w:p w14:paraId="0B258873"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2.3.4.1</w:t>
      </w:r>
      <w:r w:rsidRPr="001413CE">
        <w:rPr>
          <w:rFonts w:ascii="Tahoma" w:hAnsi="Tahoma" w:cs="Tahoma"/>
          <w:sz w:val="22"/>
          <w:szCs w:val="22"/>
        </w:rPr>
        <w:tab/>
        <w:t>Within twenty one days after the award of the work under this Contract or prior to kick-off meeting which</w:t>
      </w:r>
      <w:r w:rsidRPr="001413CE">
        <w:rPr>
          <w:rFonts w:ascii="Tahoma" w:hAnsi="Tahoma" w:cs="Tahoma"/>
          <w:sz w:val="22"/>
          <w:szCs w:val="22"/>
        </w:rPr>
        <w:softHyphen/>
        <w:t xml:space="preserve">ever is earlier, the Contractor shall submit to the Company for its approval a detailed </w:t>
      </w:r>
      <w:proofErr w:type="spellStart"/>
      <w:r w:rsidRPr="001413CE">
        <w:rPr>
          <w:rFonts w:ascii="Tahoma" w:hAnsi="Tahoma" w:cs="Tahoma"/>
          <w:sz w:val="22"/>
          <w:szCs w:val="22"/>
        </w:rPr>
        <w:t>programme</w:t>
      </w:r>
      <w:proofErr w:type="spellEnd"/>
      <w:r w:rsidRPr="001413CE">
        <w:rPr>
          <w:rFonts w:ascii="Tahoma" w:hAnsi="Tahoma" w:cs="Tahoma"/>
          <w:sz w:val="22"/>
          <w:szCs w:val="22"/>
        </w:rPr>
        <w:t xml:space="preserve"> subject to Clause 2.3.4.2 showing the sequence, procedure and method in which he proposes to carry out the Works as stipulated in the Contract and shall, whenever reasonably required by the Compa</w:t>
      </w:r>
      <w:r w:rsidRPr="001413CE">
        <w:rPr>
          <w:rFonts w:ascii="Tahoma" w:hAnsi="Tahoma" w:cs="Tahoma"/>
          <w:sz w:val="22"/>
          <w:szCs w:val="22"/>
        </w:rPr>
        <w:softHyphen/>
        <w:t>ny's Representative or the Engineer's Representative furnish in writing the arrangements and methods pro</w:t>
      </w:r>
      <w:r w:rsidRPr="001413CE">
        <w:rPr>
          <w:rFonts w:ascii="Tahoma" w:hAnsi="Tahoma" w:cs="Tahoma"/>
          <w:sz w:val="22"/>
          <w:szCs w:val="22"/>
        </w:rPr>
        <w:softHyphen/>
        <w:t xml:space="preserve">posed to be made for carrying out the Works. The </w:t>
      </w:r>
      <w:proofErr w:type="spellStart"/>
      <w:r w:rsidRPr="001413CE">
        <w:rPr>
          <w:rFonts w:ascii="Tahoma" w:hAnsi="Tahoma" w:cs="Tahoma"/>
          <w:sz w:val="22"/>
          <w:szCs w:val="22"/>
        </w:rPr>
        <w:t>programme</w:t>
      </w:r>
      <w:proofErr w:type="spellEnd"/>
      <w:r w:rsidRPr="001413CE">
        <w:rPr>
          <w:rFonts w:ascii="Tahoma" w:hAnsi="Tahoma" w:cs="Tahoma"/>
          <w:sz w:val="22"/>
          <w:szCs w:val="22"/>
        </w:rPr>
        <w:t xml:space="preserve"> so submitted by the Contractor shall conform to the duties and periods specified in the Contract. The Company and the Contractor shall discuss and agree upon the Work procedures to be followed for effective execution of the Works. The Constructional Plant and Equipment and Temporary Works which the Contractor intends to deploy shall be clearly specified. Approval by the Company's Representative of a </w:t>
      </w:r>
      <w:proofErr w:type="spellStart"/>
      <w:r w:rsidRPr="001413CE">
        <w:rPr>
          <w:rFonts w:ascii="Tahoma" w:hAnsi="Tahoma" w:cs="Tahoma"/>
          <w:sz w:val="22"/>
          <w:szCs w:val="22"/>
        </w:rPr>
        <w:t>programme</w:t>
      </w:r>
      <w:proofErr w:type="spellEnd"/>
      <w:r w:rsidRPr="001413CE">
        <w:rPr>
          <w:rFonts w:ascii="Tahoma" w:hAnsi="Tahoma" w:cs="Tahoma"/>
          <w:sz w:val="22"/>
          <w:szCs w:val="22"/>
        </w:rPr>
        <w:t xml:space="preserve"> shall not relieve the Contractor of any of his duties or responsibilities under the Contract.</w:t>
      </w:r>
    </w:p>
    <w:p w14:paraId="39F04DAA" w14:textId="77777777" w:rsidR="00CE4ABB" w:rsidRPr="00737A25" w:rsidRDefault="00CE4ABB" w:rsidP="00CE4ABB">
      <w:pPr>
        <w:tabs>
          <w:tab w:val="left" w:pos="900"/>
        </w:tabs>
        <w:ind w:left="900" w:hanging="900"/>
        <w:jc w:val="both"/>
        <w:rPr>
          <w:rFonts w:ascii="Tahoma" w:hAnsi="Tahoma" w:cs="Tahoma"/>
          <w:sz w:val="22"/>
          <w:szCs w:val="22"/>
          <w:highlight w:val="yellow"/>
        </w:rPr>
      </w:pPr>
    </w:p>
    <w:p w14:paraId="52E03AD7" w14:textId="77777777" w:rsidR="00CE4ABB" w:rsidRPr="00B5032E" w:rsidRDefault="00CE4ABB" w:rsidP="00CE4ABB">
      <w:pPr>
        <w:pStyle w:val="Header"/>
        <w:tabs>
          <w:tab w:val="clear" w:pos="4320"/>
          <w:tab w:val="clear" w:pos="8640"/>
        </w:tabs>
        <w:jc w:val="both"/>
        <w:rPr>
          <w:rFonts w:ascii="Tahoma" w:hAnsi="Tahoma" w:cs="Tahoma"/>
          <w:b/>
          <w:sz w:val="22"/>
          <w:szCs w:val="22"/>
          <w:lang w:eastAsia="zh-CN"/>
        </w:rPr>
      </w:pPr>
      <w:r w:rsidRPr="00B5032E">
        <w:rPr>
          <w:rFonts w:ascii="Tahoma" w:hAnsi="Tahoma" w:cs="Tahoma"/>
          <w:sz w:val="22"/>
          <w:szCs w:val="22"/>
        </w:rPr>
        <w:t>2.3.4.2</w:t>
      </w:r>
      <w:r w:rsidR="005B562B" w:rsidRPr="00B5032E">
        <w:rPr>
          <w:rFonts w:ascii="Tahoma" w:hAnsi="Tahoma" w:cs="Tahoma"/>
          <w:sz w:val="22"/>
          <w:szCs w:val="22"/>
        </w:rPr>
        <w:t xml:space="preserve"> </w:t>
      </w:r>
      <w:r w:rsidRPr="00B5032E">
        <w:rPr>
          <w:rFonts w:ascii="Tahoma" w:hAnsi="Tahoma" w:cs="Tahoma"/>
          <w:sz w:val="22"/>
          <w:szCs w:val="22"/>
          <w:lang w:eastAsia="zh-CN"/>
        </w:rPr>
        <w:t xml:space="preserve">  </w:t>
      </w:r>
      <w:r w:rsidRPr="00B5032E">
        <w:rPr>
          <w:rFonts w:ascii="Tahoma" w:hAnsi="Tahoma" w:cs="Tahoma"/>
          <w:b/>
          <w:sz w:val="22"/>
          <w:szCs w:val="22"/>
        </w:rPr>
        <w:t>Shut down requirements, as applicable</w:t>
      </w:r>
    </w:p>
    <w:p w14:paraId="7AB831A9" w14:textId="77777777" w:rsidR="001C71BC" w:rsidRPr="00B5032E" w:rsidRDefault="001C71BC" w:rsidP="001C71BC">
      <w:pPr>
        <w:pStyle w:val="Header"/>
        <w:tabs>
          <w:tab w:val="left" w:pos="900"/>
        </w:tabs>
        <w:ind w:left="900"/>
        <w:jc w:val="both"/>
        <w:rPr>
          <w:rFonts w:ascii="Tahoma" w:hAnsi="Tahoma" w:cs="Tahoma"/>
          <w:bCs/>
          <w:sz w:val="22"/>
          <w:szCs w:val="22"/>
          <w:lang w:eastAsia="zh-CN"/>
        </w:rPr>
      </w:pPr>
    </w:p>
    <w:p w14:paraId="577A7002" w14:textId="77777777" w:rsidR="0081590F" w:rsidRPr="00425742" w:rsidRDefault="0081590F" w:rsidP="0081590F">
      <w:pPr>
        <w:pStyle w:val="Header"/>
        <w:tabs>
          <w:tab w:val="left" w:pos="900"/>
        </w:tabs>
        <w:ind w:left="900"/>
        <w:jc w:val="both"/>
        <w:rPr>
          <w:rFonts w:ascii="Tahoma" w:hAnsi="Tahoma" w:cs="Tahoma"/>
          <w:bCs/>
          <w:sz w:val="22"/>
          <w:szCs w:val="22"/>
        </w:rPr>
      </w:pPr>
      <w:r w:rsidRPr="00425742">
        <w:rPr>
          <w:rFonts w:ascii="Tahoma" w:hAnsi="Tahoma" w:cs="Tahoma"/>
          <w:bCs/>
          <w:sz w:val="22"/>
          <w:szCs w:val="22"/>
        </w:rPr>
        <w:t>The works covered under this contract are to be hooked up with the existing facilities/ platforms as detailed in bidding documents. Contractor shall examine the scheme of hook-up and submit to the Company a schedule of minimum essential shutdown required, if any, at least four months in advance of the proposed shutdown for its approval. Company's approval for the final shutdown schedule shall be given not later than one month prior to the actual shutdown schedule. The shutdown period shall exclude shut down time required for depressurization and restoring the platform.  Contractor shall not propose any changes in the shutdown schedule once agreed by the Company.  The exact period of the shutdown shall however, be dependent upon Company's operational exigencies subject to the overall project completion schedule not getting affected.</w:t>
      </w:r>
    </w:p>
    <w:p w14:paraId="0F27D2AC" w14:textId="77777777" w:rsidR="0081590F" w:rsidRPr="00425742" w:rsidRDefault="0081590F" w:rsidP="0081590F">
      <w:pPr>
        <w:pStyle w:val="Header"/>
        <w:tabs>
          <w:tab w:val="left" w:pos="900"/>
        </w:tabs>
        <w:ind w:left="900"/>
        <w:jc w:val="both"/>
        <w:rPr>
          <w:rFonts w:ascii="Tahoma" w:hAnsi="Tahoma" w:cs="Tahoma"/>
          <w:bCs/>
          <w:sz w:val="22"/>
          <w:szCs w:val="22"/>
        </w:rPr>
      </w:pPr>
      <w:r w:rsidRPr="00425742">
        <w:rPr>
          <w:rFonts w:ascii="Tahoma" w:hAnsi="Tahoma" w:cs="Tahoma"/>
          <w:bCs/>
          <w:sz w:val="22"/>
          <w:szCs w:val="22"/>
        </w:rPr>
        <w:t>Notwithstanding, the stipulation contained above with regard to period of shutdown, it shall be Contractor's endeavor to avoid / minimize the period of shutdown at offshore platform and carry out as much modification job as safely possible without taking shutdown.</w:t>
      </w:r>
    </w:p>
    <w:p w14:paraId="05C9D114" w14:textId="77777777" w:rsidR="0081590F" w:rsidRPr="00425742" w:rsidRDefault="0081590F" w:rsidP="0081590F">
      <w:pPr>
        <w:pStyle w:val="Header"/>
        <w:tabs>
          <w:tab w:val="left" w:pos="900"/>
        </w:tabs>
        <w:ind w:left="900"/>
        <w:jc w:val="both"/>
        <w:rPr>
          <w:rFonts w:ascii="Tahoma" w:hAnsi="Tahoma" w:cs="Tahoma"/>
          <w:bCs/>
          <w:sz w:val="22"/>
          <w:szCs w:val="22"/>
        </w:rPr>
      </w:pPr>
    </w:p>
    <w:p w14:paraId="2A668F69" w14:textId="77777777" w:rsidR="0081590F" w:rsidRPr="00425742" w:rsidRDefault="0081590F" w:rsidP="0081590F">
      <w:pPr>
        <w:pStyle w:val="Header"/>
        <w:tabs>
          <w:tab w:val="left" w:pos="900"/>
        </w:tabs>
        <w:ind w:left="900"/>
        <w:jc w:val="both"/>
        <w:rPr>
          <w:rFonts w:ascii="Tahoma" w:hAnsi="Tahoma" w:cs="Tahoma"/>
          <w:bCs/>
          <w:sz w:val="22"/>
          <w:szCs w:val="22"/>
        </w:rPr>
      </w:pPr>
      <w:r w:rsidRPr="00425742">
        <w:rPr>
          <w:rFonts w:ascii="Tahoma" w:hAnsi="Tahoma" w:cs="Tahoma"/>
          <w:bCs/>
          <w:sz w:val="22"/>
          <w:szCs w:val="22"/>
        </w:rPr>
        <w:t>Prior to finalizing the shutdown period (if any) the contractor shall also obtain necessary inputs / confirmation from the concerned vendors/ and incorporate the same in the proposal for company's review/approval.</w:t>
      </w:r>
    </w:p>
    <w:p w14:paraId="3B9869E4" w14:textId="77777777" w:rsidR="0081590F" w:rsidRPr="00425742" w:rsidRDefault="0081590F" w:rsidP="0081590F">
      <w:pPr>
        <w:pStyle w:val="Header"/>
        <w:tabs>
          <w:tab w:val="left" w:pos="900"/>
        </w:tabs>
        <w:ind w:left="900"/>
        <w:jc w:val="both"/>
        <w:rPr>
          <w:rFonts w:ascii="Tahoma" w:hAnsi="Tahoma" w:cs="Tahoma"/>
          <w:bCs/>
          <w:sz w:val="22"/>
          <w:szCs w:val="22"/>
        </w:rPr>
      </w:pPr>
    </w:p>
    <w:p w14:paraId="3BDC0F8E" w14:textId="612312E3" w:rsidR="0081590F" w:rsidRDefault="0081590F" w:rsidP="0081590F">
      <w:pPr>
        <w:tabs>
          <w:tab w:val="left" w:pos="900"/>
        </w:tabs>
        <w:ind w:left="851"/>
        <w:jc w:val="both"/>
        <w:rPr>
          <w:rFonts w:ascii="Tahoma" w:hAnsi="Tahoma" w:cs="Tahoma"/>
          <w:sz w:val="22"/>
          <w:szCs w:val="22"/>
        </w:rPr>
      </w:pPr>
      <w:r w:rsidRPr="00425742">
        <w:rPr>
          <w:rFonts w:ascii="Tahoma" w:hAnsi="Tahoma" w:cs="Tahoma"/>
          <w:bCs/>
          <w:sz w:val="22"/>
          <w:szCs w:val="22"/>
        </w:rPr>
        <w:t>However if the Contractor’s work plan necessitates a disruption/ shutdown in Company’s operation, the plan shall be mutually discussed and developed so as to keep such disruption/ shutdown to the barest unavoidable minimum. Any time and cost arising due to failure of the Contractor to develop/ adhere such a work plan shall be to his account.</w:t>
      </w:r>
    </w:p>
    <w:p w14:paraId="02542300" w14:textId="77777777" w:rsidR="00664007" w:rsidRPr="00B5032E" w:rsidRDefault="00664007" w:rsidP="0081590F">
      <w:pPr>
        <w:tabs>
          <w:tab w:val="left" w:pos="900"/>
        </w:tabs>
        <w:jc w:val="both"/>
        <w:rPr>
          <w:rFonts w:ascii="Tahoma" w:hAnsi="Tahoma" w:cs="Tahoma"/>
          <w:sz w:val="22"/>
          <w:szCs w:val="22"/>
        </w:rPr>
      </w:pPr>
    </w:p>
    <w:p w14:paraId="503A8886" w14:textId="39E8C9A0"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bCs/>
          <w:sz w:val="22"/>
          <w:szCs w:val="22"/>
        </w:rPr>
        <w:t>2.3.5</w:t>
      </w:r>
      <w:r w:rsidRPr="001413CE">
        <w:rPr>
          <w:rFonts w:ascii="Tahoma" w:hAnsi="Tahoma" w:cs="Tahoma"/>
          <w:b/>
          <w:sz w:val="22"/>
          <w:szCs w:val="22"/>
        </w:rPr>
        <w:tab/>
      </w:r>
      <w:r w:rsidRPr="001413CE">
        <w:rPr>
          <w:rFonts w:ascii="Tahoma" w:hAnsi="Tahoma" w:cs="Tahoma"/>
          <w:b/>
          <w:sz w:val="22"/>
          <w:szCs w:val="22"/>
          <w:u w:val="single"/>
        </w:rPr>
        <w:t xml:space="preserve">Contractor's </w:t>
      </w:r>
      <w:r w:rsidR="00283727" w:rsidRPr="001413CE">
        <w:rPr>
          <w:rFonts w:ascii="Tahoma" w:hAnsi="Tahoma" w:cs="Tahoma"/>
          <w:b/>
          <w:sz w:val="22"/>
          <w:szCs w:val="22"/>
          <w:u w:val="single"/>
        </w:rPr>
        <w:t>Organization</w:t>
      </w:r>
    </w:p>
    <w:p w14:paraId="70946E6B" w14:textId="77777777" w:rsidR="00CE4ABB" w:rsidRPr="001413CE" w:rsidRDefault="00CE4ABB" w:rsidP="00CE4ABB">
      <w:pPr>
        <w:tabs>
          <w:tab w:val="left" w:pos="900"/>
        </w:tabs>
        <w:ind w:left="900" w:hanging="900"/>
        <w:jc w:val="both"/>
        <w:rPr>
          <w:rFonts w:ascii="Tahoma" w:hAnsi="Tahoma" w:cs="Tahoma"/>
          <w:sz w:val="22"/>
          <w:szCs w:val="22"/>
        </w:rPr>
      </w:pPr>
    </w:p>
    <w:p w14:paraId="095CF4BD" w14:textId="7536E224"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2.3.5.1</w:t>
      </w:r>
      <w:r w:rsidRPr="001413CE">
        <w:rPr>
          <w:rFonts w:ascii="Tahoma" w:hAnsi="Tahoma" w:cs="Tahoma"/>
          <w:sz w:val="22"/>
          <w:szCs w:val="22"/>
        </w:rPr>
        <w:tab/>
        <w:t xml:space="preserve">The Contractor shall supply to the Company within 21 days of the effective date of commencement of works or prior to kick-off meeting whichever is earlier, an </w:t>
      </w:r>
      <w:r w:rsidR="00283727" w:rsidRPr="001413CE">
        <w:rPr>
          <w:rFonts w:ascii="Tahoma" w:hAnsi="Tahoma" w:cs="Tahoma"/>
          <w:sz w:val="22"/>
          <w:szCs w:val="22"/>
        </w:rPr>
        <w:t>organization</w:t>
      </w:r>
      <w:r w:rsidRPr="001413CE">
        <w:rPr>
          <w:rFonts w:ascii="Tahoma" w:hAnsi="Tahoma" w:cs="Tahoma"/>
          <w:sz w:val="22"/>
          <w:szCs w:val="22"/>
        </w:rPr>
        <w:t xml:space="preserve"> </w:t>
      </w:r>
      <w:r w:rsidRPr="001413CE">
        <w:rPr>
          <w:rFonts w:ascii="Tahoma" w:hAnsi="Tahoma" w:cs="Tahoma"/>
          <w:sz w:val="22"/>
          <w:szCs w:val="22"/>
        </w:rPr>
        <w:lastRenderedPageBreak/>
        <w:t xml:space="preserve">chart showing the proposed </w:t>
      </w:r>
      <w:r w:rsidR="00283727" w:rsidRPr="001413CE">
        <w:rPr>
          <w:rFonts w:ascii="Tahoma" w:hAnsi="Tahoma" w:cs="Tahoma"/>
          <w:sz w:val="22"/>
          <w:szCs w:val="22"/>
        </w:rPr>
        <w:t>organization</w:t>
      </w:r>
      <w:r w:rsidRPr="001413CE">
        <w:rPr>
          <w:rFonts w:ascii="Tahoma" w:hAnsi="Tahoma" w:cs="Tahoma"/>
          <w:sz w:val="22"/>
          <w:szCs w:val="22"/>
        </w:rPr>
        <w:t xml:space="preserve"> to be established by the Contractor for execution of the work including the identities and curriculum Vitae of the key personnel to be deployed. The Contractor shall promptly inform the Company in writing, of any revision or alteration of such </w:t>
      </w:r>
      <w:r w:rsidR="00283727" w:rsidRPr="001413CE">
        <w:rPr>
          <w:rFonts w:ascii="Tahoma" w:hAnsi="Tahoma" w:cs="Tahoma"/>
          <w:sz w:val="22"/>
          <w:szCs w:val="22"/>
        </w:rPr>
        <w:t>organization</w:t>
      </w:r>
      <w:r w:rsidRPr="001413CE">
        <w:rPr>
          <w:rFonts w:ascii="Tahoma" w:hAnsi="Tahoma" w:cs="Tahoma"/>
          <w:sz w:val="22"/>
          <w:szCs w:val="22"/>
        </w:rPr>
        <w:t xml:space="preserve"> charts.</w:t>
      </w:r>
    </w:p>
    <w:p w14:paraId="4E259F7F" w14:textId="77777777" w:rsidR="00CE4ABB" w:rsidRPr="001413CE" w:rsidRDefault="00CE4ABB" w:rsidP="00CE4ABB">
      <w:pPr>
        <w:tabs>
          <w:tab w:val="left" w:pos="900"/>
        </w:tabs>
        <w:ind w:left="900" w:hanging="900"/>
        <w:jc w:val="both"/>
        <w:rPr>
          <w:rFonts w:ascii="Tahoma" w:hAnsi="Tahoma" w:cs="Tahoma"/>
          <w:sz w:val="22"/>
          <w:szCs w:val="22"/>
        </w:rPr>
      </w:pPr>
    </w:p>
    <w:p w14:paraId="1464A4C1" w14:textId="55936C0A"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b/>
          <w:sz w:val="22"/>
          <w:szCs w:val="22"/>
        </w:rPr>
        <w:tab/>
      </w:r>
      <w:r w:rsidRPr="001413CE">
        <w:rPr>
          <w:rFonts w:ascii="Tahoma" w:hAnsi="Tahoma" w:cs="Tahoma"/>
          <w:bCs/>
          <w:sz w:val="22"/>
          <w:szCs w:val="22"/>
        </w:rPr>
        <w:t>The Contractor shall provide necessary supervision during the execution of the Works and thereafter as the Company may consider necessary for the fulfillment of the Contractor's obligations under the Contract</w:t>
      </w:r>
      <w:r w:rsidRPr="001413CE">
        <w:rPr>
          <w:rFonts w:ascii="Tahoma" w:hAnsi="Tahoma" w:cs="Tahoma"/>
          <w:sz w:val="22"/>
          <w:szCs w:val="22"/>
        </w:rPr>
        <w:t xml:space="preserve">. The Contractor or his competent and </w:t>
      </w:r>
      <w:proofErr w:type="spellStart"/>
      <w:r w:rsidRPr="001413CE">
        <w:rPr>
          <w:rFonts w:ascii="Tahoma" w:hAnsi="Tahoma" w:cs="Tahoma"/>
          <w:sz w:val="22"/>
          <w:szCs w:val="22"/>
        </w:rPr>
        <w:t>authorised</w:t>
      </w:r>
      <w:proofErr w:type="spellEnd"/>
      <w:r w:rsidRPr="001413CE">
        <w:rPr>
          <w:rFonts w:ascii="Tahoma" w:hAnsi="Tahoma" w:cs="Tahoma"/>
          <w:sz w:val="22"/>
          <w:szCs w:val="22"/>
        </w:rPr>
        <w:t xml:space="preserve"> representative(s) shall be constantly present at the Work Site whole time for supervision. The Contractor shall </w:t>
      </w:r>
      <w:r w:rsidR="00283727" w:rsidRPr="001413CE">
        <w:rPr>
          <w:rFonts w:ascii="Tahoma" w:hAnsi="Tahoma" w:cs="Tahoma"/>
          <w:sz w:val="22"/>
          <w:szCs w:val="22"/>
        </w:rPr>
        <w:t>authorize</w:t>
      </w:r>
      <w:r w:rsidRPr="001413CE">
        <w:rPr>
          <w:rFonts w:ascii="Tahoma" w:hAnsi="Tahoma" w:cs="Tahoma"/>
          <w:sz w:val="22"/>
          <w:szCs w:val="22"/>
        </w:rPr>
        <w:t xml:space="preserve"> the Supervisor or his representative to receive directions and instructions from the Company's Representative or the Engineer's Representative.</w:t>
      </w:r>
    </w:p>
    <w:p w14:paraId="74113CE1" w14:textId="77777777" w:rsidR="00CE4ABB" w:rsidRPr="001413CE" w:rsidRDefault="00CE4ABB" w:rsidP="00CE4ABB">
      <w:pPr>
        <w:tabs>
          <w:tab w:val="left" w:pos="900"/>
        </w:tabs>
        <w:ind w:left="900" w:hanging="900"/>
        <w:jc w:val="both"/>
        <w:rPr>
          <w:rFonts w:ascii="Tahoma" w:hAnsi="Tahoma" w:cs="Tahoma"/>
          <w:sz w:val="22"/>
          <w:szCs w:val="22"/>
        </w:rPr>
      </w:pPr>
    </w:p>
    <w:p w14:paraId="5459697D"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ab/>
        <w:t xml:space="preserve">The Contractor shall be responsible for the deployment, transportation, accommodation and catering of all </w:t>
      </w:r>
      <w:proofErr w:type="spellStart"/>
      <w:r w:rsidRPr="001413CE">
        <w:rPr>
          <w:rFonts w:ascii="Tahoma" w:hAnsi="Tahoma" w:cs="Tahoma"/>
          <w:sz w:val="22"/>
          <w:szCs w:val="22"/>
        </w:rPr>
        <w:t>labour</w:t>
      </w:r>
      <w:proofErr w:type="spellEnd"/>
      <w:r w:rsidRPr="001413CE">
        <w:rPr>
          <w:rFonts w:ascii="Tahoma" w:hAnsi="Tahoma" w:cs="Tahoma"/>
          <w:sz w:val="22"/>
          <w:szCs w:val="22"/>
        </w:rPr>
        <w:t xml:space="preserve"> local or expatriates required for the execution of the Works and for all costs/charges in connection thereof.</w:t>
      </w:r>
    </w:p>
    <w:p w14:paraId="0530D407" w14:textId="77777777" w:rsidR="00CE4ABB" w:rsidRPr="001413CE" w:rsidRDefault="00CE4ABB" w:rsidP="00CE4ABB">
      <w:pPr>
        <w:tabs>
          <w:tab w:val="left" w:pos="900"/>
        </w:tabs>
        <w:ind w:left="900" w:hanging="900"/>
        <w:jc w:val="both"/>
        <w:rPr>
          <w:rFonts w:ascii="Tahoma" w:hAnsi="Tahoma" w:cs="Tahoma"/>
          <w:sz w:val="22"/>
          <w:szCs w:val="22"/>
        </w:rPr>
      </w:pPr>
    </w:p>
    <w:p w14:paraId="3D42CE6F" w14:textId="77777777" w:rsidR="00CE4ABB" w:rsidRPr="001413CE" w:rsidRDefault="00CE4ABB" w:rsidP="00CE4ABB">
      <w:pPr>
        <w:ind w:left="900" w:hanging="900"/>
        <w:jc w:val="both"/>
        <w:rPr>
          <w:rFonts w:ascii="Tahoma" w:hAnsi="Tahoma" w:cs="Tahoma"/>
          <w:sz w:val="22"/>
          <w:szCs w:val="22"/>
        </w:rPr>
      </w:pPr>
      <w:r w:rsidRPr="001413CE">
        <w:rPr>
          <w:rFonts w:ascii="Tahoma" w:hAnsi="Tahoma" w:cs="Tahoma"/>
          <w:sz w:val="22"/>
          <w:szCs w:val="22"/>
        </w:rPr>
        <w:tab/>
        <w:t>The Contractor shall be responsible for obtaining all necessary permits or visas from the concerned authori</w:t>
      </w:r>
      <w:r w:rsidRPr="001413CE">
        <w:rPr>
          <w:rFonts w:ascii="Tahoma" w:hAnsi="Tahoma" w:cs="Tahoma"/>
          <w:sz w:val="22"/>
          <w:szCs w:val="22"/>
        </w:rPr>
        <w:softHyphen/>
        <w:t xml:space="preserve">ties for the entry of all </w:t>
      </w:r>
      <w:proofErr w:type="spellStart"/>
      <w:r w:rsidRPr="001413CE">
        <w:rPr>
          <w:rFonts w:ascii="Tahoma" w:hAnsi="Tahoma" w:cs="Tahoma"/>
          <w:sz w:val="22"/>
          <w:szCs w:val="22"/>
        </w:rPr>
        <w:t>labour</w:t>
      </w:r>
      <w:proofErr w:type="spellEnd"/>
      <w:r w:rsidRPr="001413CE">
        <w:rPr>
          <w:rFonts w:ascii="Tahoma" w:hAnsi="Tahoma" w:cs="Tahoma"/>
          <w:sz w:val="22"/>
          <w:szCs w:val="22"/>
        </w:rPr>
        <w:t xml:space="preserve"> and personnel to be deployed, into the country where the site is located.</w:t>
      </w:r>
    </w:p>
    <w:p w14:paraId="46F65383" w14:textId="77777777" w:rsidR="00CE4ABB" w:rsidRPr="001413CE" w:rsidRDefault="00CE4ABB" w:rsidP="00CE4ABB">
      <w:pPr>
        <w:tabs>
          <w:tab w:val="left" w:pos="900"/>
        </w:tabs>
        <w:ind w:left="900" w:hanging="900"/>
        <w:jc w:val="both"/>
        <w:rPr>
          <w:rFonts w:ascii="Tahoma" w:hAnsi="Tahoma" w:cs="Tahoma"/>
          <w:sz w:val="22"/>
          <w:szCs w:val="22"/>
        </w:rPr>
      </w:pPr>
    </w:p>
    <w:p w14:paraId="72EEA499" w14:textId="2D2F274F"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ab/>
        <w:t xml:space="preserve">The Contractor shall at his own expense be responsible for the repatriation to the country from which they were </w:t>
      </w:r>
      <w:r w:rsidR="00283727" w:rsidRPr="001413CE">
        <w:rPr>
          <w:rFonts w:ascii="Tahoma" w:hAnsi="Tahoma" w:cs="Tahoma"/>
          <w:sz w:val="22"/>
          <w:szCs w:val="22"/>
        </w:rPr>
        <w:t>mobilized</w:t>
      </w:r>
      <w:r w:rsidRPr="001413CE">
        <w:rPr>
          <w:rFonts w:ascii="Tahoma" w:hAnsi="Tahoma" w:cs="Tahoma"/>
          <w:sz w:val="22"/>
          <w:szCs w:val="22"/>
        </w:rPr>
        <w:t xml:space="preserve"> for all his and his sub-contractor's personnel deployed upon the Works at Site and shall be responsible for the suitable maintenance of all such personnel from the cessation of their deployment on the Works to their departure from the country where the Site is located.</w:t>
      </w:r>
    </w:p>
    <w:p w14:paraId="482D83E2" w14:textId="77777777" w:rsidR="00CE4ABB" w:rsidRPr="001413CE" w:rsidRDefault="00CE4ABB" w:rsidP="00CE4ABB">
      <w:pPr>
        <w:tabs>
          <w:tab w:val="left" w:pos="900"/>
        </w:tabs>
        <w:ind w:left="900" w:hanging="900"/>
        <w:jc w:val="both"/>
        <w:rPr>
          <w:rFonts w:ascii="Tahoma" w:hAnsi="Tahoma" w:cs="Tahoma"/>
          <w:sz w:val="22"/>
          <w:szCs w:val="22"/>
        </w:rPr>
      </w:pPr>
    </w:p>
    <w:p w14:paraId="15294A26"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2.3.5.2</w:t>
      </w:r>
      <w:r w:rsidRPr="001413CE">
        <w:rPr>
          <w:rFonts w:ascii="Tahoma" w:hAnsi="Tahoma" w:cs="Tahoma"/>
          <w:sz w:val="22"/>
          <w:szCs w:val="22"/>
        </w:rPr>
        <w:tab/>
        <w:t>The Contractor shall provide and deploy on the site for carrying out the Works only those technicians/assist</w:t>
      </w:r>
      <w:r w:rsidRPr="001413CE">
        <w:rPr>
          <w:rFonts w:ascii="Tahoma" w:hAnsi="Tahoma" w:cs="Tahoma"/>
          <w:sz w:val="22"/>
          <w:szCs w:val="22"/>
        </w:rPr>
        <w:softHyphen/>
        <w:t>ants who are skilled and experienced in their respec</w:t>
      </w:r>
      <w:r w:rsidRPr="001413CE">
        <w:rPr>
          <w:rFonts w:ascii="Tahoma" w:hAnsi="Tahoma" w:cs="Tahoma"/>
          <w:sz w:val="22"/>
          <w:szCs w:val="22"/>
        </w:rPr>
        <w:softHyphen/>
        <w:t>tive trades and those foremen and leading respective trades and those foremen and leading hands who are competent to give proper supervision to the Work they are required to supervise.</w:t>
      </w:r>
    </w:p>
    <w:p w14:paraId="6C0E4D7F"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ab/>
        <w:t>Further, only those skilled, semi-skilled and unskilled workmen who are necessary for the proper and timely execution of the Works shall be deployed at Site.</w:t>
      </w:r>
    </w:p>
    <w:p w14:paraId="7BBFFC17" w14:textId="77777777" w:rsidR="00CE4ABB" w:rsidRPr="001413CE" w:rsidRDefault="00CE4ABB" w:rsidP="00CE4ABB">
      <w:pPr>
        <w:tabs>
          <w:tab w:val="left" w:pos="900"/>
        </w:tabs>
        <w:ind w:left="900" w:hanging="900"/>
        <w:jc w:val="both"/>
        <w:rPr>
          <w:rFonts w:ascii="Tahoma" w:hAnsi="Tahoma" w:cs="Tahoma"/>
          <w:sz w:val="22"/>
          <w:szCs w:val="22"/>
        </w:rPr>
      </w:pPr>
    </w:p>
    <w:p w14:paraId="0F370169"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2.3.5.3</w:t>
      </w:r>
      <w:r w:rsidRPr="001413CE">
        <w:rPr>
          <w:rFonts w:ascii="Tahoma" w:hAnsi="Tahoma" w:cs="Tahoma"/>
          <w:sz w:val="22"/>
          <w:szCs w:val="22"/>
        </w:rPr>
        <w:tab/>
        <w:t xml:space="preserve">The Company's Representative may at any time object to and require the Contractor to remove forthwith from the Site a supervisor or any other </w:t>
      </w:r>
      <w:proofErr w:type="spellStart"/>
      <w:r w:rsidRPr="001413CE">
        <w:rPr>
          <w:rFonts w:ascii="Tahoma" w:hAnsi="Tahoma" w:cs="Tahoma"/>
          <w:sz w:val="22"/>
          <w:szCs w:val="22"/>
        </w:rPr>
        <w:t>authorised</w:t>
      </w:r>
      <w:proofErr w:type="spellEnd"/>
      <w:r w:rsidRPr="001413CE">
        <w:rPr>
          <w:rFonts w:ascii="Tahoma" w:hAnsi="Tahoma" w:cs="Tahoma"/>
          <w:sz w:val="22"/>
          <w:szCs w:val="22"/>
        </w:rPr>
        <w:t xml:space="preserve"> representa</w:t>
      </w:r>
      <w:r w:rsidRPr="001413CE">
        <w:rPr>
          <w:rFonts w:ascii="Tahoma" w:hAnsi="Tahoma" w:cs="Tahoma"/>
          <w:sz w:val="22"/>
          <w:szCs w:val="22"/>
        </w:rPr>
        <w:softHyphen/>
        <w:t xml:space="preserve">tive or employee of the Contractor's sub-contractor(s) or any person(s) deployed by Contractor or his Sub-contractor(s), if, in the opinion of the Company's Representative the person in question has </w:t>
      </w:r>
      <w:proofErr w:type="spellStart"/>
      <w:r w:rsidRPr="001413CE">
        <w:rPr>
          <w:rFonts w:ascii="Tahoma" w:hAnsi="Tahoma" w:cs="Tahoma"/>
          <w:sz w:val="22"/>
          <w:szCs w:val="22"/>
        </w:rPr>
        <w:t>mis</w:t>
      </w:r>
      <w:proofErr w:type="spellEnd"/>
      <w:r w:rsidRPr="001413CE">
        <w:rPr>
          <w:rFonts w:ascii="Tahoma" w:hAnsi="Tahoma" w:cs="Tahoma"/>
          <w:sz w:val="22"/>
          <w:szCs w:val="22"/>
        </w:rPr>
        <w:t>-conducted himself or his deployment is otherwise considered undesirable by the Company's Representative, the Con</w:t>
      </w:r>
      <w:r w:rsidRPr="001413CE">
        <w:rPr>
          <w:rFonts w:ascii="Tahoma" w:hAnsi="Tahoma" w:cs="Tahoma"/>
          <w:sz w:val="22"/>
          <w:szCs w:val="22"/>
        </w:rPr>
        <w:softHyphen/>
        <w:t xml:space="preserve">tractor shall forthwith remove and shall not again deploy the person in question of the Work Site without the written consent of the Company's Representative. </w:t>
      </w:r>
    </w:p>
    <w:p w14:paraId="4C3DC0C8" w14:textId="77777777" w:rsidR="00CE4ABB" w:rsidRPr="001413CE" w:rsidRDefault="00CE4ABB" w:rsidP="00CE4ABB">
      <w:pPr>
        <w:tabs>
          <w:tab w:val="left" w:pos="900"/>
        </w:tabs>
        <w:ind w:left="900" w:hanging="900"/>
        <w:jc w:val="both"/>
        <w:rPr>
          <w:rFonts w:ascii="Tahoma" w:hAnsi="Tahoma" w:cs="Tahoma"/>
          <w:sz w:val="22"/>
          <w:szCs w:val="22"/>
        </w:rPr>
      </w:pPr>
    </w:p>
    <w:p w14:paraId="781995DD" w14:textId="77777777" w:rsidR="00CE4ABB" w:rsidRPr="001413CE" w:rsidRDefault="00CE4ABB" w:rsidP="00283727">
      <w:pPr>
        <w:tabs>
          <w:tab w:val="left" w:pos="900"/>
        </w:tabs>
        <w:spacing w:after="240"/>
        <w:ind w:left="900" w:hanging="900"/>
        <w:jc w:val="both"/>
        <w:rPr>
          <w:rFonts w:ascii="Tahoma" w:hAnsi="Tahoma" w:cs="Tahoma"/>
          <w:sz w:val="22"/>
          <w:szCs w:val="22"/>
        </w:rPr>
      </w:pPr>
      <w:r w:rsidRPr="001413CE">
        <w:rPr>
          <w:rFonts w:ascii="Tahoma" w:hAnsi="Tahoma" w:cs="Tahoma"/>
          <w:sz w:val="22"/>
          <w:szCs w:val="22"/>
        </w:rPr>
        <w:t>2.3.5.4</w:t>
      </w:r>
      <w:r w:rsidRPr="001413CE">
        <w:rPr>
          <w:rFonts w:ascii="Tahoma" w:hAnsi="Tahoma" w:cs="Tahoma"/>
          <w:sz w:val="22"/>
          <w:szCs w:val="22"/>
        </w:rPr>
        <w:tab/>
        <w:t>The Company's Representative may at any time request the Contractor to remove from the Work/Site Contrac</w:t>
      </w:r>
      <w:r w:rsidRPr="001413CE">
        <w:rPr>
          <w:rFonts w:ascii="Tahoma" w:hAnsi="Tahoma" w:cs="Tahoma"/>
          <w:sz w:val="22"/>
          <w:szCs w:val="22"/>
        </w:rPr>
        <w:softHyphen/>
        <w:t xml:space="preserve">tor's supervisor or any other </w:t>
      </w:r>
      <w:proofErr w:type="spellStart"/>
      <w:r w:rsidRPr="001413CE">
        <w:rPr>
          <w:rFonts w:ascii="Tahoma" w:hAnsi="Tahoma" w:cs="Tahoma"/>
          <w:sz w:val="22"/>
          <w:szCs w:val="22"/>
        </w:rPr>
        <w:t>authorised</w:t>
      </w:r>
      <w:proofErr w:type="spellEnd"/>
      <w:r w:rsidRPr="001413CE">
        <w:rPr>
          <w:rFonts w:ascii="Tahoma" w:hAnsi="Tahoma" w:cs="Tahoma"/>
          <w:sz w:val="22"/>
          <w:szCs w:val="22"/>
        </w:rPr>
        <w:t xml:space="preserve"> representa</w:t>
      </w:r>
      <w:r w:rsidRPr="001413CE">
        <w:rPr>
          <w:rFonts w:ascii="Tahoma" w:hAnsi="Tahoma" w:cs="Tahoma"/>
          <w:sz w:val="22"/>
          <w:szCs w:val="22"/>
        </w:rPr>
        <w:softHyphen/>
        <w:t xml:space="preserve">tive including any </w:t>
      </w:r>
      <w:r w:rsidRPr="001413CE">
        <w:rPr>
          <w:rFonts w:ascii="Tahoma" w:hAnsi="Tahoma" w:cs="Tahoma"/>
          <w:sz w:val="22"/>
          <w:szCs w:val="22"/>
        </w:rPr>
        <w:lastRenderedPageBreak/>
        <w:t>employee of the Contractor or his Sub-contractor(s) or any person(s) deployed by Contrac</w:t>
      </w:r>
      <w:r w:rsidRPr="001413CE">
        <w:rPr>
          <w:rFonts w:ascii="Tahoma" w:hAnsi="Tahoma" w:cs="Tahoma"/>
          <w:sz w:val="22"/>
          <w:szCs w:val="22"/>
        </w:rPr>
        <w:softHyphen/>
        <w:t>tor or his Sub-contractor(s) for professional incompe</w:t>
      </w:r>
      <w:r w:rsidRPr="001413CE">
        <w:rPr>
          <w:rFonts w:ascii="Tahoma" w:hAnsi="Tahoma" w:cs="Tahoma"/>
          <w:sz w:val="22"/>
          <w:szCs w:val="22"/>
        </w:rPr>
        <w:softHyphen/>
        <w:t>tence or negligence or for being deployed for work for which he is not suited. The Contractor shall consider the Company's Representative's request and may accede to or dis-regard it. The Company's Representative, having made a request as aforesaid in the case of any person, which the Contractor has disregarded, may in the case of the same person at any time but on a dif</w:t>
      </w:r>
      <w:r w:rsidRPr="001413CE">
        <w:rPr>
          <w:rFonts w:ascii="Tahoma" w:hAnsi="Tahoma" w:cs="Tahoma"/>
          <w:sz w:val="22"/>
          <w:szCs w:val="22"/>
        </w:rPr>
        <w:softHyphen/>
        <w:t>ferent occasion, and for a different instance of one of the reasons referred to above in this Clause object to and require the Contractor to remove that person from deployment on the Works which the Contractor shall then forthwith do and shall not again deploy any person so objected to on the Works or on the sort of work in question (as the case may be) without the written consent of the Company's Representative.</w:t>
      </w:r>
    </w:p>
    <w:p w14:paraId="08973DFE"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2.3.5.5</w:t>
      </w:r>
      <w:r w:rsidRPr="001413CE">
        <w:rPr>
          <w:rFonts w:ascii="Tahoma" w:hAnsi="Tahoma" w:cs="Tahoma"/>
          <w:sz w:val="22"/>
          <w:szCs w:val="22"/>
        </w:rPr>
        <w:tab/>
        <w:t>The Company's Representative shall state to the Con</w:t>
      </w:r>
      <w:r w:rsidRPr="001413CE">
        <w:rPr>
          <w:rFonts w:ascii="Tahoma" w:hAnsi="Tahoma" w:cs="Tahoma"/>
          <w:sz w:val="22"/>
          <w:szCs w:val="22"/>
        </w:rPr>
        <w:softHyphen/>
        <w:t>tractor in writing his reasons for any request or requirement pursuant to this clause.</w:t>
      </w:r>
    </w:p>
    <w:p w14:paraId="2D31F2BF" w14:textId="77777777" w:rsidR="00CE4ABB" w:rsidRPr="001413CE" w:rsidRDefault="00CE4ABB" w:rsidP="00CE4ABB">
      <w:pPr>
        <w:tabs>
          <w:tab w:val="left" w:pos="900"/>
        </w:tabs>
        <w:ind w:left="900" w:hanging="900"/>
        <w:jc w:val="both"/>
        <w:rPr>
          <w:rFonts w:ascii="Tahoma" w:hAnsi="Tahoma" w:cs="Tahoma"/>
          <w:sz w:val="22"/>
          <w:szCs w:val="22"/>
        </w:rPr>
      </w:pPr>
    </w:p>
    <w:p w14:paraId="703A4913"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2.3.5.6</w:t>
      </w:r>
      <w:r w:rsidRPr="001413CE">
        <w:rPr>
          <w:rFonts w:ascii="Tahoma" w:hAnsi="Tahoma" w:cs="Tahoma"/>
          <w:sz w:val="22"/>
          <w:szCs w:val="22"/>
        </w:rPr>
        <w:tab/>
        <w:t>The Contractor shall promptly replace every person removed, pursuant to this section, with a competent substitute.</w:t>
      </w:r>
    </w:p>
    <w:p w14:paraId="071246E1" w14:textId="77777777" w:rsidR="00CE4ABB" w:rsidRPr="001413CE" w:rsidRDefault="00CE4ABB" w:rsidP="00CE4ABB">
      <w:pPr>
        <w:tabs>
          <w:tab w:val="left" w:pos="900"/>
        </w:tabs>
        <w:ind w:left="900" w:hanging="900"/>
        <w:jc w:val="both"/>
        <w:rPr>
          <w:rFonts w:ascii="Tahoma" w:hAnsi="Tahoma" w:cs="Tahoma"/>
          <w:sz w:val="22"/>
          <w:szCs w:val="22"/>
        </w:rPr>
      </w:pPr>
    </w:p>
    <w:p w14:paraId="172C752A" w14:textId="77777777" w:rsidR="00CE4ABB" w:rsidRPr="00C277F2" w:rsidRDefault="00CE4ABB" w:rsidP="00283727">
      <w:pPr>
        <w:tabs>
          <w:tab w:val="left" w:pos="900"/>
        </w:tabs>
        <w:spacing w:after="240"/>
        <w:ind w:left="900" w:hanging="900"/>
        <w:jc w:val="both"/>
        <w:rPr>
          <w:rFonts w:ascii="Tahoma" w:hAnsi="Tahoma" w:cs="Tahoma"/>
          <w:sz w:val="22"/>
          <w:szCs w:val="22"/>
          <w:u w:val="single"/>
        </w:rPr>
      </w:pPr>
      <w:r w:rsidRPr="001413CE">
        <w:rPr>
          <w:rFonts w:ascii="Tahoma" w:hAnsi="Tahoma" w:cs="Tahoma"/>
          <w:bCs/>
          <w:sz w:val="22"/>
          <w:szCs w:val="22"/>
        </w:rPr>
        <w:t>2.3.6</w:t>
      </w:r>
      <w:r w:rsidRPr="001413CE">
        <w:rPr>
          <w:rFonts w:ascii="Tahoma" w:hAnsi="Tahoma" w:cs="Tahoma"/>
          <w:b/>
          <w:sz w:val="22"/>
          <w:szCs w:val="22"/>
        </w:rPr>
        <w:tab/>
      </w:r>
      <w:r w:rsidRPr="00C277F2">
        <w:rPr>
          <w:rFonts w:ascii="Tahoma" w:hAnsi="Tahoma" w:cs="Tahoma"/>
          <w:b/>
          <w:sz w:val="22"/>
          <w:szCs w:val="22"/>
          <w:u w:val="single"/>
        </w:rPr>
        <w:t>Location/Positioning of Works</w:t>
      </w:r>
    </w:p>
    <w:p w14:paraId="1F97838F" w14:textId="58158542" w:rsidR="00CE4ABB" w:rsidRPr="00C277F2" w:rsidRDefault="00C40F07"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r>
      <w:r w:rsidR="00395F3F" w:rsidRPr="001413CE">
        <w:rPr>
          <w:rFonts w:ascii="Tahoma" w:hAnsi="Tahoma" w:cs="Tahoma"/>
          <w:sz w:val="22"/>
          <w:szCs w:val="22"/>
        </w:rPr>
        <w:t>The Contractor shall be responsible for the true and proper setting out of the Works in relation to points, levels of reference coordinates, orientation, align</w:t>
      </w:r>
      <w:r w:rsidR="00395F3F" w:rsidRPr="001413CE">
        <w:rPr>
          <w:rFonts w:ascii="Tahoma" w:hAnsi="Tahoma" w:cs="Tahoma"/>
          <w:sz w:val="22"/>
          <w:szCs w:val="22"/>
        </w:rPr>
        <w:softHyphen/>
        <w:t xml:space="preserve">ment, marks and water depths given in the Bidding Documents or given by the Company's Representative in writing and for correctness of the positions, levels, depths, dimensions, orientation and alignment of all parts of the works, and for the provision of all necessary instruments appliance and </w:t>
      </w:r>
      <w:proofErr w:type="spellStart"/>
      <w:r w:rsidR="00395F3F" w:rsidRPr="001413CE">
        <w:rPr>
          <w:rFonts w:ascii="Tahoma" w:hAnsi="Tahoma" w:cs="Tahoma"/>
          <w:sz w:val="22"/>
          <w:szCs w:val="22"/>
        </w:rPr>
        <w:t>labour</w:t>
      </w:r>
      <w:proofErr w:type="spellEnd"/>
      <w:r w:rsidR="00395F3F" w:rsidRPr="001413CE">
        <w:rPr>
          <w:rFonts w:ascii="Tahoma" w:hAnsi="Tahoma" w:cs="Tahoma"/>
          <w:sz w:val="22"/>
          <w:szCs w:val="22"/>
        </w:rPr>
        <w:t xml:space="preserve"> in connec</w:t>
      </w:r>
      <w:r w:rsidR="00395F3F" w:rsidRPr="001413CE">
        <w:rPr>
          <w:rFonts w:ascii="Tahoma" w:hAnsi="Tahoma" w:cs="Tahoma"/>
          <w:sz w:val="22"/>
          <w:szCs w:val="22"/>
        </w:rPr>
        <w:softHyphen/>
        <w:t>tion therewith.  If at any time during the progress of the Works, any error appears or arises in the posi</w:t>
      </w:r>
      <w:r w:rsidR="00395F3F" w:rsidRPr="001413CE">
        <w:rPr>
          <w:rFonts w:ascii="Tahoma" w:hAnsi="Tahoma" w:cs="Tahoma"/>
          <w:sz w:val="22"/>
          <w:szCs w:val="22"/>
        </w:rPr>
        <w:softHyphen/>
        <w:t>tion, orientation, alignment, levels, depths or dimen</w:t>
      </w:r>
      <w:r w:rsidR="00395F3F" w:rsidRPr="001413CE">
        <w:rPr>
          <w:rFonts w:ascii="Tahoma" w:hAnsi="Tahoma" w:cs="Tahoma"/>
          <w:sz w:val="22"/>
          <w:szCs w:val="22"/>
        </w:rPr>
        <w:softHyphen/>
        <w:t>sions of any part of the Works, the Contractor shall rectify the error at his own cost to the satisfaction of Company's Representative/ Engineer's Representative. The checking of any setting out of any line, level, depths, coordinate, orientation or alignment or position of a marker by the Company's Representative or the Engineer's Representative shall not in any way relieve the Contractor of his responsibility for the correctness thereof. Contractor shall carefully pro</w:t>
      </w:r>
      <w:r w:rsidR="00395F3F" w:rsidRPr="001413CE">
        <w:rPr>
          <w:rFonts w:ascii="Tahoma" w:hAnsi="Tahoma" w:cs="Tahoma"/>
          <w:sz w:val="22"/>
          <w:szCs w:val="22"/>
        </w:rPr>
        <w:softHyphen/>
        <w:t>tect and preserve all bench marks, sight rails, pegs and other things used in setting out the Works. In case any data/instruction supplied by Company or its Representative after pre-engineering survey leads to changes/ additions in scope of work, the same shall be dealt with as per the provisions of Clause 8.0 hereof</w:t>
      </w:r>
      <w:r w:rsidR="00395F3F">
        <w:rPr>
          <w:rFonts w:ascii="Tahoma" w:hAnsi="Tahoma" w:cs="Tahoma"/>
          <w:sz w:val="22"/>
          <w:szCs w:val="22"/>
        </w:rPr>
        <w:t>.</w:t>
      </w:r>
    </w:p>
    <w:p w14:paraId="129EBA60" w14:textId="77777777" w:rsidR="00CE4ABB" w:rsidRPr="00C40F07" w:rsidRDefault="00CE4ABB" w:rsidP="00CE4ABB">
      <w:pPr>
        <w:tabs>
          <w:tab w:val="left" w:pos="900"/>
        </w:tabs>
        <w:ind w:left="900" w:hanging="900"/>
        <w:jc w:val="both"/>
        <w:rPr>
          <w:rFonts w:ascii="Tahoma" w:hAnsi="Tahoma" w:cs="Tahoma"/>
          <w:b/>
          <w:strike/>
          <w:sz w:val="22"/>
          <w:szCs w:val="22"/>
        </w:rPr>
      </w:pPr>
    </w:p>
    <w:p w14:paraId="6E60BBE8" w14:textId="77777777" w:rsidR="00CE4ABB" w:rsidRPr="001413CE" w:rsidRDefault="00CE4ABB" w:rsidP="00283727">
      <w:pPr>
        <w:tabs>
          <w:tab w:val="left" w:pos="900"/>
        </w:tabs>
        <w:spacing w:after="240"/>
        <w:ind w:left="900" w:hanging="900"/>
        <w:jc w:val="both"/>
        <w:rPr>
          <w:rFonts w:ascii="Tahoma" w:hAnsi="Tahoma" w:cs="Tahoma"/>
          <w:sz w:val="22"/>
          <w:szCs w:val="22"/>
        </w:rPr>
      </w:pPr>
      <w:r w:rsidRPr="00594E1F">
        <w:rPr>
          <w:rFonts w:ascii="Tahoma" w:hAnsi="Tahoma" w:cs="Tahoma"/>
          <w:bCs/>
          <w:sz w:val="22"/>
          <w:szCs w:val="22"/>
        </w:rPr>
        <w:t>2.3.7</w:t>
      </w:r>
      <w:r w:rsidRPr="001413CE">
        <w:rPr>
          <w:rFonts w:ascii="Tahoma" w:hAnsi="Tahoma" w:cs="Tahoma"/>
          <w:b/>
          <w:sz w:val="22"/>
          <w:szCs w:val="22"/>
        </w:rPr>
        <w:tab/>
      </w:r>
      <w:r w:rsidRPr="001413CE">
        <w:rPr>
          <w:rFonts w:ascii="Tahoma" w:hAnsi="Tahoma" w:cs="Tahoma"/>
          <w:b/>
          <w:sz w:val="22"/>
          <w:szCs w:val="22"/>
          <w:u w:val="single"/>
        </w:rPr>
        <w:t>Time Span for Responsibility of Works</w:t>
      </w:r>
    </w:p>
    <w:p w14:paraId="26F32314" w14:textId="77777777" w:rsidR="00CE4ABB" w:rsidRPr="001413CE" w:rsidRDefault="00CE4ABB" w:rsidP="00283727">
      <w:pPr>
        <w:widowControl w:val="0"/>
        <w:ind w:left="900"/>
        <w:jc w:val="both"/>
        <w:rPr>
          <w:rFonts w:ascii="Tahoma" w:hAnsi="Tahoma" w:cs="Tahoma"/>
          <w:sz w:val="22"/>
          <w:szCs w:val="22"/>
        </w:rPr>
      </w:pPr>
      <w:r w:rsidRPr="001413CE">
        <w:rPr>
          <w:rFonts w:ascii="Tahoma" w:hAnsi="Tahoma" w:cs="Tahoma"/>
          <w:sz w:val="22"/>
          <w:szCs w:val="22"/>
        </w:rPr>
        <w:t xml:space="preserve">From the time of commencement of the Works to the issue of a Certificate of Completion and Acceptance of the Works pursuant to Clause 5.10 Contractor shall be fully responsible for the care of Works and of all Temporary Works. In case any damage or loss happens to the Works or to any part of them or to any Temporary Works from any cause whatsoever other than those war risks in respect of which insurance is not available even with the payment of additional premium including damage caused by the Contractor himself during the execution of the Contract, the Contractor shall repair and make good the same at his </w:t>
      </w:r>
      <w:r w:rsidRPr="001413CE">
        <w:rPr>
          <w:rFonts w:ascii="Tahoma" w:hAnsi="Tahoma" w:cs="Tahoma"/>
          <w:sz w:val="22"/>
          <w:szCs w:val="22"/>
        </w:rPr>
        <w:lastRenderedPageBreak/>
        <w:t>own cost. The certifi</w:t>
      </w:r>
      <w:r w:rsidRPr="001413CE">
        <w:rPr>
          <w:rFonts w:ascii="Tahoma" w:hAnsi="Tahoma" w:cs="Tahoma"/>
          <w:sz w:val="22"/>
          <w:szCs w:val="22"/>
        </w:rPr>
        <w:softHyphen/>
        <w:t>cate of Completion and Acceptance will be issued by the Company only if the Works are in good order and condi</w:t>
      </w:r>
      <w:r w:rsidRPr="001413CE">
        <w:rPr>
          <w:rFonts w:ascii="Tahoma" w:hAnsi="Tahoma" w:cs="Tahoma"/>
          <w:sz w:val="22"/>
          <w:szCs w:val="22"/>
        </w:rPr>
        <w:softHyphen/>
        <w:t>tions and conform in every respect with the require</w:t>
      </w:r>
      <w:r w:rsidRPr="001413CE">
        <w:rPr>
          <w:rFonts w:ascii="Tahoma" w:hAnsi="Tahoma" w:cs="Tahoma"/>
          <w:sz w:val="22"/>
          <w:szCs w:val="22"/>
        </w:rPr>
        <w:softHyphen/>
        <w:t>ments of the Contract and the Company's Representa</w:t>
      </w:r>
      <w:r w:rsidRPr="001413CE">
        <w:rPr>
          <w:rFonts w:ascii="Tahoma" w:hAnsi="Tahoma" w:cs="Tahoma"/>
          <w:sz w:val="22"/>
          <w:szCs w:val="22"/>
        </w:rPr>
        <w:softHyphen/>
        <w:t>tive's instructions in accordance with the Contract. Notwithstanding the foregoing, in case the Company accepts any part of the Works by issuing a part Certificate of Completion and Acceptance in accordance with the provisions of Clause 5.10.3 the Company shall be responsible for the care of such part of the Works and for any damage and loss which may occur during the period such part of the Works are in the custody of the Company.</w:t>
      </w:r>
    </w:p>
    <w:p w14:paraId="58957A26" w14:textId="77777777" w:rsidR="00CE4ABB" w:rsidRPr="00737A25" w:rsidRDefault="00CE4ABB" w:rsidP="00CE4ABB">
      <w:pPr>
        <w:tabs>
          <w:tab w:val="left" w:pos="900"/>
        </w:tabs>
        <w:ind w:left="900" w:hanging="900"/>
        <w:jc w:val="both"/>
        <w:rPr>
          <w:rFonts w:ascii="Tahoma" w:hAnsi="Tahoma" w:cs="Tahoma"/>
          <w:bCs/>
          <w:sz w:val="22"/>
          <w:szCs w:val="22"/>
          <w:highlight w:val="yellow"/>
        </w:rPr>
      </w:pPr>
      <w:bookmarkStart w:id="0" w:name="_Hlk216271852"/>
    </w:p>
    <w:p w14:paraId="797BF35F" w14:textId="77777777" w:rsidR="00CE4ABB" w:rsidRPr="001413CE" w:rsidRDefault="00CE4ABB" w:rsidP="00CE4ABB">
      <w:pPr>
        <w:tabs>
          <w:tab w:val="left" w:pos="900"/>
        </w:tabs>
        <w:ind w:left="900" w:hanging="900"/>
        <w:jc w:val="both"/>
        <w:rPr>
          <w:rFonts w:ascii="Tahoma" w:hAnsi="Tahoma" w:cs="Tahoma"/>
          <w:sz w:val="22"/>
          <w:szCs w:val="22"/>
        </w:rPr>
      </w:pPr>
      <w:r w:rsidRPr="00594E1F">
        <w:rPr>
          <w:rFonts w:ascii="Tahoma" w:hAnsi="Tahoma" w:cs="Tahoma"/>
          <w:b/>
          <w:sz w:val="22"/>
          <w:szCs w:val="22"/>
        </w:rPr>
        <w:t>3.0</w:t>
      </w:r>
      <w:r w:rsidRPr="001413CE">
        <w:rPr>
          <w:rFonts w:ascii="Tahoma" w:hAnsi="Tahoma" w:cs="Tahoma"/>
          <w:b/>
          <w:sz w:val="22"/>
          <w:szCs w:val="22"/>
        </w:rPr>
        <w:tab/>
      </w:r>
      <w:r w:rsidRPr="001413CE">
        <w:rPr>
          <w:rFonts w:ascii="Tahoma" w:hAnsi="Tahoma" w:cs="Tahoma"/>
          <w:b/>
          <w:sz w:val="22"/>
          <w:szCs w:val="22"/>
          <w:u w:val="single"/>
        </w:rPr>
        <w:t>PAYMENT</w:t>
      </w:r>
    </w:p>
    <w:p w14:paraId="23346F1C" w14:textId="77777777" w:rsidR="00CE4ABB" w:rsidRPr="001413CE" w:rsidRDefault="00CE4ABB" w:rsidP="00CE4ABB">
      <w:pPr>
        <w:tabs>
          <w:tab w:val="left" w:pos="900"/>
        </w:tabs>
        <w:ind w:left="900" w:hanging="900"/>
        <w:jc w:val="both"/>
        <w:rPr>
          <w:rFonts w:ascii="Tahoma" w:hAnsi="Tahoma" w:cs="Tahoma"/>
          <w:sz w:val="22"/>
          <w:szCs w:val="22"/>
        </w:rPr>
      </w:pPr>
    </w:p>
    <w:p w14:paraId="2D9758B8" w14:textId="406151A4" w:rsidR="00CE4ABB" w:rsidRPr="001413CE" w:rsidRDefault="00CE4ABB" w:rsidP="00CE4ABB">
      <w:pPr>
        <w:tabs>
          <w:tab w:val="left" w:pos="900"/>
        </w:tabs>
        <w:ind w:left="900" w:hanging="900"/>
        <w:jc w:val="both"/>
        <w:rPr>
          <w:rFonts w:ascii="Tahoma" w:hAnsi="Tahoma" w:cs="Tahoma"/>
          <w:sz w:val="22"/>
          <w:szCs w:val="22"/>
        </w:rPr>
      </w:pPr>
      <w:r w:rsidRPr="00594E1F">
        <w:rPr>
          <w:rFonts w:ascii="Tahoma" w:hAnsi="Tahoma" w:cs="Tahoma"/>
          <w:b/>
          <w:sz w:val="22"/>
          <w:szCs w:val="22"/>
        </w:rPr>
        <w:t>3.1</w:t>
      </w:r>
      <w:r w:rsidRPr="001413CE">
        <w:rPr>
          <w:rFonts w:ascii="Tahoma" w:hAnsi="Tahoma" w:cs="Tahoma"/>
          <w:b/>
          <w:sz w:val="22"/>
          <w:szCs w:val="22"/>
        </w:rPr>
        <w:tab/>
      </w:r>
      <w:r w:rsidRPr="001413CE">
        <w:rPr>
          <w:rFonts w:ascii="Tahoma" w:hAnsi="Tahoma" w:cs="Tahoma"/>
          <w:b/>
          <w:sz w:val="22"/>
          <w:szCs w:val="22"/>
          <w:u w:val="single"/>
        </w:rPr>
        <w:t xml:space="preserve">Contract </w:t>
      </w:r>
      <w:r w:rsidR="000B417A" w:rsidRPr="001413CE">
        <w:rPr>
          <w:rFonts w:ascii="Tahoma" w:hAnsi="Tahoma" w:cs="Tahoma"/>
          <w:b/>
          <w:sz w:val="22"/>
          <w:szCs w:val="22"/>
          <w:u w:val="single"/>
        </w:rPr>
        <w:t>Price</w:t>
      </w:r>
      <w:r w:rsidR="000B417A">
        <w:rPr>
          <w:rFonts w:ascii="Tahoma" w:hAnsi="Tahoma" w:cs="Tahoma"/>
          <w:b/>
          <w:sz w:val="22"/>
          <w:szCs w:val="22"/>
          <w:u w:val="single"/>
        </w:rPr>
        <w:t xml:space="preserve"> </w:t>
      </w:r>
    </w:p>
    <w:p w14:paraId="223352A1" w14:textId="77777777" w:rsidR="00CE4ABB" w:rsidRPr="001413CE" w:rsidRDefault="00CE4ABB" w:rsidP="00CE4ABB">
      <w:pPr>
        <w:tabs>
          <w:tab w:val="left" w:pos="900"/>
        </w:tabs>
        <w:ind w:left="900" w:hanging="900"/>
        <w:jc w:val="both"/>
        <w:rPr>
          <w:rFonts w:ascii="Tahoma" w:hAnsi="Tahoma" w:cs="Tahoma"/>
          <w:sz w:val="22"/>
          <w:szCs w:val="22"/>
        </w:rPr>
      </w:pPr>
    </w:p>
    <w:p w14:paraId="5ACB1DA0" w14:textId="27FA9674" w:rsidR="00CE4ABB" w:rsidRPr="002D58D5" w:rsidRDefault="00CE4ABB" w:rsidP="002D58D5">
      <w:pPr>
        <w:tabs>
          <w:tab w:val="left" w:pos="900"/>
        </w:tabs>
        <w:spacing w:after="240"/>
        <w:ind w:left="907" w:hanging="907"/>
        <w:jc w:val="both"/>
        <w:rPr>
          <w:rFonts w:ascii="Tahoma" w:hAnsi="Tahoma" w:cs="Tahoma"/>
          <w:sz w:val="22"/>
          <w:szCs w:val="22"/>
        </w:rPr>
      </w:pPr>
      <w:r w:rsidRPr="001413CE">
        <w:rPr>
          <w:rFonts w:ascii="Tahoma" w:hAnsi="Tahoma" w:cs="Tahoma"/>
          <w:sz w:val="22"/>
          <w:szCs w:val="22"/>
        </w:rPr>
        <w:tab/>
      </w:r>
      <w:bookmarkStart w:id="1" w:name="_Hlk216082682"/>
      <w:r w:rsidR="002B6C7C" w:rsidRPr="001413CE">
        <w:rPr>
          <w:rFonts w:ascii="Tahoma" w:hAnsi="Tahoma" w:cs="Tahoma"/>
          <w:sz w:val="22"/>
          <w:szCs w:val="22"/>
        </w:rPr>
        <w:t>The Company shall pay to the Contractor / Joint Venture/ Leader of Consortium / Members of Consortium (as per MOU between the parties) in considera</w:t>
      </w:r>
      <w:r w:rsidR="002B6C7C" w:rsidRPr="001413CE">
        <w:rPr>
          <w:rFonts w:ascii="Tahoma" w:hAnsi="Tahoma" w:cs="Tahoma"/>
          <w:sz w:val="22"/>
          <w:szCs w:val="22"/>
        </w:rPr>
        <w:softHyphen/>
        <w:t>tion of satisfactory completion of all the works cov</w:t>
      </w:r>
      <w:r w:rsidR="002B6C7C" w:rsidRPr="001413CE">
        <w:rPr>
          <w:rFonts w:ascii="Tahoma" w:hAnsi="Tahoma" w:cs="Tahoma"/>
          <w:sz w:val="22"/>
          <w:szCs w:val="22"/>
        </w:rPr>
        <w:softHyphen/>
        <w:t xml:space="preserve">ered by the Scope of Work under </w:t>
      </w:r>
      <w:r w:rsidR="002B6C7C" w:rsidRPr="00C277F2">
        <w:rPr>
          <w:rFonts w:ascii="Tahoma" w:hAnsi="Tahoma" w:cs="Tahoma"/>
          <w:sz w:val="22"/>
          <w:szCs w:val="22"/>
        </w:rPr>
        <w:t>the Contract</w:t>
      </w:r>
      <w:r w:rsidR="00B62D66" w:rsidRPr="00C277F2">
        <w:rPr>
          <w:rFonts w:ascii="Tahoma" w:hAnsi="Tahoma" w:cs="Tahoma"/>
          <w:sz w:val="22"/>
          <w:szCs w:val="22"/>
        </w:rPr>
        <w:t>,</w:t>
      </w:r>
      <w:r w:rsidR="002B6C7C" w:rsidRPr="00C277F2">
        <w:rPr>
          <w:rFonts w:ascii="Tahoma" w:hAnsi="Tahoma" w:cs="Tahoma"/>
          <w:sz w:val="22"/>
          <w:szCs w:val="22"/>
        </w:rPr>
        <w:t xml:space="preserve"> the Contract Price of ---------</w:t>
      </w:r>
      <w:r w:rsidR="00962B2E">
        <w:rPr>
          <w:rFonts w:ascii="Tahoma" w:hAnsi="Tahoma" w:cs="Tahoma"/>
          <w:sz w:val="22"/>
          <w:szCs w:val="22"/>
        </w:rPr>
        <w:t>--------</w:t>
      </w:r>
      <w:r w:rsidR="00B62D66" w:rsidRPr="00C277F2">
        <w:rPr>
          <w:rFonts w:ascii="Tahoma" w:hAnsi="Tahoma" w:cs="Tahoma"/>
          <w:sz w:val="22"/>
          <w:szCs w:val="22"/>
        </w:rPr>
        <w:t xml:space="preserve">, </w:t>
      </w:r>
      <w:r w:rsidR="002B6C7C" w:rsidRPr="00C277F2">
        <w:rPr>
          <w:rFonts w:ascii="Tahoma" w:hAnsi="Tahoma" w:cs="Tahoma"/>
          <w:sz w:val="22"/>
          <w:szCs w:val="22"/>
        </w:rPr>
        <w:t>as</w:t>
      </w:r>
      <w:r w:rsidR="002B6C7C" w:rsidRPr="001413CE">
        <w:rPr>
          <w:rFonts w:ascii="Tahoma" w:hAnsi="Tahoma" w:cs="Tahoma"/>
          <w:sz w:val="22"/>
          <w:szCs w:val="22"/>
        </w:rPr>
        <w:t xml:space="preserve"> per the details and break-up of prices given in schedule of prices. The Contract price is a firm price and the Contractor shall be bound to keep the same firm and without escalation on any ground whatsoever until completion of entire works against this Contract. Unless otherwise specified in the Contract, cost of execution of Works on turnkey basis and tests etc. as specified in Contract and all expenses, duties, taxes, fees charges in relation to or in connection therewith including insurance risk of weather, Con</w:t>
      </w:r>
      <w:r w:rsidR="002B6C7C" w:rsidRPr="001413CE">
        <w:rPr>
          <w:rFonts w:ascii="Tahoma" w:hAnsi="Tahoma" w:cs="Tahoma"/>
          <w:sz w:val="22"/>
          <w:szCs w:val="22"/>
        </w:rPr>
        <w:softHyphen/>
        <w:t>structional Plant and Equipment breakdown and Site conditions etc. as per provisions of the Contract, shall be deemed to be included in the Contract Price. Payment shall be made in the currency or currencies given in the schedule of prices for the work executed as per the procedure set forth in Clause 3.2. Adjustment to Contract Price, if any, shall be made in accordance with provisions of Contract.</w:t>
      </w:r>
      <w:bookmarkEnd w:id="1"/>
    </w:p>
    <w:p w14:paraId="3D3C6A27" w14:textId="77777777" w:rsidR="00CE4ABB" w:rsidRPr="00C277F2" w:rsidRDefault="00CE4ABB" w:rsidP="004B6779">
      <w:pPr>
        <w:numPr>
          <w:ilvl w:val="1"/>
          <w:numId w:val="5"/>
        </w:numPr>
        <w:tabs>
          <w:tab w:val="left" w:pos="900"/>
        </w:tabs>
        <w:ind w:left="900" w:hanging="900"/>
        <w:jc w:val="both"/>
        <w:rPr>
          <w:rFonts w:ascii="Tahoma" w:hAnsi="Tahoma" w:cs="Tahoma"/>
          <w:b/>
          <w:sz w:val="22"/>
          <w:szCs w:val="22"/>
          <w:u w:val="single"/>
        </w:rPr>
      </w:pPr>
      <w:r w:rsidRPr="00C277F2">
        <w:rPr>
          <w:rFonts w:ascii="Tahoma" w:hAnsi="Tahoma" w:cs="Tahoma"/>
          <w:b/>
          <w:sz w:val="22"/>
          <w:szCs w:val="22"/>
          <w:u w:val="single"/>
        </w:rPr>
        <w:t>Payment Procedure</w:t>
      </w:r>
    </w:p>
    <w:p w14:paraId="51C12AA4" w14:textId="77777777" w:rsidR="00CE4ABB" w:rsidRPr="00C277F2" w:rsidRDefault="00CE4ABB" w:rsidP="00CE4ABB">
      <w:pPr>
        <w:tabs>
          <w:tab w:val="left" w:pos="900"/>
        </w:tabs>
        <w:ind w:left="900" w:hanging="900"/>
        <w:jc w:val="both"/>
        <w:rPr>
          <w:rFonts w:ascii="Tahoma" w:hAnsi="Tahoma" w:cs="Tahoma"/>
          <w:sz w:val="22"/>
          <w:szCs w:val="22"/>
        </w:rPr>
      </w:pPr>
    </w:p>
    <w:p w14:paraId="7A8DB290" w14:textId="10A24CFC" w:rsidR="00CE4ABB" w:rsidRPr="00C277F2" w:rsidRDefault="00CE4ABB" w:rsidP="004B6779">
      <w:pPr>
        <w:numPr>
          <w:ilvl w:val="2"/>
          <w:numId w:val="5"/>
        </w:numPr>
        <w:tabs>
          <w:tab w:val="left" w:pos="900"/>
        </w:tabs>
        <w:jc w:val="both"/>
        <w:rPr>
          <w:rFonts w:ascii="Tahoma" w:hAnsi="Tahoma" w:cs="Tahoma"/>
          <w:bCs/>
          <w:sz w:val="22"/>
          <w:szCs w:val="22"/>
        </w:rPr>
      </w:pPr>
      <w:r w:rsidRPr="00C277F2">
        <w:rPr>
          <w:rFonts w:ascii="Tahoma" w:hAnsi="Tahoma" w:cs="Tahoma"/>
          <w:sz w:val="22"/>
          <w:szCs w:val="22"/>
        </w:rPr>
        <w:t>Pending completion of the whole Works, provisional progressive payments for the part of the Works exe</w:t>
      </w:r>
      <w:r w:rsidRPr="00C277F2">
        <w:rPr>
          <w:rFonts w:ascii="Tahoma" w:hAnsi="Tahoma" w:cs="Tahoma"/>
          <w:sz w:val="22"/>
          <w:szCs w:val="22"/>
        </w:rPr>
        <w:softHyphen/>
        <w:t>cuted by the Contractor shall be made by Company on the basis of said work completed and certified by the Company's Representative as per the mile</w:t>
      </w:r>
      <w:r w:rsidRPr="00C277F2">
        <w:rPr>
          <w:rFonts w:ascii="Tahoma" w:hAnsi="Tahoma" w:cs="Tahoma"/>
          <w:sz w:val="22"/>
          <w:szCs w:val="22"/>
        </w:rPr>
        <w:softHyphen/>
        <w:t>stone payment formula provided in the bidding document at Appendix-A-10-MPF. Such certification of the Work completed shall be made by the Compa</w:t>
      </w:r>
      <w:r w:rsidR="00732D8D" w:rsidRPr="00C277F2">
        <w:rPr>
          <w:rFonts w:ascii="Tahoma" w:hAnsi="Tahoma" w:cs="Tahoma"/>
          <w:sz w:val="22"/>
          <w:szCs w:val="22"/>
        </w:rPr>
        <w:t>ny's Represen</w:t>
      </w:r>
      <w:r w:rsidR="00732D8D" w:rsidRPr="00C277F2">
        <w:rPr>
          <w:rFonts w:ascii="Tahoma" w:hAnsi="Tahoma" w:cs="Tahoma"/>
          <w:sz w:val="22"/>
          <w:szCs w:val="22"/>
        </w:rPr>
        <w:softHyphen/>
        <w:t xml:space="preserve">tative within 15 </w:t>
      </w:r>
      <w:r w:rsidRPr="00C277F2">
        <w:rPr>
          <w:rFonts w:ascii="Tahoma" w:hAnsi="Tahoma" w:cs="Tahoma"/>
          <w:sz w:val="22"/>
          <w:szCs w:val="22"/>
        </w:rPr>
        <w:t xml:space="preserve">days of receipt of Contractor's Application for Certification with all required supporting documents.  No payments shall become due and payable to the Contractor until Contract is signed by the two parties and Contractor furnishes to the Company Performance Guarantee (as per Clause 3.3) and </w:t>
      </w:r>
      <w:r w:rsidRPr="00C277F2">
        <w:rPr>
          <w:rFonts w:ascii="Tahoma" w:hAnsi="Tahoma" w:cs="Tahoma"/>
          <w:bCs/>
          <w:sz w:val="22"/>
          <w:szCs w:val="22"/>
        </w:rPr>
        <w:t>Certificate of insurance for Policy/Policies specific for the project and other policies (as per requirement of Cl</w:t>
      </w:r>
      <w:r w:rsidR="00E74DF3" w:rsidRPr="00C277F2">
        <w:rPr>
          <w:rFonts w:ascii="Tahoma" w:hAnsi="Tahoma" w:cs="Tahoma"/>
          <w:bCs/>
          <w:sz w:val="22"/>
          <w:szCs w:val="22"/>
        </w:rPr>
        <w:t xml:space="preserve">ause </w:t>
      </w:r>
      <w:r w:rsidRPr="00C277F2">
        <w:rPr>
          <w:rFonts w:ascii="Tahoma" w:hAnsi="Tahoma" w:cs="Tahoma"/>
          <w:bCs/>
          <w:sz w:val="22"/>
          <w:szCs w:val="22"/>
        </w:rPr>
        <w:t>7.3).</w:t>
      </w:r>
    </w:p>
    <w:p w14:paraId="2E36CED4" w14:textId="77777777" w:rsidR="003421C0" w:rsidRPr="00C277F2" w:rsidRDefault="003421C0" w:rsidP="003421C0">
      <w:pPr>
        <w:tabs>
          <w:tab w:val="left" w:pos="900"/>
        </w:tabs>
        <w:ind w:left="945"/>
        <w:jc w:val="both"/>
        <w:rPr>
          <w:rFonts w:ascii="Tahoma" w:hAnsi="Tahoma" w:cs="Tahoma"/>
          <w:bCs/>
          <w:sz w:val="22"/>
          <w:szCs w:val="22"/>
        </w:rPr>
      </w:pPr>
    </w:p>
    <w:p w14:paraId="492834D0" w14:textId="77777777" w:rsidR="00CC6AD9" w:rsidRPr="00C277F2" w:rsidRDefault="003421C0" w:rsidP="003421C0">
      <w:pPr>
        <w:tabs>
          <w:tab w:val="left" w:pos="900"/>
        </w:tabs>
        <w:ind w:left="945"/>
        <w:jc w:val="both"/>
        <w:rPr>
          <w:rFonts w:ascii="Tahoma" w:hAnsi="Tahoma" w:cs="Tahoma"/>
          <w:bCs/>
          <w:sz w:val="22"/>
          <w:szCs w:val="22"/>
        </w:rPr>
      </w:pPr>
      <w:r w:rsidRPr="00C277F2">
        <w:rPr>
          <w:rFonts w:ascii="Tahoma" w:hAnsi="Tahoma" w:cs="Tahoma"/>
          <w:bCs/>
          <w:sz w:val="22"/>
          <w:szCs w:val="22"/>
        </w:rPr>
        <w:t xml:space="preserve">All Bills along with relevant supporting documents shall be submitted in triplicate addressed to </w:t>
      </w:r>
    </w:p>
    <w:p w14:paraId="34984582" w14:textId="77777777" w:rsidR="00C277F2" w:rsidRPr="00C277F2" w:rsidRDefault="00C277F2" w:rsidP="003421C0">
      <w:pPr>
        <w:tabs>
          <w:tab w:val="left" w:pos="900"/>
        </w:tabs>
        <w:ind w:left="945"/>
        <w:jc w:val="both"/>
        <w:rPr>
          <w:rFonts w:ascii="Tahoma" w:hAnsi="Tahoma" w:cs="Tahoma"/>
          <w:bCs/>
          <w:color w:val="EE0000"/>
          <w:sz w:val="22"/>
          <w:szCs w:val="22"/>
        </w:rPr>
      </w:pPr>
    </w:p>
    <w:p w14:paraId="4EA38DB5" w14:textId="692B1382" w:rsidR="003421C0" w:rsidRPr="00095505" w:rsidRDefault="00CC6AD9" w:rsidP="003421C0">
      <w:pPr>
        <w:tabs>
          <w:tab w:val="left" w:pos="900"/>
        </w:tabs>
        <w:ind w:left="945"/>
        <w:jc w:val="both"/>
        <w:rPr>
          <w:rFonts w:ascii="Tahoma" w:hAnsi="Tahoma" w:cs="Tahoma"/>
          <w:bCs/>
          <w:sz w:val="22"/>
          <w:szCs w:val="22"/>
        </w:rPr>
      </w:pPr>
      <w:r w:rsidRPr="00095505">
        <w:rPr>
          <w:rFonts w:ascii="Tahoma" w:hAnsi="Tahoma" w:cs="Tahoma"/>
          <w:bCs/>
          <w:sz w:val="22"/>
          <w:szCs w:val="22"/>
        </w:rPr>
        <w:t xml:space="preserve">The Project </w:t>
      </w:r>
      <w:r w:rsidR="00A62DEC" w:rsidRPr="00095505">
        <w:rPr>
          <w:rFonts w:ascii="Tahoma" w:hAnsi="Tahoma" w:cs="Tahoma"/>
          <w:bCs/>
          <w:sz w:val="22"/>
          <w:szCs w:val="22"/>
        </w:rPr>
        <w:t>Coordinator</w:t>
      </w:r>
    </w:p>
    <w:p w14:paraId="2AAEAFAB" w14:textId="71E37726" w:rsidR="00CC6AD9" w:rsidRPr="00095505" w:rsidRDefault="00CC6AD9" w:rsidP="00C277F2">
      <w:pPr>
        <w:tabs>
          <w:tab w:val="left" w:pos="900"/>
        </w:tabs>
        <w:ind w:left="900"/>
        <w:jc w:val="both"/>
        <w:rPr>
          <w:rFonts w:ascii="Tahoma" w:hAnsi="Tahoma" w:cs="Tahoma"/>
          <w:bCs/>
          <w:sz w:val="22"/>
          <w:szCs w:val="22"/>
        </w:rPr>
      </w:pPr>
      <w:r w:rsidRPr="00095505">
        <w:rPr>
          <w:rFonts w:ascii="Tahoma" w:hAnsi="Tahoma" w:cs="Tahoma"/>
          <w:bCs/>
          <w:sz w:val="22"/>
          <w:szCs w:val="22"/>
        </w:rPr>
        <w:lastRenderedPageBreak/>
        <w:t>“</w:t>
      </w:r>
      <w:r w:rsidR="002D58D5" w:rsidRPr="000365BE">
        <w:rPr>
          <w:rFonts w:ascii="Arial" w:hAnsi="Arial" w:cs="Arial"/>
          <w:color w:val="000203"/>
          <w:sz w:val="22"/>
          <w:szCs w:val="22"/>
          <w:shd w:val="clear" w:color="auto" w:fill="FFFFFF"/>
        </w:rPr>
        <w:t>WHRU Replacement Project</w:t>
      </w:r>
      <w:r w:rsidR="002D58D5">
        <w:rPr>
          <w:rFonts w:ascii="Arial" w:hAnsi="Arial" w:cs="Arial"/>
          <w:color w:val="000203"/>
          <w:sz w:val="22"/>
          <w:szCs w:val="22"/>
          <w:shd w:val="clear" w:color="auto" w:fill="FFFFFF"/>
        </w:rPr>
        <w:t>”</w:t>
      </w:r>
    </w:p>
    <w:p w14:paraId="0A95F67C" w14:textId="1D91782C" w:rsidR="00CC6AD9" w:rsidRPr="00095505" w:rsidRDefault="00CC6AD9" w:rsidP="00CC6AD9">
      <w:pPr>
        <w:tabs>
          <w:tab w:val="left" w:pos="900"/>
        </w:tabs>
        <w:jc w:val="both"/>
        <w:rPr>
          <w:rFonts w:ascii="Tahoma" w:hAnsi="Tahoma" w:cs="Tahoma"/>
          <w:bCs/>
          <w:sz w:val="22"/>
          <w:szCs w:val="22"/>
        </w:rPr>
      </w:pPr>
      <w:r w:rsidRPr="00095505">
        <w:rPr>
          <w:rFonts w:ascii="Tahoma" w:hAnsi="Tahoma" w:cs="Tahoma"/>
          <w:bCs/>
          <w:sz w:val="22"/>
          <w:szCs w:val="22"/>
        </w:rPr>
        <w:tab/>
      </w:r>
      <w:r w:rsidR="00095505" w:rsidRPr="00095505">
        <w:rPr>
          <w:rFonts w:ascii="Tahoma" w:eastAsia="Tahoma" w:hAnsi="Tahoma" w:cs="Tahoma"/>
          <w:sz w:val="22"/>
          <w:szCs w:val="22"/>
        </w:rPr>
        <w:t>Project Group, EPEC</w:t>
      </w:r>
      <w:r w:rsidRPr="00095505">
        <w:rPr>
          <w:rFonts w:ascii="Tahoma" w:hAnsi="Tahoma" w:cs="Tahoma"/>
          <w:bCs/>
          <w:sz w:val="22"/>
          <w:szCs w:val="22"/>
        </w:rPr>
        <w:t>,</w:t>
      </w:r>
    </w:p>
    <w:p w14:paraId="361DB1D6" w14:textId="7837DE8A" w:rsidR="00CC6AD9" w:rsidRPr="00095505" w:rsidRDefault="00014DB4" w:rsidP="00CC6AD9">
      <w:pPr>
        <w:tabs>
          <w:tab w:val="left" w:pos="900"/>
        </w:tabs>
        <w:jc w:val="both"/>
        <w:rPr>
          <w:rFonts w:ascii="Tahoma" w:hAnsi="Tahoma" w:cs="Tahoma"/>
          <w:bCs/>
          <w:sz w:val="22"/>
          <w:szCs w:val="22"/>
        </w:rPr>
      </w:pPr>
      <w:r w:rsidRPr="00095505">
        <w:rPr>
          <w:rFonts w:ascii="Tahoma" w:hAnsi="Tahoma" w:cs="Tahoma"/>
          <w:bCs/>
          <w:sz w:val="22"/>
          <w:szCs w:val="22"/>
        </w:rPr>
        <w:tab/>
      </w:r>
      <w:r w:rsidR="00CC6AD9" w:rsidRPr="00095505">
        <w:rPr>
          <w:rFonts w:ascii="Tahoma" w:hAnsi="Tahoma" w:cs="Tahoma"/>
          <w:bCs/>
          <w:sz w:val="22"/>
          <w:szCs w:val="22"/>
        </w:rPr>
        <w:t>Oil &amp; Natural Gas Corporation. Ltd, Mumbai Region,</w:t>
      </w:r>
    </w:p>
    <w:p w14:paraId="2C3C40D3" w14:textId="12615C35" w:rsidR="00CC6AD9" w:rsidRPr="00095505" w:rsidRDefault="00014DB4" w:rsidP="00CC6AD9">
      <w:pPr>
        <w:tabs>
          <w:tab w:val="left" w:pos="900"/>
        </w:tabs>
        <w:jc w:val="both"/>
        <w:rPr>
          <w:rFonts w:ascii="Tahoma" w:hAnsi="Tahoma" w:cs="Tahoma"/>
          <w:bCs/>
          <w:sz w:val="22"/>
          <w:szCs w:val="22"/>
        </w:rPr>
      </w:pPr>
      <w:r w:rsidRPr="00095505">
        <w:rPr>
          <w:rFonts w:ascii="Tahoma" w:hAnsi="Tahoma" w:cs="Tahoma"/>
          <w:bCs/>
          <w:sz w:val="22"/>
          <w:szCs w:val="22"/>
        </w:rPr>
        <w:tab/>
      </w:r>
      <w:r w:rsidR="00CC6AD9" w:rsidRPr="00095505">
        <w:rPr>
          <w:rFonts w:ascii="Tahoma" w:hAnsi="Tahoma" w:cs="Tahoma"/>
          <w:bCs/>
          <w:sz w:val="22"/>
          <w:szCs w:val="22"/>
        </w:rPr>
        <w:t xml:space="preserve">11 High, 4th Floor, </w:t>
      </w:r>
      <w:proofErr w:type="spellStart"/>
      <w:r w:rsidR="00CC6AD9" w:rsidRPr="00095505">
        <w:rPr>
          <w:rFonts w:ascii="Tahoma" w:hAnsi="Tahoma" w:cs="Tahoma"/>
          <w:bCs/>
          <w:sz w:val="22"/>
          <w:szCs w:val="22"/>
        </w:rPr>
        <w:t>Bandra</w:t>
      </w:r>
      <w:proofErr w:type="spellEnd"/>
      <w:r w:rsidR="00CC6AD9" w:rsidRPr="00095505">
        <w:rPr>
          <w:rFonts w:ascii="Tahoma" w:hAnsi="Tahoma" w:cs="Tahoma"/>
          <w:bCs/>
          <w:sz w:val="22"/>
          <w:szCs w:val="22"/>
        </w:rPr>
        <w:t xml:space="preserve"> </w:t>
      </w:r>
      <w:proofErr w:type="spellStart"/>
      <w:r w:rsidR="00CC6AD9" w:rsidRPr="00095505">
        <w:rPr>
          <w:rFonts w:ascii="Tahoma" w:hAnsi="Tahoma" w:cs="Tahoma"/>
          <w:bCs/>
          <w:sz w:val="22"/>
          <w:szCs w:val="22"/>
        </w:rPr>
        <w:t>Sion</w:t>
      </w:r>
      <w:proofErr w:type="spellEnd"/>
      <w:r w:rsidR="00CC6AD9" w:rsidRPr="00095505">
        <w:rPr>
          <w:rFonts w:ascii="Tahoma" w:hAnsi="Tahoma" w:cs="Tahoma"/>
          <w:bCs/>
          <w:sz w:val="22"/>
          <w:szCs w:val="22"/>
        </w:rPr>
        <w:t xml:space="preserve"> Link Road, Mumbai - 400 017.</w:t>
      </w:r>
      <w:r w:rsidR="00CC6AD9" w:rsidRPr="00095505">
        <w:rPr>
          <w:rFonts w:ascii="Tahoma" w:hAnsi="Tahoma" w:cs="Tahoma"/>
          <w:bCs/>
          <w:sz w:val="22"/>
          <w:szCs w:val="22"/>
        </w:rPr>
        <w:tab/>
      </w:r>
    </w:p>
    <w:p w14:paraId="1E8FAF94" w14:textId="3C1B0B56" w:rsidR="00CC6AD9" w:rsidRPr="00095505" w:rsidRDefault="00014DB4" w:rsidP="00CC6AD9">
      <w:pPr>
        <w:tabs>
          <w:tab w:val="left" w:pos="900"/>
        </w:tabs>
        <w:jc w:val="both"/>
        <w:rPr>
          <w:rFonts w:ascii="Tahoma" w:hAnsi="Tahoma" w:cs="Tahoma"/>
          <w:bCs/>
          <w:sz w:val="22"/>
          <w:szCs w:val="22"/>
        </w:rPr>
      </w:pPr>
      <w:r w:rsidRPr="00095505">
        <w:rPr>
          <w:rFonts w:ascii="Tahoma" w:hAnsi="Tahoma" w:cs="Tahoma"/>
          <w:bCs/>
          <w:sz w:val="22"/>
          <w:szCs w:val="22"/>
        </w:rPr>
        <w:tab/>
      </w:r>
      <w:r w:rsidR="00CC6AD9" w:rsidRPr="00095505">
        <w:rPr>
          <w:rFonts w:ascii="Tahoma" w:hAnsi="Tahoma" w:cs="Tahoma"/>
          <w:bCs/>
          <w:sz w:val="22"/>
          <w:szCs w:val="22"/>
        </w:rPr>
        <w:t>INDIA.</w:t>
      </w:r>
    </w:p>
    <w:p w14:paraId="2908281D" w14:textId="77777777" w:rsidR="00CE4ABB" w:rsidRPr="00737A25" w:rsidRDefault="00CE4ABB" w:rsidP="00962B2E">
      <w:pPr>
        <w:tabs>
          <w:tab w:val="left" w:pos="900"/>
        </w:tabs>
        <w:jc w:val="both"/>
        <w:rPr>
          <w:rFonts w:ascii="Tahoma" w:hAnsi="Tahoma" w:cs="Tahoma"/>
          <w:sz w:val="22"/>
          <w:szCs w:val="22"/>
          <w:highlight w:val="yellow"/>
        </w:rPr>
      </w:pPr>
    </w:p>
    <w:p w14:paraId="38F7A64B" w14:textId="3136182D" w:rsidR="00064846" w:rsidRPr="00C277F2" w:rsidRDefault="00064846" w:rsidP="00064846">
      <w:pPr>
        <w:tabs>
          <w:tab w:val="left" w:pos="900"/>
        </w:tabs>
        <w:ind w:left="993" w:hanging="993"/>
        <w:jc w:val="both"/>
        <w:rPr>
          <w:rFonts w:ascii="Tahoma" w:hAnsi="Tahoma" w:cs="Tahoma"/>
          <w:sz w:val="22"/>
          <w:szCs w:val="22"/>
        </w:rPr>
      </w:pPr>
      <w:r w:rsidRPr="00C277F2">
        <w:rPr>
          <w:rFonts w:ascii="Tahoma" w:hAnsi="Tahoma" w:cs="Tahoma"/>
          <w:sz w:val="22"/>
          <w:szCs w:val="22"/>
        </w:rPr>
        <w:t>3.2.2</w:t>
      </w:r>
      <w:r w:rsidRPr="00C277F2">
        <w:rPr>
          <w:rFonts w:ascii="Tahoma" w:hAnsi="Tahoma" w:cs="Tahoma"/>
          <w:sz w:val="22"/>
          <w:szCs w:val="22"/>
        </w:rPr>
        <w:tab/>
        <w:t>The Contractor shall submit its invoice(s) once in each month along with three copies, for the work completed and certified by Company's Representative as per agreed milestone formula, with all required supporting docu</w:t>
      </w:r>
      <w:r w:rsidRPr="00C277F2">
        <w:rPr>
          <w:rFonts w:ascii="Tahoma" w:hAnsi="Tahoma" w:cs="Tahoma"/>
          <w:sz w:val="22"/>
          <w:szCs w:val="22"/>
        </w:rPr>
        <w:softHyphen/>
        <w:t xml:space="preserve">ments and details of the said work to the Company's Representative for certification of the said invoice, at Company's Mumbai Office for approval of the amount payable and any payment thereafter. Contractor shall submit separately in accordance with </w:t>
      </w:r>
      <w:r w:rsidR="00750FFF" w:rsidRPr="00C277F2">
        <w:rPr>
          <w:rFonts w:ascii="Tahoma" w:hAnsi="Tahoma" w:cs="Tahoma"/>
          <w:sz w:val="22"/>
          <w:szCs w:val="22"/>
        </w:rPr>
        <w:t>Clause</w:t>
      </w:r>
      <w:r w:rsidRPr="00C277F2">
        <w:rPr>
          <w:rFonts w:ascii="Tahoma" w:hAnsi="Tahoma" w:cs="Tahoma"/>
          <w:sz w:val="22"/>
          <w:szCs w:val="22"/>
        </w:rPr>
        <w:t xml:space="preserve"> 3.2.5 hereof a monthly invoice for Extra Work approved by the Company. </w:t>
      </w:r>
    </w:p>
    <w:p w14:paraId="0FB36936" w14:textId="77777777" w:rsidR="00064846" w:rsidRPr="00C277F2" w:rsidRDefault="00064846" w:rsidP="00064846">
      <w:pPr>
        <w:ind w:left="1276" w:hanging="426"/>
        <w:jc w:val="both"/>
        <w:rPr>
          <w:rFonts w:ascii="Tahoma" w:hAnsi="Tahoma" w:cs="Tahoma"/>
          <w:sz w:val="22"/>
          <w:szCs w:val="22"/>
        </w:rPr>
      </w:pPr>
    </w:p>
    <w:p w14:paraId="6D08C447" w14:textId="77777777" w:rsidR="00CE4FEE" w:rsidRPr="00C277F2" w:rsidRDefault="00CE4FEE" w:rsidP="00CE4FEE">
      <w:pPr>
        <w:ind w:left="1276" w:hanging="426"/>
        <w:jc w:val="both"/>
        <w:rPr>
          <w:rFonts w:ascii="Tahoma" w:hAnsi="Tahoma" w:cs="Tahoma"/>
          <w:sz w:val="22"/>
          <w:szCs w:val="22"/>
        </w:rPr>
      </w:pPr>
      <w:r w:rsidRPr="00C277F2">
        <w:rPr>
          <w:rFonts w:ascii="Tahoma" w:hAnsi="Tahoma" w:cs="Tahoma"/>
          <w:sz w:val="22"/>
          <w:szCs w:val="22"/>
        </w:rPr>
        <w:t>The original invoice should also accompany the following documents/details:</w:t>
      </w:r>
    </w:p>
    <w:p w14:paraId="045EB78E" w14:textId="77777777" w:rsidR="00CE4FEE" w:rsidRPr="00C277F2" w:rsidRDefault="00CE4FEE" w:rsidP="00CE4FEE">
      <w:pPr>
        <w:ind w:left="1276" w:hanging="426"/>
        <w:jc w:val="both"/>
        <w:rPr>
          <w:rFonts w:ascii="Tahoma" w:hAnsi="Tahoma" w:cs="Tahoma"/>
          <w:sz w:val="22"/>
          <w:szCs w:val="22"/>
        </w:rPr>
      </w:pPr>
    </w:p>
    <w:p w14:paraId="40B47B75" w14:textId="77777777" w:rsidR="00CE4FEE" w:rsidRPr="00C277F2" w:rsidRDefault="00CE4FEE" w:rsidP="00CE4FEE">
      <w:pPr>
        <w:ind w:left="1276" w:hanging="426"/>
        <w:rPr>
          <w:rFonts w:ascii="Tahoma" w:hAnsi="Tahoma" w:cs="Tahoma"/>
          <w:sz w:val="22"/>
          <w:szCs w:val="22"/>
        </w:rPr>
      </w:pPr>
      <w:r w:rsidRPr="00C277F2">
        <w:rPr>
          <w:rFonts w:ascii="Tahoma" w:hAnsi="Tahoma" w:cs="Tahoma"/>
          <w:sz w:val="22"/>
          <w:szCs w:val="22"/>
        </w:rPr>
        <w:t>1)</w:t>
      </w:r>
      <w:r w:rsidRPr="00C277F2">
        <w:rPr>
          <w:rFonts w:ascii="Tahoma" w:hAnsi="Tahoma" w:cs="Tahoma"/>
          <w:sz w:val="22"/>
          <w:szCs w:val="22"/>
        </w:rPr>
        <w:tab/>
        <w:t>Along with first invoice issued under GST law:</w:t>
      </w:r>
    </w:p>
    <w:p w14:paraId="66F10C2C" w14:textId="77777777" w:rsidR="00CE4FEE" w:rsidRPr="00C277F2" w:rsidRDefault="00CE4FEE" w:rsidP="00CE4FEE">
      <w:pPr>
        <w:ind w:left="1276" w:hanging="426"/>
        <w:rPr>
          <w:rFonts w:ascii="Tahoma" w:hAnsi="Tahoma" w:cs="Tahoma"/>
          <w:sz w:val="22"/>
          <w:szCs w:val="22"/>
        </w:rPr>
      </w:pPr>
    </w:p>
    <w:p w14:paraId="486CD790" w14:textId="77777777" w:rsidR="00CE4FEE" w:rsidRPr="00C277F2" w:rsidRDefault="00CE4FEE" w:rsidP="006248C7">
      <w:pPr>
        <w:ind w:left="1276"/>
        <w:jc w:val="both"/>
        <w:rPr>
          <w:rFonts w:ascii="Tahoma" w:hAnsi="Tahoma" w:cs="Tahoma"/>
          <w:sz w:val="22"/>
          <w:szCs w:val="22"/>
        </w:rPr>
      </w:pPr>
      <w:r w:rsidRPr="00C277F2">
        <w:rPr>
          <w:rFonts w:ascii="Tahoma" w:hAnsi="Tahoma" w:cs="Tahoma"/>
          <w:sz w:val="22"/>
          <w:szCs w:val="22"/>
        </w:rPr>
        <w:t>Following documents / details should be invariably furnished along with the first invoice issued under GST law indicating the GST Registration of service provider:</w:t>
      </w:r>
    </w:p>
    <w:p w14:paraId="12969884" w14:textId="21B2A5D2" w:rsidR="00CE4FEE" w:rsidRPr="00C277F2" w:rsidRDefault="00773A36" w:rsidP="008001E1">
      <w:pPr>
        <w:numPr>
          <w:ilvl w:val="0"/>
          <w:numId w:val="34"/>
        </w:numPr>
        <w:tabs>
          <w:tab w:val="clear" w:pos="720"/>
        </w:tabs>
        <w:ind w:left="1710" w:hanging="426"/>
        <w:jc w:val="both"/>
        <w:rPr>
          <w:rFonts w:ascii="Tahoma" w:hAnsi="Tahoma" w:cs="Tahoma"/>
          <w:sz w:val="22"/>
          <w:szCs w:val="22"/>
        </w:rPr>
      </w:pPr>
      <w:r>
        <w:rPr>
          <w:rFonts w:ascii="Tahoma" w:hAnsi="Tahoma" w:cs="Tahoma"/>
          <w:sz w:val="22"/>
          <w:szCs w:val="22"/>
        </w:rPr>
        <w:t>Copy of Valid GST Certificate</w:t>
      </w:r>
    </w:p>
    <w:p w14:paraId="3665B454" w14:textId="77777777" w:rsidR="00CE4FEE" w:rsidRPr="00C277F2" w:rsidRDefault="00CE4FEE" w:rsidP="008001E1">
      <w:pPr>
        <w:numPr>
          <w:ilvl w:val="0"/>
          <w:numId w:val="34"/>
        </w:numPr>
        <w:tabs>
          <w:tab w:val="clear" w:pos="720"/>
        </w:tabs>
        <w:ind w:left="1710" w:hanging="426"/>
        <w:jc w:val="both"/>
        <w:rPr>
          <w:rFonts w:ascii="Tahoma" w:hAnsi="Tahoma" w:cs="Tahoma"/>
          <w:sz w:val="22"/>
          <w:szCs w:val="22"/>
        </w:rPr>
      </w:pPr>
      <w:r w:rsidRPr="00C277F2">
        <w:rPr>
          <w:rFonts w:ascii="Tahoma" w:hAnsi="Tahoma" w:cs="Tahoma"/>
          <w:sz w:val="22"/>
          <w:szCs w:val="22"/>
        </w:rPr>
        <w:t>Deleted</w:t>
      </w:r>
    </w:p>
    <w:p w14:paraId="76C3D314" w14:textId="77777777" w:rsidR="00CE4FEE" w:rsidRPr="00C277F2" w:rsidRDefault="00CE4FEE" w:rsidP="008001E1">
      <w:pPr>
        <w:numPr>
          <w:ilvl w:val="0"/>
          <w:numId w:val="34"/>
        </w:numPr>
        <w:tabs>
          <w:tab w:val="clear" w:pos="720"/>
        </w:tabs>
        <w:ind w:left="1710" w:hanging="426"/>
        <w:jc w:val="both"/>
        <w:rPr>
          <w:rFonts w:ascii="Tahoma" w:hAnsi="Tahoma" w:cs="Tahoma"/>
          <w:sz w:val="22"/>
          <w:szCs w:val="22"/>
        </w:rPr>
      </w:pPr>
      <w:r w:rsidRPr="00C277F2">
        <w:rPr>
          <w:rFonts w:ascii="Tahoma" w:hAnsi="Tahoma" w:cs="Tahoma"/>
          <w:sz w:val="22"/>
          <w:szCs w:val="22"/>
        </w:rPr>
        <w:t>Deleted</w:t>
      </w:r>
    </w:p>
    <w:p w14:paraId="51859AEE" w14:textId="77777777" w:rsidR="00CE4FEE" w:rsidRPr="00C277F2" w:rsidRDefault="00CE4FEE" w:rsidP="008001E1">
      <w:pPr>
        <w:numPr>
          <w:ilvl w:val="0"/>
          <w:numId w:val="34"/>
        </w:numPr>
        <w:tabs>
          <w:tab w:val="clear" w:pos="720"/>
        </w:tabs>
        <w:ind w:left="1710" w:hanging="426"/>
        <w:jc w:val="both"/>
        <w:rPr>
          <w:rFonts w:ascii="Tahoma" w:hAnsi="Tahoma" w:cs="Tahoma"/>
          <w:sz w:val="22"/>
          <w:szCs w:val="22"/>
        </w:rPr>
      </w:pPr>
      <w:r w:rsidRPr="00C277F2">
        <w:rPr>
          <w:rFonts w:ascii="Tahoma" w:hAnsi="Tahoma" w:cs="Tahoma"/>
          <w:sz w:val="22"/>
          <w:szCs w:val="22"/>
        </w:rPr>
        <w:t>Deleted</w:t>
      </w:r>
    </w:p>
    <w:p w14:paraId="0D956F43" w14:textId="77777777" w:rsidR="00CE4FEE" w:rsidRPr="00C277F2" w:rsidRDefault="00CE4FEE" w:rsidP="008001E1">
      <w:pPr>
        <w:numPr>
          <w:ilvl w:val="0"/>
          <w:numId w:val="34"/>
        </w:numPr>
        <w:tabs>
          <w:tab w:val="clear" w:pos="720"/>
        </w:tabs>
        <w:ind w:left="1710" w:hanging="426"/>
        <w:jc w:val="both"/>
        <w:rPr>
          <w:rFonts w:ascii="Tahoma" w:hAnsi="Tahoma" w:cs="Tahoma"/>
          <w:sz w:val="22"/>
          <w:szCs w:val="22"/>
        </w:rPr>
      </w:pPr>
      <w:r w:rsidRPr="00C277F2">
        <w:rPr>
          <w:rFonts w:ascii="Tahoma" w:hAnsi="Tahoma" w:cs="Tahoma"/>
          <w:sz w:val="22"/>
          <w:szCs w:val="22"/>
        </w:rPr>
        <w:t>Insurance policies (As applicable) mentioned in clause 7.3 of the GCC</w:t>
      </w:r>
    </w:p>
    <w:p w14:paraId="1F1D669C" w14:textId="77777777" w:rsidR="00CE4FEE" w:rsidRPr="00C277F2" w:rsidRDefault="00CE4FEE" w:rsidP="006248C7">
      <w:pPr>
        <w:ind w:left="1710"/>
        <w:jc w:val="both"/>
        <w:rPr>
          <w:rFonts w:ascii="Tahoma" w:hAnsi="Tahoma" w:cs="Tahoma"/>
          <w:sz w:val="22"/>
          <w:szCs w:val="22"/>
        </w:rPr>
      </w:pPr>
    </w:p>
    <w:p w14:paraId="45F6400B" w14:textId="0A77725A" w:rsidR="00CE4FEE" w:rsidRPr="00C277F2" w:rsidRDefault="00CE4FEE" w:rsidP="006248C7">
      <w:pPr>
        <w:spacing w:after="240"/>
        <w:ind w:left="1260" w:hanging="426"/>
        <w:rPr>
          <w:rFonts w:ascii="Tahoma" w:hAnsi="Tahoma" w:cs="Tahoma"/>
          <w:sz w:val="22"/>
          <w:szCs w:val="22"/>
        </w:rPr>
      </w:pPr>
      <w:r w:rsidRPr="00C277F2">
        <w:rPr>
          <w:rFonts w:ascii="Tahoma" w:hAnsi="Tahoma" w:cs="Tahoma"/>
          <w:sz w:val="22"/>
          <w:szCs w:val="22"/>
        </w:rPr>
        <w:t>2)   Periodical / Monthly payment:</w:t>
      </w:r>
    </w:p>
    <w:p w14:paraId="13647516" w14:textId="2C770060" w:rsidR="00CE4FEE" w:rsidRPr="00C277F2" w:rsidRDefault="00CE4FEE" w:rsidP="008001E1">
      <w:pPr>
        <w:numPr>
          <w:ilvl w:val="0"/>
          <w:numId w:val="43"/>
        </w:numPr>
        <w:tabs>
          <w:tab w:val="clear" w:pos="1440"/>
        </w:tabs>
        <w:spacing w:after="240"/>
        <w:ind w:left="1710" w:right="33" w:hanging="426"/>
        <w:jc w:val="both"/>
        <w:rPr>
          <w:rFonts w:ascii="Tahoma" w:hAnsi="Tahoma" w:cs="Tahoma"/>
          <w:sz w:val="22"/>
          <w:szCs w:val="22"/>
        </w:rPr>
      </w:pPr>
      <w:r w:rsidRPr="00C277F2">
        <w:rPr>
          <w:rFonts w:ascii="Tahoma" w:hAnsi="Tahoma" w:cs="Tahoma"/>
          <w:sz w:val="22"/>
          <w:szCs w:val="22"/>
        </w:rPr>
        <w:t>Invoice (i.e. Tax invoice in original as per relevant GST rules, in original and duplicate, clearly indicating GST Registration Number, Service Classification, GST Rate and amount of GST shown separately).</w:t>
      </w:r>
    </w:p>
    <w:p w14:paraId="0FEC9740" w14:textId="7B343C97" w:rsidR="00CE4FEE" w:rsidRPr="008A10A8" w:rsidRDefault="00CE4FEE" w:rsidP="008001E1">
      <w:pPr>
        <w:pStyle w:val="ListParagraph"/>
        <w:numPr>
          <w:ilvl w:val="0"/>
          <w:numId w:val="43"/>
        </w:numPr>
        <w:tabs>
          <w:tab w:val="clear" w:pos="1440"/>
        </w:tabs>
        <w:spacing w:after="200"/>
        <w:ind w:left="1710" w:hanging="426"/>
        <w:contextualSpacing/>
        <w:jc w:val="both"/>
        <w:rPr>
          <w:rFonts w:ascii="Tahoma" w:hAnsi="Tahoma" w:cs="Tahoma"/>
          <w:sz w:val="22"/>
          <w:szCs w:val="22"/>
        </w:rPr>
      </w:pPr>
      <w:r w:rsidRPr="008A10A8">
        <w:rPr>
          <w:rFonts w:ascii="Tahoma" w:hAnsi="Tahoma" w:cs="Tahoma"/>
          <w:sz w:val="22"/>
          <w:szCs w:val="22"/>
        </w:rPr>
        <w:t xml:space="preserve">Insurance policies, their validity for all and proof of payment of premium only for a, b, c </w:t>
      </w:r>
      <w:r w:rsidR="006248C7" w:rsidRPr="008A10A8">
        <w:rPr>
          <w:rFonts w:ascii="Tahoma" w:hAnsi="Tahoma" w:cs="Tahoma"/>
          <w:sz w:val="22"/>
          <w:szCs w:val="22"/>
        </w:rPr>
        <w:t xml:space="preserve">&amp; d </w:t>
      </w:r>
      <w:r w:rsidRPr="008A10A8">
        <w:rPr>
          <w:rFonts w:ascii="Tahoma" w:hAnsi="Tahoma" w:cs="Tahoma"/>
          <w:sz w:val="22"/>
          <w:szCs w:val="22"/>
        </w:rPr>
        <w:t>below:</w:t>
      </w:r>
    </w:p>
    <w:p w14:paraId="027325F4" w14:textId="77777777" w:rsidR="00CE4FEE" w:rsidRPr="008A10A8" w:rsidRDefault="00CE4FEE" w:rsidP="008001E1">
      <w:pPr>
        <w:pStyle w:val="ListParagraph"/>
        <w:numPr>
          <w:ilvl w:val="1"/>
          <w:numId w:val="44"/>
        </w:numPr>
        <w:spacing w:after="200" w:line="276" w:lineRule="auto"/>
        <w:ind w:left="2070"/>
        <w:contextualSpacing/>
        <w:jc w:val="both"/>
        <w:rPr>
          <w:rFonts w:ascii="Tahoma" w:hAnsi="Tahoma" w:cs="Tahoma"/>
          <w:sz w:val="22"/>
          <w:szCs w:val="22"/>
        </w:rPr>
      </w:pPr>
      <w:r w:rsidRPr="008A10A8">
        <w:rPr>
          <w:rFonts w:ascii="Tahoma" w:hAnsi="Tahoma" w:cs="Tahoma"/>
          <w:sz w:val="22"/>
          <w:szCs w:val="22"/>
          <w:lang w:bidi="hi-IN"/>
        </w:rPr>
        <w:t>Contractors All Risk Insurance</w:t>
      </w:r>
    </w:p>
    <w:p w14:paraId="1683C1DB" w14:textId="77777777" w:rsidR="00CE4FEE" w:rsidRPr="008A10A8" w:rsidRDefault="00CE4FEE" w:rsidP="008001E1">
      <w:pPr>
        <w:pStyle w:val="ListParagraph"/>
        <w:numPr>
          <w:ilvl w:val="1"/>
          <w:numId w:val="44"/>
        </w:numPr>
        <w:spacing w:after="200" w:line="276" w:lineRule="auto"/>
        <w:ind w:left="2070"/>
        <w:contextualSpacing/>
        <w:jc w:val="both"/>
        <w:rPr>
          <w:rFonts w:ascii="Tahoma" w:hAnsi="Tahoma" w:cs="Tahoma"/>
          <w:sz w:val="22"/>
          <w:szCs w:val="22"/>
        </w:rPr>
      </w:pPr>
      <w:r w:rsidRPr="008A10A8">
        <w:rPr>
          <w:rFonts w:ascii="Tahoma" w:hAnsi="Tahoma" w:cs="Tahoma"/>
          <w:sz w:val="22"/>
          <w:szCs w:val="22"/>
          <w:lang w:bidi="hi-IN"/>
        </w:rPr>
        <w:t>Cargo Transit Insurance,</w:t>
      </w:r>
    </w:p>
    <w:p w14:paraId="57B0BB96" w14:textId="5343FF01" w:rsidR="00CE4FEE" w:rsidRPr="008A10A8" w:rsidRDefault="00773A36" w:rsidP="008001E1">
      <w:pPr>
        <w:pStyle w:val="ListParagraph"/>
        <w:numPr>
          <w:ilvl w:val="1"/>
          <w:numId w:val="44"/>
        </w:numPr>
        <w:spacing w:after="200" w:line="276" w:lineRule="auto"/>
        <w:ind w:left="2070"/>
        <w:contextualSpacing/>
        <w:jc w:val="both"/>
        <w:rPr>
          <w:rFonts w:ascii="Tahoma" w:hAnsi="Tahoma" w:cs="Tahoma"/>
          <w:sz w:val="22"/>
          <w:szCs w:val="22"/>
        </w:rPr>
      </w:pPr>
      <w:r w:rsidRPr="008A10A8">
        <w:rPr>
          <w:rFonts w:ascii="Tahoma" w:hAnsi="Tahoma" w:cs="Tahoma"/>
          <w:sz w:val="22"/>
          <w:szCs w:val="22"/>
          <w:lang w:bidi="hi-IN"/>
        </w:rPr>
        <w:t>Third party liability Insurance.</w:t>
      </w:r>
    </w:p>
    <w:p w14:paraId="729AB3FC" w14:textId="77777777" w:rsidR="00773A36" w:rsidRPr="008A10A8" w:rsidRDefault="00773A36" w:rsidP="00773A36">
      <w:pPr>
        <w:numPr>
          <w:ilvl w:val="1"/>
          <w:numId w:val="44"/>
        </w:numPr>
        <w:jc w:val="both"/>
        <w:rPr>
          <w:rFonts w:ascii="Tahoma" w:hAnsi="Tahoma" w:cs="Tahoma"/>
          <w:sz w:val="22"/>
          <w:szCs w:val="22"/>
        </w:rPr>
      </w:pPr>
      <w:r w:rsidRPr="008A10A8">
        <w:rPr>
          <w:rFonts w:ascii="Tahoma" w:hAnsi="Tahoma" w:cs="Tahoma"/>
          <w:sz w:val="22"/>
          <w:szCs w:val="22"/>
        </w:rPr>
        <w:t>Motor Vehicles Package Policy which includes Third Party Liability</w:t>
      </w:r>
      <w:r w:rsidRPr="008A10A8">
        <w:rPr>
          <w:rFonts w:ascii="Tahoma" w:hAnsi="Tahoma" w:cs="Tahoma"/>
          <w:sz w:val="22"/>
          <w:szCs w:val="22"/>
        </w:rPr>
        <w:tab/>
      </w:r>
    </w:p>
    <w:p w14:paraId="33F7B698" w14:textId="77777777" w:rsidR="00773A36" w:rsidRPr="008A10A8" w:rsidRDefault="00773A36" w:rsidP="00773A36">
      <w:pPr>
        <w:numPr>
          <w:ilvl w:val="1"/>
          <w:numId w:val="44"/>
        </w:numPr>
        <w:jc w:val="both"/>
        <w:rPr>
          <w:rFonts w:ascii="Tahoma" w:hAnsi="Tahoma" w:cs="Tahoma"/>
          <w:sz w:val="22"/>
          <w:szCs w:val="22"/>
        </w:rPr>
      </w:pPr>
      <w:r w:rsidRPr="008A10A8">
        <w:rPr>
          <w:rFonts w:ascii="Tahoma" w:hAnsi="Tahoma" w:cs="Tahoma"/>
          <w:sz w:val="22"/>
          <w:szCs w:val="22"/>
        </w:rPr>
        <w:t>Workmen’s Compensation Insurance/ Employer’s Liability Insurance</w:t>
      </w:r>
    </w:p>
    <w:p w14:paraId="4124BC5C" w14:textId="77777777" w:rsidR="00773A36" w:rsidRPr="008A10A8" w:rsidRDefault="00773A36" w:rsidP="00773A36">
      <w:pPr>
        <w:numPr>
          <w:ilvl w:val="1"/>
          <w:numId w:val="44"/>
        </w:numPr>
        <w:jc w:val="both"/>
        <w:rPr>
          <w:rFonts w:ascii="Tahoma" w:hAnsi="Tahoma" w:cs="Tahoma"/>
          <w:sz w:val="22"/>
          <w:szCs w:val="22"/>
        </w:rPr>
      </w:pPr>
      <w:r w:rsidRPr="008A10A8">
        <w:rPr>
          <w:rFonts w:ascii="Tahoma" w:hAnsi="Tahoma" w:cs="Tahoma"/>
          <w:sz w:val="22"/>
          <w:szCs w:val="22"/>
        </w:rPr>
        <w:t>Insurance Policy for Contractor’s Constructional Plant and Equipment and such policy to include removal of Wreck / debris.</w:t>
      </w:r>
    </w:p>
    <w:p w14:paraId="395AF8C7" w14:textId="77777777" w:rsidR="00773A36" w:rsidRPr="008A10A8" w:rsidRDefault="00773A36" w:rsidP="00773A36">
      <w:pPr>
        <w:numPr>
          <w:ilvl w:val="1"/>
          <w:numId w:val="44"/>
        </w:numPr>
        <w:jc w:val="both"/>
        <w:rPr>
          <w:rFonts w:ascii="Tahoma" w:hAnsi="Tahoma" w:cs="Tahoma"/>
          <w:sz w:val="22"/>
          <w:szCs w:val="22"/>
        </w:rPr>
      </w:pPr>
      <w:r w:rsidRPr="008A10A8">
        <w:rPr>
          <w:rFonts w:ascii="Tahoma" w:hAnsi="Tahoma" w:cs="Tahoma"/>
          <w:sz w:val="22"/>
          <w:szCs w:val="22"/>
        </w:rPr>
        <w:t>Any other policy mentioned at Clause 7.3.13.</w:t>
      </w:r>
    </w:p>
    <w:p w14:paraId="6D543A0D" w14:textId="77777777" w:rsidR="00773A36" w:rsidRPr="008A10A8" w:rsidRDefault="00773A36" w:rsidP="00773A36">
      <w:pPr>
        <w:pStyle w:val="ListParagraph"/>
        <w:spacing w:after="200" w:line="276" w:lineRule="auto"/>
        <w:ind w:left="2070"/>
        <w:contextualSpacing/>
        <w:jc w:val="both"/>
        <w:rPr>
          <w:rFonts w:ascii="Tahoma" w:hAnsi="Tahoma" w:cs="Tahoma"/>
          <w:sz w:val="22"/>
          <w:szCs w:val="22"/>
        </w:rPr>
      </w:pPr>
    </w:p>
    <w:p w14:paraId="1018EFF5" w14:textId="77777777" w:rsidR="00CE4FEE" w:rsidRPr="008A10A8" w:rsidRDefault="00CE4FEE" w:rsidP="00CE4FEE">
      <w:pPr>
        <w:pStyle w:val="ListParagraph"/>
        <w:spacing w:after="200"/>
        <w:ind w:left="2160"/>
        <w:contextualSpacing/>
        <w:jc w:val="both"/>
        <w:rPr>
          <w:rFonts w:ascii="Tahoma" w:hAnsi="Tahoma" w:cs="Tahoma"/>
          <w:sz w:val="22"/>
          <w:szCs w:val="22"/>
        </w:rPr>
      </w:pPr>
    </w:p>
    <w:p w14:paraId="27BA3F5B" w14:textId="77777777" w:rsidR="00CE4FEE" w:rsidRPr="008A10A8" w:rsidRDefault="00CE4FEE" w:rsidP="008001E1">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sz w:val="22"/>
          <w:szCs w:val="22"/>
        </w:rPr>
        <w:lastRenderedPageBreak/>
        <w:t xml:space="preserve">Details of statutory payments like EPF and ESI (as per clause 3.2.10 below) – </w:t>
      </w:r>
      <w:proofErr w:type="spellStart"/>
      <w:r w:rsidRPr="008A10A8">
        <w:rPr>
          <w:rFonts w:ascii="Tahoma" w:hAnsi="Tahoma" w:cs="Tahoma"/>
          <w:sz w:val="22"/>
          <w:szCs w:val="22"/>
        </w:rPr>
        <w:t>Challan</w:t>
      </w:r>
      <w:proofErr w:type="spellEnd"/>
      <w:r w:rsidRPr="008A10A8">
        <w:rPr>
          <w:rFonts w:ascii="Tahoma" w:hAnsi="Tahoma" w:cs="Tahoma"/>
          <w:sz w:val="22"/>
          <w:szCs w:val="22"/>
        </w:rPr>
        <w:t xml:space="preserve"> / datasheet/ </w:t>
      </w:r>
      <w:proofErr w:type="gramStart"/>
      <w:r w:rsidRPr="008A10A8">
        <w:rPr>
          <w:rFonts w:ascii="Tahoma" w:hAnsi="Tahoma" w:cs="Tahoma"/>
          <w:sz w:val="22"/>
          <w:szCs w:val="22"/>
        </w:rPr>
        <w:t>Any</w:t>
      </w:r>
      <w:proofErr w:type="gramEnd"/>
      <w:r w:rsidRPr="008A10A8">
        <w:rPr>
          <w:rFonts w:ascii="Tahoma" w:hAnsi="Tahoma" w:cs="Tahoma"/>
          <w:sz w:val="22"/>
          <w:szCs w:val="22"/>
        </w:rPr>
        <w:t xml:space="preserve"> other document as required etc., (As applicable).</w:t>
      </w:r>
    </w:p>
    <w:p w14:paraId="2F1D4620" w14:textId="77777777" w:rsidR="00CE4FEE" w:rsidRPr="008A10A8" w:rsidRDefault="00CE4FEE" w:rsidP="008001E1">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sz w:val="22"/>
          <w:szCs w:val="22"/>
        </w:rPr>
        <w:t>Undertaking by the contractor regarding compliance of all statutes.</w:t>
      </w:r>
    </w:p>
    <w:p w14:paraId="1117F8B8" w14:textId="2FF0820B" w:rsidR="00CE4FEE" w:rsidRPr="008A10A8" w:rsidRDefault="00CE4FEE" w:rsidP="008001E1">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sz w:val="22"/>
          <w:szCs w:val="22"/>
        </w:rPr>
        <w:t xml:space="preserve">Certificate by the contractor stating that </w:t>
      </w:r>
      <w:proofErr w:type="spellStart"/>
      <w:r w:rsidRPr="008A10A8">
        <w:rPr>
          <w:rFonts w:ascii="Tahoma" w:hAnsi="Tahoma" w:cs="Tahoma"/>
          <w:sz w:val="22"/>
          <w:szCs w:val="22"/>
        </w:rPr>
        <w:t>labour</w:t>
      </w:r>
      <w:proofErr w:type="spellEnd"/>
      <w:r w:rsidRPr="008A10A8">
        <w:rPr>
          <w:rFonts w:ascii="Tahoma" w:hAnsi="Tahoma" w:cs="Tahoma"/>
          <w:sz w:val="22"/>
          <w:szCs w:val="22"/>
        </w:rPr>
        <w:t xml:space="preserve"> </w:t>
      </w:r>
      <w:r w:rsidR="00750FFF" w:rsidRPr="008A10A8">
        <w:rPr>
          <w:rFonts w:ascii="Tahoma" w:hAnsi="Tahoma" w:cs="Tahoma"/>
          <w:sz w:val="22"/>
          <w:szCs w:val="22"/>
        </w:rPr>
        <w:t>has</w:t>
      </w:r>
      <w:r w:rsidRPr="008A10A8">
        <w:rPr>
          <w:rFonts w:ascii="Tahoma" w:hAnsi="Tahoma" w:cs="Tahoma"/>
          <w:sz w:val="22"/>
          <w:szCs w:val="22"/>
        </w:rPr>
        <w:t xml:space="preserve"> been paid not less than minimum wage. (As applicable)</w:t>
      </w:r>
    </w:p>
    <w:p w14:paraId="5FAD5C12" w14:textId="768A7737" w:rsidR="00CE4FEE" w:rsidRPr="008A10A8" w:rsidRDefault="00CE4FEE" w:rsidP="008001E1">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sz w:val="22"/>
          <w:szCs w:val="22"/>
        </w:rPr>
        <w:t xml:space="preserve">Undertaking/Proof of </w:t>
      </w:r>
      <w:r w:rsidR="00750FFF" w:rsidRPr="008A10A8">
        <w:rPr>
          <w:rFonts w:ascii="Tahoma" w:hAnsi="Tahoma" w:cs="Tahoma"/>
          <w:sz w:val="22"/>
          <w:szCs w:val="22"/>
        </w:rPr>
        <w:t>Payment (</w:t>
      </w:r>
      <w:r w:rsidRPr="008A10A8">
        <w:rPr>
          <w:rFonts w:ascii="Tahoma" w:hAnsi="Tahoma" w:cs="Tahoma"/>
          <w:sz w:val="22"/>
          <w:szCs w:val="22"/>
        </w:rPr>
        <w:t xml:space="preserve">if any) of salaries/wages to its personnel by Contractor </w:t>
      </w:r>
    </w:p>
    <w:p w14:paraId="18B20558" w14:textId="77777777" w:rsidR="00CE4FEE" w:rsidRPr="008A10A8" w:rsidRDefault="00CE4FEE" w:rsidP="008001E1">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sz w:val="22"/>
          <w:szCs w:val="22"/>
        </w:rPr>
        <w:t xml:space="preserve">Documents required in compliance to </w:t>
      </w:r>
      <w:proofErr w:type="spellStart"/>
      <w:r w:rsidRPr="008A10A8">
        <w:rPr>
          <w:rFonts w:ascii="Tahoma" w:hAnsi="Tahoma" w:cs="Tahoma"/>
          <w:sz w:val="22"/>
          <w:szCs w:val="22"/>
        </w:rPr>
        <w:t>labour</w:t>
      </w:r>
      <w:proofErr w:type="spellEnd"/>
      <w:r w:rsidRPr="008A10A8">
        <w:rPr>
          <w:rFonts w:ascii="Tahoma" w:hAnsi="Tahoma" w:cs="Tahoma"/>
          <w:sz w:val="22"/>
          <w:szCs w:val="22"/>
        </w:rPr>
        <w:t xml:space="preserve"> law.</w:t>
      </w:r>
    </w:p>
    <w:p w14:paraId="58E4BD1E" w14:textId="77777777" w:rsidR="00CE4FEE" w:rsidRPr="008A10A8" w:rsidRDefault="00CE4FEE" w:rsidP="008001E1">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sz w:val="22"/>
          <w:szCs w:val="22"/>
        </w:rPr>
        <w:t>Declaration of Exchange rate -GAAP rate as on the date of Invoice from the contractor</w:t>
      </w:r>
    </w:p>
    <w:p w14:paraId="5A381093" w14:textId="77777777" w:rsidR="00CE4FEE" w:rsidRPr="008A10A8" w:rsidRDefault="00CE4FEE" w:rsidP="008001E1">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sz w:val="22"/>
          <w:szCs w:val="22"/>
        </w:rPr>
        <w:t>Undertaking of country for import of goods/services (for Form A2)</w:t>
      </w:r>
    </w:p>
    <w:p w14:paraId="33E0B331" w14:textId="77777777" w:rsidR="00CE4FEE" w:rsidRPr="008A10A8" w:rsidRDefault="00CE4FEE" w:rsidP="008001E1">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sz w:val="22"/>
          <w:szCs w:val="22"/>
        </w:rPr>
        <w:t>Statement of calculation including LD for any other recovery as per contract provision.</w:t>
      </w:r>
    </w:p>
    <w:p w14:paraId="4E4725D5" w14:textId="0ECED33F" w:rsidR="00CE4FEE" w:rsidRPr="008A10A8" w:rsidRDefault="00CE4FEE" w:rsidP="008001E1">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sz w:val="22"/>
          <w:szCs w:val="22"/>
        </w:rPr>
        <w:t xml:space="preserve">Local content related </w:t>
      </w:r>
      <w:r w:rsidR="00750FFF" w:rsidRPr="008A10A8">
        <w:rPr>
          <w:rFonts w:ascii="Tahoma" w:hAnsi="Tahoma" w:cs="Tahoma"/>
          <w:sz w:val="22"/>
          <w:szCs w:val="22"/>
        </w:rPr>
        <w:t>documents (if</w:t>
      </w:r>
      <w:r w:rsidRPr="008A10A8">
        <w:rPr>
          <w:rFonts w:ascii="Tahoma" w:hAnsi="Tahoma" w:cs="Tahoma"/>
          <w:sz w:val="22"/>
          <w:szCs w:val="22"/>
        </w:rPr>
        <w:t xml:space="preserve"> applicable)</w:t>
      </w:r>
    </w:p>
    <w:p w14:paraId="1A833DB7" w14:textId="77777777" w:rsidR="00CE4FEE" w:rsidRPr="008A10A8" w:rsidRDefault="00CE4FEE" w:rsidP="008001E1">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sz w:val="22"/>
          <w:szCs w:val="22"/>
        </w:rPr>
        <w:t xml:space="preserve">Claim of premium for Pradhan </w:t>
      </w:r>
      <w:proofErr w:type="spellStart"/>
      <w:r w:rsidRPr="008A10A8">
        <w:rPr>
          <w:rFonts w:ascii="Tahoma" w:hAnsi="Tahoma" w:cs="Tahoma"/>
          <w:sz w:val="22"/>
          <w:szCs w:val="22"/>
        </w:rPr>
        <w:t>Mantri</w:t>
      </w:r>
      <w:proofErr w:type="spellEnd"/>
      <w:r w:rsidRPr="008A10A8">
        <w:rPr>
          <w:rFonts w:ascii="Tahoma" w:hAnsi="Tahoma" w:cs="Tahoma"/>
          <w:sz w:val="22"/>
          <w:szCs w:val="22"/>
        </w:rPr>
        <w:t xml:space="preserve"> </w:t>
      </w:r>
      <w:proofErr w:type="spellStart"/>
      <w:r w:rsidRPr="008A10A8">
        <w:rPr>
          <w:rFonts w:ascii="Tahoma" w:hAnsi="Tahoma" w:cs="Tahoma"/>
          <w:sz w:val="22"/>
          <w:szCs w:val="22"/>
        </w:rPr>
        <w:t>Suraksha</w:t>
      </w:r>
      <w:proofErr w:type="spellEnd"/>
      <w:r w:rsidRPr="008A10A8">
        <w:rPr>
          <w:rFonts w:ascii="Tahoma" w:hAnsi="Tahoma" w:cs="Tahoma"/>
          <w:sz w:val="22"/>
          <w:szCs w:val="22"/>
        </w:rPr>
        <w:t xml:space="preserve"> </w:t>
      </w:r>
      <w:proofErr w:type="spellStart"/>
      <w:r w:rsidRPr="008A10A8">
        <w:rPr>
          <w:rFonts w:ascii="Tahoma" w:hAnsi="Tahoma" w:cs="Tahoma"/>
          <w:sz w:val="22"/>
          <w:szCs w:val="22"/>
        </w:rPr>
        <w:t>Bima</w:t>
      </w:r>
      <w:proofErr w:type="spellEnd"/>
      <w:r w:rsidRPr="008A10A8">
        <w:rPr>
          <w:rFonts w:ascii="Tahoma" w:hAnsi="Tahoma" w:cs="Tahoma"/>
          <w:sz w:val="22"/>
          <w:szCs w:val="22"/>
        </w:rPr>
        <w:t xml:space="preserve"> </w:t>
      </w:r>
      <w:proofErr w:type="spellStart"/>
      <w:r w:rsidRPr="008A10A8">
        <w:rPr>
          <w:rFonts w:ascii="Tahoma" w:hAnsi="Tahoma" w:cs="Tahoma"/>
          <w:sz w:val="22"/>
          <w:szCs w:val="22"/>
        </w:rPr>
        <w:t>Yojana</w:t>
      </w:r>
      <w:proofErr w:type="spellEnd"/>
      <w:r w:rsidRPr="008A10A8">
        <w:rPr>
          <w:rFonts w:ascii="Tahoma" w:hAnsi="Tahoma" w:cs="Tahoma"/>
          <w:sz w:val="22"/>
          <w:szCs w:val="22"/>
        </w:rPr>
        <w:t xml:space="preserve"> (PMSBY) and Pradhan </w:t>
      </w:r>
      <w:proofErr w:type="spellStart"/>
      <w:r w:rsidRPr="008A10A8">
        <w:rPr>
          <w:rFonts w:ascii="Tahoma" w:hAnsi="Tahoma" w:cs="Tahoma"/>
          <w:sz w:val="22"/>
          <w:szCs w:val="22"/>
        </w:rPr>
        <w:t>Mantri</w:t>
      </w:r>
      <w:proofErr w:type="spellEnd"/>
      <w:r w:rsidRPr="008A10A8">
        <w:rPr>
          <w:rFonts w:ascii="Tahoma" w:hAnsi="Tahoma" w:cs="Tahoma"/>
          <w:sz w:val="22"/>
          <w:szCs w:val="22"/>
        </w:rPr>
        <w:t xml:space="preserve"> </w:t>
      </w:r>
      <w:proofErr w:type="spellStart"/>
      <w:r w:rsidRPr="008A10A8">
        <w:rPr>
          <w:rFonts w:ascii="Tahoma" w:hAnsi="Tahoma" w:cs="Tahoma"/>
          <w:sz w:val="22"/>
          <w:szCs w:val="22"/>
        </w:rPr>
        <w:t>Jeevan</w:t>
      </w:r>
      <w:proofErr w:type="spellEnd"/>
      <w:r w:rsidRPr="008A10A8">
        <w:rPr>
          <w:rFonts w:ascii="Tahoma" w:hAnsi="Tahoma" w:cs="Tahoma"/>
          <w:sz w:val="22"/>
          <w:szCs w:val="22"/>
        </w:rPr>
        <w:t xml:space="preserve"> </w:t>
      </w:r>
      <w:proofErr w:type="spellStart"/>
      <w:r w:rsidRPr="008A10A8">
        <w:rPr>
          <w:rFonts w:ascii="Tahoma" w:hAnsi="Tahoma" w:cs="Tahoma"/>
          <w:sz w:val="22"/>
          <w:szCs w:val="22"/>
        </w:rPr>
        <w:t>Jyoti</w:t>
      </w:r>
      <w:proofErr w:type="spellEnd"/>
      <w:r w:rsidRPr="008A10A8">
        <w:rPr>
          <w:rFonts w:ascii="Tahoma" w:hAnsi="Tahoma" w:cs="Tahoma"/>
          <w:sz w:val="22"/>
          <w:szCs w:val="22"/>
        </w:rPr>
        <w:t xml:space="preserve"> </w:t>
      </w:r>
      <w:proofErr w:type="spellStart"/>
      <w:r w:rsidRPr="008A10A8">
        <w:rPr>
          <w:rFonts w:ascii="Tahoma" w:hAnsi="Tahoma" w:cs="Tahoma"/>
          <w:sz w:val="22"/>
          <w:szCs w:val="22"/>
        </w:rPr>
        <w:t>Bima</w:t>
      </w:r>
      <w:proofErr w:type="spellEnd"/>
      <w:r w:rsidRPr="008A10A8">
        <w:rPr>
          <w:rFonts w:ascii="Tahoma" w:hAnsi="Tahoma" w:cs="Tahoma"/>
          <w:sz w:val="22"/>
          <w:szCs w:val="22"/>
        </w:rPr>
        <w:t xml:space="preserve"> </w:t>
      </w:r>
      <w:proofErr w:type="spellStart"/>
      <w:r w:rsidRPr="008A10A8">
        <w:rPr>
          <w:rFonts w:ascii="Tahoma" w:hAnsi="Tahoma" w:cs="Tahoma"/>
          <w:sz w:val="22"/>
          <w:szCs w:val="22"/>
        </w:rPr>
        <w:t>Yojana</w:t>
      </w:r>
      <w:proofErr w:type="spellEnd"/>
      <w:r w:rsidRPr="008A10A8">
        <w:rPr>
          <w:rFonts w:ascii="Tahoma" w:hAnsi="Tahoma" w:cs="Tahoma"/>
          <w:sz w:val="22"/>
          <w:szCs w:val="22"/>
        </w:rPr>
        <w:t xml:space="preserve"> (PMJJBY) if applicable.</w:t>
      </w:r>
    </w:p>
    <w:p w14:paraId="44A516D8" w14:textId="77777777" w:rsidR="00853AAB" w:rsidRPr="008A10A8" w:rsidRDefault="00CE4FEE" w:rsidP="008001E1">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sz w:val="22"/>
          <w:szCs w:val="22"/>
        </w:rPr>
        <w:t>For Foreign contractors, certificate issued under 197 /195(2) in accordance with the requirements for making remittances to non-residents as per Income Tax Act, 1961 (if applicable.</w:t>
      </w:r>
    </w:p>
    <w:p w14:paraId="5495319E" w14:textId="2B356379" w:rsidR="00853AAB" w:rsidRPr="008A10A8" w:rsidRDefault="00853AAB" w:rsidP="008001E1">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sz w:val="22"/>
          <w:szCs w:val="22"/>
        </w:rPr>
        <w:t xml:space="preserve">Any other document specifically mentioned in the </w:t>
      </w:r>
      <w:r w:rsidR="00750FFF" w:rsidRPr="008A10A8">
        <w:rPr>
          <w:rFonts w:ascii="Tahoma" w:hAnsi="Tahoma" w:cs="Tahoma"/>
          <w:sz w:val="22"/>
          <w:szCs w:val="22"/>
        </w:rPr>
        <w:t>Contract or</w:t>
      </w:r>
      <w:r w:rsidRPr="008A10A8">
        <w:rPr>
          <w:rFonts w:ascii="Tahoma" w:hAnsi="Tahoma" w:cs="Tahoma"/>
          <w:sz w:val="22"/>
          <w:szCs w:val="22"/>
        </w:rPr>
        <w:t xml:space="preserve"> supporting documents in respect of other claims (if any), permissible under the Contract.</w:t>
      </w:r>
    </w:p>
    <w:p w14:paraId="5EC7C67D" w14:textId="77777777" w:rsidR="00773A36" w:rsidRPr="008A10A8" w:rsidRDefault="00853AAB" w:rsidP="00773A36">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sz w:val="22"/>
          <w:szCs w:val="22"/>
        </w:rPr>
        <w:t xml:space="preserve">Milestone certificate jointly signed by contractor, verified by TPI and approved by </w:t>
      </w:r>
      <w:r w:rsidR="00750FFF" w:rsidRPr="008A10A8">
        <w:rPr>
          <w:rFonts w:ascii="Tahoma" w:hAnsi="Tahoma" w:cs="Tahoma"/>
          <w:sz w:val="22"/>
          <w:szCs w:val="22"/>
        </w:rPr>
        <w:t>ONGC (</w:t>
      </w:r>
      <w:r w:rsidRPr="008A10A8">
        <w:rPr>
          <w:rFonts w:ascii="Tahoma" w:hAnsi="Tahoma" w:cs="Tahoma"/>
          <w:sz w:val="22"/>
          <w:szCs w:val="22"/>
        </w:rPr>
        <w:t>clause 3.2.10) along with supporting documents.</w:t>
      </w:r>
    </w:p>
    <w:p w14:paraId="495572E8" w14:textId="77777777" w:rsidR="00773A36" w:rsidRPr="008A10A8" w:rsidRDefault="00773A36" w:rsidP="00773A36">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sz w:val="22"/>
          <w:szCs w:val="22"/>
        </w:rPr>
        <w:t>Documents mentioned against respective milestone payment schedule for release of payments.</w:t>
      </w:r>
    </w:p>
    <w:p w14:paraId="07CA6799" w14:textId="3A466629" w:rsidR="00773A36" w:rsidRPr="008A10A8" w:rsidRDefault="00773A36" w:rsidP="00773A36">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iCs/>
          <w:sz w:val="22"/>
          <w:szCs w:val="22"/>
        </w:rPr>
        <w:t>GST Invoices (6 months beyond date of NOA) of steel procured for structural steel and line pipes</w:t>
      </w:r>
      <w:r w:rsidR="000129B8" w:rsidRPr="008A10A8">
        <w:rPr>
          <w:rFonts w:ascii="Tahoma" w:hAnsi="Tahoma" w:cs="Tahoma"/>
          <w:iCs/>
          <w:sz w:val="22"/>
          <w:szCs w:val="22"/>
        </w:rPr>
        <w:t xml:space="preserve"> (if applicable)</w:t>
      </w:r>
      <w:r w:rsidRPr="008A10A8">
        <w:rPr>
          <w:rFonts w:ascii="Tahoma" w:hAnsi="Tahoma" w:cs="Tahoma"/>
          <w:iCs/>
          <w:sz w:val="22"/>
          <w:szCs w:val="22"/>
        </w:rPr>
        <w:t xml:space="preserve">. </w:t>
      </w:r>
    </w:p>
    <w:p w14:paraId="4FFCBDC4" w14:textId="6C0DB0C0" w:rsidR="00853AAB" w:rsidRPr="008A10A8" w:rsidRDefault="00853AAB" w:rsidP="008001E1">
      <w:pPr>
        <w:pStyle w:val="ListParagraph"/>
        <w:numPr>
          <w:ilvl w:val="0"/>
          <w:numId w:val="43"/>
        </w:numPr>
        <w:tabs>
          <w:tab w:val="clear" w:pos="1440"/>
        </w:tabs>
        <w:spacing w:after="200"/>
        <w:ind w:left="1714" w:hanging="432"/>
        <w:jc w:val="both"/>
        <w:rPr>
          <w:rFonts w:ascii="Tahoma" w:hAnsi="Tahoma" w:cs="Tahoma"/>
          <w:sz w:val="22"/>
          <w:szCs w:val="22"/>
        </w:rPr>
      </w:pPr>
      <w:r w:rsidRPr="008A10A8">
        <w:rPr>
          <w:rFonts w:ascii="Tahoma" w:hAnsi="Tahoma" w:cs="Tahoma"/>
          <w:sz w:val="22"/>
          <w:szCs w:val="22"/>
        </w:rPr>
        <w:t>Billing Break Up jointly signed by ONGC PC &amp; Contractor (clause 3.2.10) / BBU in the Approved Planning</w:t>
      </w:r>
      <w:r w:rsidRPr="008A10A8">
        <w:rPr>
          <w:rFonts w:ascii="Tahoma" w:hAnsi="Tahoma" w:cs="Tahoma"/>
          <w:sz w:val="22"/>
          <w:szCs w:val="22"/>
          <w:lang w:bidi="hi-IN"/>
        </w:rPr>
        <w:t xml:space="preserve"> package</w:t>
      </w:r>
      <w:r w:rsidR="003421C0" w:rsidRPr="008A10A8">
        <w:rPr>
          <w:rFonts w:ascii="Tahoma" w:hAnsi="Tahoma" w:cs="Tahoma"/>
          <w:sz w:val="22"/>
          <w:szCs w:val="22"/>
          <w:lang w:bidi="hi-IN"/>
        </w:rPr>
        <w:t>.</w:t>
      </w:r>
    </w:p>
    <w:p w14:paraId="27E859BF" w14:textId="77777777" w:rsidR="00853AAB" w:rsidRPr="00C277F2" w:rsidRDefault="00853AAB" w:rsidP="00064846">
      <w:pPr>
        <w:ind w:left="1276" w:hanging="426"/>
        <w:jc w:val="both"/>
        <w:rPr>
          <w:rFonts w:ascii="Tahoma" w:hAnsi="Tahoma" w:cs="Tahoma"/>
          <w:sz w:val="10"/>
          <w:szCs w:val="10"/>
          <w:lang w:bidi="hi-IN"/>
        </w:rPr>
      </w:pPr>
    </w:p>
    <w:p w14:paraId="6413E0DB" w14:textId="2E08EFE8"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 xml:space="preserve">3) </w:t>
      </w:r>
      <w:r w:rsidRPr="00C277F2">
        <w:rPr>
          <w:rFonts w:ascii="Tahoma" w:hAnsi="Tahoma" w:cs="Tahoma"/>
          <w:sz w:val="22"/>
          <w:szCs w:val="22"/>
          <w:u w:val="single"/>
        </w:rPr>
        <w:t>Payment towards Indian Agent Commission (IAC):</w:t>
      </w:r>
    </w:p>
    <w:p w14:paraId="69A62000" w14:textId="77777777" w:rsidR="00064846" w:rsidRPr="00C277F2" w:rsidRDefault="00064846" w:rsidP="00064846">
      <w:pPr>
        <w:ind w:left="1276" w:hanging="426"/>
        <w:jc w:val="both"/>
        <w:rPr>
          <w:rFonts w:ascii="Tahoma" w:hAnsi="Tahoma" w:cs="Tahoma"/>
          <w:sz w:val="22"/>
          <w:szCs w:val="22"/>
        </w:rPr>
      </w:pPr>
    </w:p>
    <w:p w14:paraId="2526962A" w14:textId="35123E32" w:rsidR="00064846" w:rsidRPr="00C277F2" w:rsidRDefault="00064846" w:rsidP="008001E1">
      <w:pPr>
        <w:numPr>
          <w:ilvl w:val="0"/>
          <w:numId w:val="35"/>
        </w:numPr>
        <w:tabs>
          <w:tab w:val="clear" w:pos="1440"/>
        </w:tabs>
        <w:ind w:left="1276" w:hanging="426"/>
        <w:jc w:val="both"/>
        <w:rPr>
          <w:rFonts w:ascii="Tahoma" w:hAnsi="Tahoma" w:cs="Tahoma"/>
          <w:sz w:val="22"/>
          <w:szCs w:val="22"/>
        </w:rPr>
      </w:pPr>
      <w:r w:rsidRPr="00C277F2">
        <w:rPr>
          <w:rFonts w:ascii="Tahoma" w:hAnsi="Tahoma" w:cs="Tahoma"/>
          <w:sz w:val="22"/>
          <w:szCs w:val="22"/>
        </w:rPr>
        <w:t>Invoice of IAC</w:t>
      </w:r>
      <w:r w:rsidRPr="00C277F2">
        <w:rPr>
          <w:rFonts w:ascii="Tahoma" w:hAnsi="Tahoma" w:cs="Tahoma"/>
          <w:snapToGrid w:val="0"/>
          <w:sz w:val="22"/>
          <w:szCs w:val="22"/>
        </w:rPr>
        <w:t xml:space="preserve"> (</w:t>
      </w:r>
      <w:r w:rsidR="00283727" w:rsidRPr="00C277F2">
        <w:rPr>
          <w:rFonts w:ascii="Tahoma" w:hAnsi="Tahoma" w:cs="Tahoma"/>
          <w:snapToGrid w:val="0"/>
          <w:sz w:val="22"/>
          <w:szCs w:val="22"/>
        </w:rPr>
        <w:t>stamped pre</w:t>
      </w:r>
      <w:r w:rsidRPr="00C277F2">
        <w:rPr>
          <w:rFonts w:ascii="Tahoma" w:hAnsi="Tahoma" w:cs="Tahoma"/>
          <w:snapToGrid w:val="0"/>
          <w:sz w:val="22"/>
          <w:szCs w:val="22"/>
        </w:rPr>
        <w:t xml:space="preserve">-receipted bill) </w:t>
      </w:r>
    </w:p>
    <w:p w14:paraId="545B8DE4" w14:textId="77777777" w:rsidR="00064846" w:rsidRPr="00C277F2" w:rsidRDefault="00064846" w:rsidP="008001E1">
      <w:pPr>
        <w:numPr>
          <w:ilvl w:val="0"/>
          <w:numId w:val="35"/>
        </w:numPr>
        <w:ind w:left="1276" w:hanging="426"/>
        <w:jc w:val="both"/>
        <w:rPr>
          <w:rFonts w:ascii="Tahoma" w:hAnsi="Tahoma" w:cs="Tahoma"/>
          <w:sz w:val="22"/>
          <w:szCs w:val="22"/>
        </w:rPr>
      </w:pPr>
      <w:r w:rsidRPr="00C277F2">
        <w:rPr>
          <w:rFonts w:ascii="Tahoma" w:hAnsi="Tahoma" w:cs="Tahoma"/>
          <w:sz w:val="22"/>
          <w:szCs w:val="22"/>
        </w:rPr>
        <w:lastRenderedPageBreak/>
        <w:t xml:space="preserve">Particulars required for making payments through ‘Electronic Payment Mechanism’, in accordance with the clause No. 3.2.6.1.  </w:t>
      </w:r>
    </w:p>
    <w:p w14:paraId="575F4C5A" w14:textId="77777777" w:rsidR="00064846" w:rsidRPr="00C277F2" w:rsidRDefault="00064846" w:rsidP="008001E1">
      <w:pPr>
        <w:numPr>
          <w:ilvl w:val="0"/>
          <w:numId w:val="35"/>
        </w:numPr>
        <w:ind w:left="1276" w:hanging="426"/>
        <w:jc w:val="both"/>
        <w:rPr>
          <w:rFonts w:ascii="Tahoma" w:hAnsi="Tahoma" w:cs="Tahoma"/>
          <w:sz w:val="22"/>
          <w:szCs w:val="22"/>
        </w:rPr>
      </w:pPr>
      <w:r w:rsidRPr="00C277F2">
        <w:rPr>
          <w:rFonts w:ascii="Tahoma" w:hAnsi="Tahoma" w:cs="Tahoma"/>
          <w:sz w:val="22"/>
          <w:szCs w:val="22"/>
        </w:rPr>
        <w:t>Copy of payment advice (if applicable) against which IAC is claimed.</w:t>
      </w:r>
    </w:p>
    <w:p w14:paraId="7E010171" w14:textId="77777777" w:rsidR="00064846" w:rsidRPr="00C277F2" w:rsidRDefault="00064846" w:rsidP="008001E1">
      <w:pPr>
        <w:numPr>
          <w:ilvl w:val="0"/>
          <w:numId w:val="35"/>
        </w:numPr>
        <w:ind w:left="1276" w:hanging="426"/>
        <w:jc w:val="both"/>
        <w:rPr>
          <w:rFonts w:ascii="Tahoma" w:hAnsi="Tahoma" w:cs="Tahoma"/>
          <w:sz w:val="22"/>
          <w:szCs w:val="22"/>
        </w:rPr>
      </w:pPr>
      <w:proofErr w:type="gramStart"/>
      <w:r w:rsidRPr="00C277F2">
        <w:rPr>
          <w:rFonts w:ascii="Tahoma" w:hAnsi="Tahoma" w:cs="Tahoma"/>
          <w:sz w:val="22"/>
          <w:szCs w:val="22"/>
        </w:rPr>
        <w:t>e-mail</w:t>
      </w:r>
      <w:proofErr w:type="gramEnd"/>
      <w:r w:rsidRPr="00C277F2">
        <w:rPr>
          <w:rFonts w:ascii="Tahoma" w:hAnsi="Tahoma" w:cs="Tahoma"/>
          <w:sz w:val="22"/>
          <w:szCs w:val="22"/>
        </w:rPr>
        <w:t xml:space="preserve"> ID.</w:t>
      </w:r>
    </w:p>
    <w:p w14:paraId="07A149B6" w14:textId="77777777" w:rsidR="00064846" w:rsidRPr="00C277F2" w:rsidRDefault="00064846" w:rsidP="00064846">
      <w:pPr>
        <w:ind w:left="1276" w:hanging="426"/>
        <w:jc w:val="both"/>
        <w:rPr>
          <w:rFonts w:ascii="Tahoma" w:hAnsi="Tahoma" w:cs="Tahoma"/>
          <w:sz w:val="22"/>
          <w:szCs w:val="22"/>
        </w:rPr>
      </w:pPr>
    </w:p>
    <w:p w14:paraId="51956FC2" w14:textId="183AADE9"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4)</w:t>
      </w:r>
      <w:r w:rsidRPr="00C277F2">
        <w:rPr>
          <w:rFonts w:ascii="Tahoma" w:hAnsi="Tahoma" w:cs="Tahoma"/>
          <w:sz w:val="22"/>
          <w:szCs w:val="22"/>
        </w:rPr>
        <w:tab/>
        <w:t>Bidder to furnish underta</w:t>
      </w:r>
      <w:r w:rsidR="00175759" w:rsidRPr="00C277F2">
        <w:rPr>
          <w:rFonts w:ascii="Tahoma" w:hAnsi="Tahoma" w:cs="Tahoma"/>
          <w:sz w:val="22"/>
          <w:szCs w:val="22"/>
        </w:rPr>
        <w:t>king towards compliance of anti-</w:t>
      </w:r>
      <w:r w:rsidRPr="00C277F2">
        <w:rPr>
          <w:rFonts w:ascii="Tahoma" w:hAnsi="Tahoma" w:cs="Tahoma"/>
          <w:sz w:val="22"/>
          <w:szCs w:val="22"/>
        </w:rPr>
        <w:t>profiteering clause.</w:t>
      </w:r>
    </w:p>
    <w:p w14:paraId="6CED387F" w14:textId="77777777" w:rsidR="00064846" w:rsidRPr="00C277F2" w:rsidRDefault="00064846" w:rsidP="00064846">
      <w:pPr>
        <w:ind w:left="1276" w:hanging="426"/>
        <w:jc w:val="both"/>
        <w:rPr>
          <w:rFonts w:ascii="Tahoma" w:hAnsi="Tahoma" w:cs="Tahoma"/>
          <w:sz w:val="22"/>
          <w:szCs w:val="22"/>
        </w:rPr>
      </w:pPr>
    </w:p>
    <w:p w14:paraId="639D43DD" w14:textId="5940D910"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 xml:space="preserve">5)   The tax invoices should contain all the particulars as required under the invoicing rules under the GST </w:t>
      </w:r>
      <w:r w:rsidR="00283727" w:rsidRPr="00C277F2">
        <w:rPr>
          <w:rFonts w:ascii="Tahoma" w:hAnsi="Tahoma" w:cs="Tahoma"/>
          <w:sz w:val="22"/>
          <w:szCs w:val="22"/>
        </w:rPr>
        <w:t>legislation</w:t>
      </w:r>
      <w:r w:rsidRPr="00C277F2">
        <w:rPr>
          <w:rFonts w:ascii="Tahoma" w:hAnsi="Tahoma" w:cs="Tahoma"/>
          <w:sz w:val="22"/>
          <w:szCs w:val="22"/>
        </w:rPr>
        <w:t>, including, but not limited to the following:</w:t>
      </w:r>
    </w:p>
    <w:p w14:paraId="23416C80" w14:textId="10AFDF3F"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w:t>
      </w:r>
      <w:proofErr w:type="spellStart"/>
      <w:r w:rsidRPr="00C277F2">
        <w:rPr>
          <w:rFonts w:ascii="Tahoma" w:hAnsi="Tahoma" w:cs="Tahoma"/>
          <w:sz w:val="22"/>
          <w:szCs w:val="22"/>
        </w:rPr>
        <w:t>i</w:t>
      </w:r>
      <w:proofErr w:type="spellEnd"/>
      <w:r w:rsidRPr="00C277F2">
        <w:rPr>
          <w:rFonts w:ascii="Tahoma" w:hAnsi="Tahoma" w:cs="Tahoma"/>
          <w:sz w:val="22"/>
          <w:szCs w:val="22"/>
        </w:rPr>
        <w:t>)</w:t>
      </w:r>
      <w:r w:rsidRPr="00C277F2">
        <w:rPr>
          <w:rFonts w:ascii="Tahoma" w:hAnsi="Tahoma" w:cs="Tahoma"/>
          <w:sz w:val="22"/>
          <w:szCs w:val="22"/>
        </w:rPr>
        <w:tab/>
        <w:t xml:space="preserve">Name, Address and the GST Registration Number (under the relevant Tax </w:t>
      </w:r>
      <w:r w:rsidR="00283727" w:rsidRPr="00C277F2">
        <w:rPr>
          <w:rFonts w:ascii="Tahoma" w:hAnsi="Tahoma" w:cs="Tahoma"/>
          <w:sz w:val="22"/>
          <w:szCs w:val="22"/>
        </w:rPr>
        <w:t xml:space="preserve">Rules) </w:t>
      </w:r>
      <w:proofErr w:type="gramStart"/>
      <w:r w:rsidR="00283727" w:rsidRPr="00C277F2">
        <w:rPr>
          <w:rFonts w:ascii="Tahoma" w:hAnsi="Tahoma" w:cs="Tahoma"/>
          <w:sz w:val="22"/>
          <w:szCs w:val="22"/>
        </w:rPr>
        <w:t>of</w:t>
      </w:r>
      <w:r w:rsidRPr="00C277F2">
        <w:rPr>
          <w:rFonts w:ascii="Tahoma" w:hAnsi="Tahoma" w:cs="Tahoma"/>
          <w:sz w:val="22"/>
          <w:szCs w:val="22"/>
        </w:rPr>
        <w:t xml:space="preserve">  the</w:t>
      </w:r>
      <w:proofErr w:type="gramEnd"/>
      <w:r w:rsidRPr="00C277F2">
        <w:rPr>
          <w:rFonts w:ascii="Tahoma" w:hAnsi="Tahoma" w:cs="Tahoma"/>
          <w:sz w:val="22"/>
          <w:szCs w:val="22"/>
        </w:rPr>
        <w:t xml:space="preserve"> Service Provider (Contractor)</w:t>
      </w:r>
    </w:p>
    <w:p w14:paraId="1FEC1D9A" w14:textId="77777777"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(ii)</w:t>
      </w:r>
      <w:r w:rsidRPr="00C277F2">
        <w:rPr>
          <w:rFonts w:ascii="Tahoma" w:hAnsi="Tahoma" w:cs="Tahoma"/>
          <w:sz w:val="22"/>
          <w:szCs w:val="22"/>
        </w:rPr>
        <w:tab/>
        <w:t>Name and Address and GST Registration Number of the Service Receiver (Address of ONGC)</w:t>
      </w:r>
    </w:p>
    <w:p w14:paraId="0601403E" w14:textId="44E6B3C9" w:rsidR="00F74DEE" w:rsidRPr="00C277F2" w:rsidRDefault="00064846" w:rsidP="00985C94">
      <w:pPr>
        <w:ind w:left="1276" w:hanging="426"/>
        <w:jc w:val="both"/>
        <w:rPr>
          <w:rFonts w:ascii="Tahoma" w:hAnsi="Tahoma" w:cs="Tahoma"/>
          <w:b/>
          <w:sz w:val="22"/>
          <w:szCs w:val="22"/>
        </w:rPr>
      </w:pPr>
      <w:r w:rsidRPr="00C277F2">
        <w:rPr>
          <w:rFonts w:ascii="Tahoma" w:hAnsi="Tahoma" w:cs="Tahoma"/>
          <w:sz w:val="22"/>
          <w:szCs w:val="22"/>
        </w:rPr>
        <w:t>(iii)</w:t>
      </w:r>
      <w:r w:rsidRPr="00C277F2">
        <w:rPr>
          <w:rFonts w:ascii="Tahoma" w:hAnsi="Tahoma" w:cs="Tahoma"/>
          <w:sz w:val="22"/>
          <w:szCs w:val="22"/>
        </w:rPr>
        <w:tab/>
      </w:r>
      <w:r w:rsidR="00F74DEE" w:rsidRPr="00C277F2">
        <w:rPr>
          <w:rFonts w:ascii="Tahoma" w:hAnsi="Tahoma" w:cs="Tahoma"/>
          <w:sz w:val="22"/>
          <w:szCs w:val="22"/>
        </w:rPr>
        <w:t xml:space="preserve">Description, Classification and Value of taxable service / goods and the amount of tax (CGST, SGST, IGST, UTGST and </w:t>
      </w:r>
      <w:proofErr w:type="spellStart"/>
      <w:r w:rsidR="00F74DEE" w:rsidRPr="00C277F2">
        <w:rPr>
          <w:rFonts w:ascii="Tahoma" w:hAnsi="Tahoma" w:cs="Tahoma"/>
          <w:sz w:val="22"/>
          <w:szCs w:val="22"/>
        </w:rPr>
        <w:t>cess</w:t>
      </w:r>
      <w:proofErr w:type="spellEnd"/>
      <w:r w:rsidR="00F74DEE" w:rsidRPr="00C277F2">
        <w:rPr>
          <w:rFonts w:ascii="Tahoma" w:hAnsi="Tahoma" w:cs="Tahoma"/>
          <w:sz w:val="22"/>
          <w:szCs w:val="22"/>
        </w:rPr>
        <w:t>)</w:t>
      </w:r>
    </w:p>
    <w:p w14:paraId="507F96B5" w14:textId="77777777" w:rsidR="00064846" w:rsidRPr="00C277F2" w:rsidRDefault="00064846" w:rsidP="00064846">
      <w:pPr>
        <w:ind w:left="1276" w:hanging="426"/>
        <w:jc w:val="both"/>
        <w:rPr>
          <w:rFonts w:ascii="Tahoma" w:hAnsi="Tahoma" w:cs="Tahoma"/>
          <w:sz w:val="22"/>
          <w:szCs w:val="22"/>
        </w:rPr>
      </w:pPr>
      <w:proofErr w:type="gramStart"/>
      <w:r w:rsidRPr="00C277F2">
        <w:rPr>
          <w:rFonts w:ascii="Tahoma" w:hAnsi="Tahoma" w:cs="Tahoma"/>
          <w:sz w:val="22"/>
          <w:szCs w:val="22"/>
        </w:rPr>
        <w:t>(iv)</w:t>
      </w:r>
      <w:r w:rsidRPr="00C277F2">
        <w:rPr>
          <w:rFonts w:ascii="Tahoma" w:hAnsi="Tahoma" w:cs="Tahoma"/>
          <w:sz w:val="22"/>
          <w:szCs w:val="22"/>
        </w:rPr>
        <w:tab/>
        <w:t>In case of</w:t>
      </w:r>
      <w:proofErr w:type="gramEnd"/>
      <w:r w:rsidRPr="00C277F2">
        <w:rPr>
          <w:rFonts w:ascii="Tahoma" w:hAnsi="Tahoma" w:cs="Tahoma"/>
          <w:sz w:val="22"/>
          <w:szCs w:val="22"/>
        </w:rPr>
        <w:t xml:space="preserve"> imported goods, contractor/supplier is required to provide original Bill of entry or copy of Bill of Entry duly attested by Custom authority. </w:t>
      </w:r>
    </w:p>
    <w:p w14:paraId="49C59078" w14:textId="77777777"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(v)</w:t>
      </w:r>
      <w:r w:rsidRPr="00C277F2">
        <w:rPr>
          <w:rFonts w:ascii="Tahoma" w:hAnsi="Tahoma" w:cs="Tahoma"/>
          <w:sz w:val="22"/>
          <w:szCs w:val="22"/>
        </w:rPr>
        <w:tab/>
        <w:t>The Contractor should mention the Place of supply</w:t>
      </w:r>
      <w:r w:rsidR="00E93C96" w:rsidRPr="00C277F2">
        <w:rPr>
          <w:rFonts w:ascii="Tahoma" w:hAnsi="Tahoma" w:cs="Tahoma"/>
          <w:sz w:val="22"/>
          <w:szCs w:val="22"/>
        </w:rPr>
        <w:t xml:space="preserve"> (beyond-12 nautical miles)</w:t>
      </w:r>
      <w:r w:rsidRPr="00C277F2">
        <w:rPr>
          <w:rFonts w:ascii="Tahoma" w:hAnsi="Tahoma" w:cs="Tahoma"/>
          <w:sz w:val="22"/>
          <w:szCs w:val="22"/>
        </w:rPr>
        <w:t xml:space="preserve"> in the invoice raised under GST Law. </w:t>
      </w:r>
    </w:p>
    <w:p w14:paraId="3B4428F4" w14:textId="77777777"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(vi)</w:t>
      </w:r>
      <w:r w:rsidRPr="00C277F2">
        <w:rPr>
          <w:rFonts w:ascii="Tahoma" w:hAnsi="Tahoma" w:cs="Tahoma"/>
          <w:sz w:val="22"/>
          <w:szCs w:val="22"/>
        </w:rPr>
        <w:tab/>
        <w:t>ONGC would not accept any invoice without its GSTIN mentioned on the invoice</w:t>
      </w:r>
      <w:r w:rsidR="00455AA4" w:rsidRPr="00C277F2">
        <w:rPr>
          <w:rFonts w:ascii="Tahoma" w:hAnsi="Tahoma" w:cs="Tahoma"/>
          <w:sz w:val="22"/>
          <w:szCs w:val="22"/>
        </w:rPr>
        <w:t>.</w:t>
      </w:r>
    </w:p>
    <w:p w14:paraId="40E3FEEB" w14:textId="77777777" w:rsidR="00455AA4" w:rsidRPr="00C277F2" w:rsidRDefault="00455AA4" w:rsidP="00455AA4">
      <w:pPr>
        <w:jc w:val="both"/>
        <w:rPr>
          <w:rFonts w:ascii="Tahoma" w:hAnsi="Tahoma" w:cs="Tahoma"/>
          <w:sz w:val="22"/>
          <w:szCs w:val="22"/>
        </w:rPr>
      </w:pPr>
    </w:p>
    <w:p w14:paraId="05B754E4" w14:textId="77777777" w:rsidR="00064846" w:rsidRPr="00C277F2" w:rsidRDefault="00455AA4" w:rsidP="00E12DF9">
      <w:pPr>
        <w:ind w:left="810"/>
        <w:jc w:val="both"/>
        <w:rPr>
          <w:rFonts w:ascii="Tahoma" w:hAnsi="Tahoma" w:cs="Tahoma"/>
          <w:sz w:val="22"/>
          <w:szCs w:val="22"/>
        </w:rPr>
      </w:pPr>
      <w:r w:rsidRPr="00C277F2">
        <w:rPr>
          <w:rFonts w:ascii="Tahoma" w:hAnsi="Tahoma" w:cs="Tahoma"/>
          <w:sz w:val="22"/>
          <w:szCs w:val="22"/>
        </w:rPr>
        <w:t>Note: ONGC Ltd GSTN no. 97AAACO1598A1ZG, Place of supply</w:t>
      </w:r>
      <w:r w:rsidR="003728AA" w:rsidRPr="00C277F2">
        <w:rPr>
          <w:rFonts w:ascii="Tahoma" w:hAnsi="Tahoma" w:cs="Tahoma"/>
          <w:sz w:val="22"/>
          <w:szCs w:val="22"/>
        </w:rPr>
        <w:t xml:space="preserve"> </w:t>
      </w:r>
      <w:r w:rsidRPr="00C277F2">
        <w:rPr>
          <w:rFonts w:ascii="Tahoma" w:hAnsi="Tahoma" w:cs="Tahoma"/>
          <w:sz w:val="22"/>
          <w:szCs w:val="22"/>
        </w:rPr>
        <w:t>-</w:t>
      </w:r>
      <w:r w:rsidR="003728AA" w:rsidRPr="00C277F2">
        <w:rPr>
          <w:rFonts w:ascii="Tahoma" w:hAnsi="Tahoma" w:cs="Tahoma"/>
          <w:sz w:val="22"/>
          <w:szCs w:val="22"/>
        </w:rPr>
        <w:t xml:space="preserve"> </w:t>
      </w:r>
      <w:r w:rsidRPr="00C277F2">
        <w:rPr>
          <w:rFonts w:ascii="Tahoma" w:hAnsi="Tahoma" w:cs="Tahoma"/>
          <w:sz w:val="22"/>
          <w:szCs w:val="22"/>
        </w:rPr>
        <w:t>offshore (other territory).</w:t>
      </w:r>
    </w:p>
    <w:p w14:paraId="6540684C" w14:textId="77777777" w:rsidR="00CE4ABB" w:rsidRPr="00C277F2" w:rsidRDefault="00CE4ABB" w:rsidP="00CE4ABB">
      <w:pPr>
        <w:jc w:val="both"/>
        <w:rPr>
          <w:rFonts w:ascii="Tahoma" w:hAnsi="Tahoma" w:cs="Tahoma"/>
          <w:sz w:val="22"/>
          <w:szCs w:val="22"/>
        </w:rPr>
      </w:pPr>
    </w:p>
    <w:p w14:paraId="5C4DCB45" w14:textId="6AC22F20" w:rsidR="00E12DF9" w:rsidRPr="00C277F2" w:rsidRDefault="00E12DF9" w:rsidP="00EB1A18">
      <w:pPr>
        <w:autoSpaceDE w:val="0"/>
        <w:autoSpaceDN w:val="0"/>
        <w:adjustRightInd w:val="0"/>
        <w:ind w:left="900" w:hanging="900"/>
        <w:jc w:val="both"/>
        <w:rPr>
          <w:rFonts w:ascii="Tahoma" w:hAnsi="Tahoma" w:cs="Tahoma"/>
          <w:sz w:val="22"/>
          <w:szCs w:val="22"/>
          <w:lang w:bidi="hi-IN"/>
        </w:rPr>
      </w:pPr>
      <w:r w:rsidRPr="00C277F2">
        <w:rPr>
          <w:rFonts w:ascii="Tahoma" w:hAnsi="Tahoma" w:cs="Tahoma"/>
          <w:sz w:val="22"/>
          <w:szCs w:val="22"/>
          <w:lang w:bidi="hi-IN"/>
        </w:rPr>
        <w:t>3.2.2.1</w:t>
      </w:r>
      <w:r w:rsidRPr="00C277F2">
        <w:rPr>
          <w:rFonts w:ascii="Tahoma" w:hAnsi="Tahoma" w:cs="Tahoma"/>
          <w:sz w:val="22"/>
          <w:szCs w:val="22"/>
          <w:lang w:bidi="hi-IN"/>
        </w:rPr>
        <w:tab/>
        <w:t xml:space="preserve">Invoices </w:t>
      </w:r>
      <w:r w:rsidR="003421C0" w:rsidRPr="00C277F2">
        <w:rPr>
          <w:rFonts w:ascii="Tahoma" w:hAnsi="Tahoma" w:cs="Tahoma"/>
          <w:sz w:val="22"/>
          <w:szCs w:val="22"/>
          <w:lang w:bidi="hi-IN"/>
        </w:rPr>
        <w:t>along with</w:t>
      </w:r>
      <w:r w:rsidRPr="00C277F2">
        <w:rPr>
          <w:rFonts w:ascii="Tahoma" w:hAnsi="Tahoma" w:cs="Tahoma"/>
          <w:sz w:val="22"/>
          <w:szCs w:val="22"/>
          <w:lang w:bidi="hi-IN"/>
        </w:rPr>
        <w:t xml:space="preserve"> supporting documents can be submitted/uploaded through VIMS Portal (https://vims.ongc.co.in/), which is the preferred mode of submission of Invoice. Invoice (PDF digitally signed with class II/ III signature) and supporting documents can be uploaded in VIMS Portal by logging-in with the help of Vendor Code. </w:t>
      </w:r>
    </w:p>
    <w:p w14:paraId="7A1E3EF1" w14:textId="77777777" w:rsidR="00E12DF9" w:rsidRPr="00C277F2" w:rsidRDefault="00E12DF9" w:rsidP="00EB1A18">
      <w:pPr>
        <w:autoSpaceDE w:val="0"/>
        <w:autoSpaceDN w:val="0"/>
        <w:adjustRightInd w:val="0"/>
        <w:jc w:val="both"/>
        <w:rPr>
          <w:rFonts w:ascii="Tahoma" w:hAnsi="Tahoma" w:cs="Tahoma"/>
          <w:sz w:val="22"/>
          <w:szCs w:val="22"/>
          <w:lang w:bidi="hi-IN"/>
        </w:rPr>
      </w:pPr>
    </w:p>
    <w:p w14:paraId="2F7BF155" w14:textId="40E6B2C5" w:rsidR="00E12DF9" w:rsidRPr="00C277F2" w:rsidRDefault="00E12DF9" w:rsidP="00EB1A18">
      <w:pPr>
        <w:autoSpaceDE w:val="0"/>
        <w:autoSpaceDN w:val="0"/>
        <w:adjustRightInd w:val="0"/>
        <w:ind w:left="900"/>
        <w:jc w:val="both"/>
        <w:rPr>
          <w:rFonts w:ascii="Tahoma" w:hAnsi="Tahoma" w:cs="Tahoma"/>
          <w:sz w:val="22"/>
          <w:szCs w:val="22"/>
          <w:lang w:bidi="hi-IN"/>
        </w:rPr>
      </w:pPr>
      <w:r w:rsidRPr="00C277F2">
        <w:rPr>
          <w:rFonts w:ascii="Tahoma" w:hAnsi="Tahoma" w:cs="Tahoma"/>
          <w:sz w:val="22"/>
          <w:szCs w:val="22"/>
          <w:lang w:bidi="hi-IN"/>
        </w:rPr>
        <w:t xml:space="preserve">However, in case supplier/contractor is not able to submit/upload the Invoice through VIMS portal as mentioned above, Invoice </w:t>
      </w:r>
      <w:proofErr w:type="spellStart"/>
      <w:r w:rsidRPr="00C277F2">
        <w:rPr>
          <w:rFonts w:ascii="Tahoma" w:hAnsi="Tahoma" w:cs="Tahoma"/>
          <w:sz w:val="22"/>
          <w:szCs w:val="22"/>
          <w:lang w:bidi="hi-IN"/>
        </w:rPr>
        <w:t>alongwith</w:t>
      </w:r>
      <w:proofErr w:type="spellEnd"/>
      <w:r w:rsidRPr="00C277F2">
        <w:rPr>
          <w:rFonts w:ascii="Tahoma" w:hAnsi="Tahoma" w:cs="Tahoma"/>
          <w:sz w:val="22"/>
          <w:szCs w:val="22"/>
          <w:lang w:bidi="hi-IN"/>
        </w:rPr>
        <w:t xml:space="preserve"> supporting documents can also be submitted/uploaded in </w:t>
      </w:r>
      <w:r w:rsidR="00B10722" w:rsidRPr="00C277F2">
        <w:rPr>
          <w:rFonts w:ascii="Tahoma" w:hAnsi="Tahoma" w:cs="Tahoma"/>
          <w:sz w:val="22"/>
          <w:szCs w:val="22"/>
          <w:lang w:bidi="hi-IN"/>
        </w:rPr>
        <w:t>the following way</w:t>
      </w:r>
      <w:r w:rsidRPr="00C277F2">
        <w:rPr>
          <w:rFonts w:ascii="Tahoma" w:hAnsi="Tahoma" w:cs="Tahoma"/>
          <w:sz w:val="22"/>
          <w:szCs w:val="22"/>
          <w:lang w:bidi="hi-IN"/>
        </w:rPr>
        <w:t xml:space="preserve">:- </w:t>
      </w:r>
    </w:p>
    <w:p w14:paraId="6370BA77" w14:textId="77777777" w:rsidR="00E12DF9" w:rsidRPr="00C277F2" w:rsidRDefault="00E12DF9" w:rsidP="00EB1A18">
      <w:pPr>
        <w:autoSpaceDE w:val="0"/>
        <w:autoSpaceDN w:val="0"/>
        <w:adjustRightInd w:val="0"/>
        <w:ind w:left="900"/>
        <w:jc w:val="both"/>
        <w:rPr>
          <w:rFonts w:ascii="Tahoma" w:hAnsi="Tahoma" w:cs="Tahoma"/>
          <w:sz w:val="22"/>
          <w:szCs w:val="22"/>
          <w:lang w:bidi="hi-IN"/>
        </w:rPr>
      </w:pPr>
    </w:p>
    <w:p w14:paraId="53940DF4" w14:textId="100B9836" w:rsidR="00E12DF9" w:rsidRPr="00C277F2" w:rsidRDefault="00E12DF9" w:rsidP="00B10722">
      <w:pPr>
        <w:autoSpaceDE w:val="0"/>
        <w:autoSpaceDN w:val="0"/>
        <w:adjustRightInd w:val="0"/>
        <w:ind w:left="1170" w:hanging="270"/>
        <w:jc w:val="both"/>
        <w:rPr>
          <w:rFonts w:ascii="Tahoma" w:hAnsi="Tahoma" w:cs="Tahoma"/>
          <w:sz w:val="22"/>
          <w:szCs w:val="22"/>
          <w:lang w:bidi="hi-IN"/>
        </w:rPr>
      </w:pPr>
      <w:r w:rsidRPr="00C277F2">
        <w:rPr>
          <w:rFonts w:ascii="Tahoma" w:hAnsi="Tahoma" w:cs="Tahoma"/>
          <w:sz w:val="22"/>
          <w:szCs w:val="22"/>
          <w:lang w:bidi="hi-IN"/>
        </w:rPr>
        <w:t xml:space="preserve">1. EMAIL channel: Invoice (PDF digitally signed with class II/ III signature) and supporting documents can be submitted by sending these documents to a designated email-id: </w:t>
      </w:r>
      <w:proofErr w:type="spellStart"/>
      <w:r w:rsidRPr="00C277F2">
        <w:rPr>
          <w:rFonts w:ascii="Tahoma" w:hAnsi="Tahoma" w:cs="Tahoma"/>
          <w:sz w:val="22"/>
          <w:szCs w:val="22"/>
          <w:lang w:bidi="hi-IN"/>
        </w:rPr>
        <w:t>ap_</w:t>
      </w:r>
      <w:proofErr w:type="gramStart"/>
      <w:r w:rsidRPr="00C277F2">
        <w:rPr>
          <w:rFonts w:ascii="Tahoma" w:hAnsi="Tahoma" w:cs="Tahoma"/>
          <w:sz w:val="22"/>
          <w:szCs w:val="22"/>
          <w:lang w:bidi="hi-IN"/>
        </w:rPr>
        <w:t>invoices</w:t>
      </w:r>
      <w:proofErr w:type="spellEnd"/>
      <w:r w:rsidRPr="00C277F2">
        <w:rPr>
          <w:rFonts w:ascii="Tahoma" w:hAnsi="Tahoma" w:cs="Tahoma"/>
          <w:sz w:val="22"/>
          <w:szCs w:val="22"/>
          <w:lang w:bidi="hi-IN"/>
        </w:rPr>
        <w:t>[</w:t>
      </w:r>
      <w:proofErr w:type="gramEnd"/>
      <w:r w:rsidRPr="00C277F2">
        <w:rPr>
          <w:rFonts w:ascii="Tahoma" w:hAnsi="Tahoma" w:cs="Tahoma"/>
          <w:sz w:val="22"/>
          <w:szCs w:val="22"/>
          <w:lang w:bidi="hi-IN"/>
        </w:rPr>
        <w:t>at]</w:t>
      </w:r>
      <w:proofErr w:type="spellStart"/>
      <w:r w:rsidRPr="00C277F2">
        <w:rPr>
          <w:rFonts w:ascii="Tahoma" w:hAnsi="Tahoma" w:cs="Tahoma"/>
          <w:sz w:val="22"/>
          <w:szCs w:val="22"/>
          <w:lang w:bidi="hi-IN"/>
        </w:rPr>
        <w:t>ongc</w:t>
      </w:r>
      <w:proofErr w:type="spellEnd"/>
      <w:r w:rsidRPr="00C277F2">
        <w:rPr>
          <w:rFonts w:ascii="Tahoma" w:hAnsi="Tahoma" w:cs="Tahoma"/>
          <w:sz w:val="22"/>
          <w:szCs w:val="22"/>
          <w:lang w:bidi="hi-IN"/>
        </w:rPr>
        <w:t xml:space="preserve">[dot]co[dot]in. </w:t>
      </w:r>
    </w:p>
    <w:p w14:paraId="71E81EFB" w14:textId="77777777" w:rsidR="00E12DF9" w:rsidRPr="00C277F2" w:rsidRDefault="00E12DF9" w:rsidP="00E12DF9">
      <w:pPr>
        <w:autoSpaceDE w:val="0"/>
        <w:autoSpaceDN w:val="0"/>
        <w:adjustRightInd w:val="0"/>
        <w:rPr>
          <w:rFonts w:ascii="Tahoma" w:hAnsi="Tahoma" w:cs="Tahoma"/>
          <w:sz w:val="22"/>
          <w:szCs w:val="22"/>
          <w:lang w:bidi="hi-IN"/>
        </w:rPr>
      </w:pPr>
    </w:p>
    <w:p w14:paraId="73D2A696" w14:textId="77777777" w:rsidR="00B10722" w:rsidRPr="00C277F2" w:rsidRDefault="00B10722" w:rsidP="00B10722">
      <w:pPr>
        <w:autoSpaceDE w:val="0"/>
        <w:autoSpaceDN w:val="0"/>
        <w:adjustRightInd w:val="0"/>
        <w:ind w:left="1134"/>
        <w:jc w:val="both"/>
        <w:rPr>
          <w:rFonts w:ascii="Tahoma" w:hAnsi="Tahoma" w:cs="Tahoma"/>
          <w:sz w:val="22"/>
          <w:szCs w:val="22"/>
          <w:lang w:bidi="hi-IN"/>
        </w:rPr>
      </w:pPr>
      <w:r w:rsidRPr="00C277F2">
        <w:rPr>
          <w:rFonts w:ascii="Tahoma" w:hAnsi="Tahoma" w:cs="Tahoma"/>
          <w:sz w:val="22"/>
          <w:szCs w:val="22"/>
          <w:lang w:bidi="hi-IN"/>
        </w:rPr>
        <w:t xml:space="preserve">Ten (10) digit PO or Contract number should be clearly mentioned in the invoice. For submitting the invoices through VIMS Portal and Email channel, following must be ensured: </w:t>
      </w:r>
    </w:p>
    <w:p w14:paraId="734DCDDD" w14:textId="2936159A" w:rsidR="00B10722" w:rsidRPr="00C277F2" w:rsidRDefault="00B10722" w:rsidP="008001E1">
      <w:pPr>
        <w:pStyle w:val="ListParagraph"/>
        <w:numPr>
          <w:ilvl w:val="3"/>
          <w:numId w:val="65"/>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Invoices should be system generated and no </w:t>
      </w:r>
      <w:r w:rsidR="00750FFF" w:rsidRPr="00C277F2">
        <w:rPr>
          <w:rFonts w:ascii="Tahoma" w:hAnsi="Tahoma" w:cs="Tahoma"/>
          <w:sz w:val="22"/>
          <w:szCs w:val="22"/>
          <w:lang w:bidi="hi-IN"/>
        </w:rPr>
        <w:t>handwritten</w:t>
      </w:r>
      <w:r w:rsidRPr="00C277F2">
        <w:rPr>
          <w:rFonts w:ascii="Tahoma" w:hAnsi="Tahoma" w:cs="Tahoma"/>
          <w:sz w:val="22"/>
          <w:szCs w:val="22"/>
          <w:lang w:bidi="hi-IN"/>
        </w:rPr>
        <w:t xml:space="preserve"> invoices shall be allowed. </w:t>
      </w:r>
    </w:p>
    <w:p w14:paraId="3ADB152A" w14:textId="51AFEFDA" w:rsidR="00B10722" w:rsidRPr="00C277F2" w:rsidRDefault="00B10722" w:rsidP="008001E1">
      <w:pPr>
        <w:pStyle w:val="ListParagraph"/>
        <w:numPr>
          <w:ilvl w:val="3"/>
          <w:numId w:val="65"/>
        </w:numPr>
        <w:autoSpaceDE w:val="0"/>
        <w:autoSpaceDN w:val="0"/>
        <w:adjustRightInd w:val="0"/>
        <w:spacing w:after="240"/>
        <w:ind w:left="1620" w:hanging="450"/>
        <w:jc w:val="both"/>
        <w:rPr>
          <w:rFonts w:ascii="Tahoma" w:hAnsi="Tahoma" w:cs="Tahoma"/>
          <w:b/>
          <w:sz w:val="22"/>
          <w:szCs w:val="22"/>
          <w:lang w:bidi="hi-IN"/>
        </w:rPr>
      </w:pPr>
      <w:r w:rsidRPr="00C277F2">
        <w:rPr>
          <w:rFonts w:ascii="Tahoma" w:hAnsi="Tahoma" w:cs="Tahoma"/>
          <w:sz w:val="22"/>
          <w:szCs w:val="22"/>
          <w:lang w:bidi="hi-IN"/>
        </w:rPr>
        <w:t>Invoice should be e-invoice in terms of GST law or the digitally signed invoice on</w:t>
      </w:r>
      <w:r w:rsidR="006248C7" w:rsidRPr="00C277F2">
        <w:rPr>
          <w:rFonts w:ascii="Tahoma" w:hAnsi="Tahoma" w:cs="Tahoma"/>
          <w:sz w:val="22"/>
          <w:szCs w:val="22"/>
          <w:lang w:bidi="hi-IN"/>
        </w:rPr>
        <w:t>ly.</w:t>
      </w:r>
    </w:p>
    <w:p w14:paraId="01C7B4F1" w14:textId="740EE6CB" w:rsidR="00B10722" w:rsidRPr="00C277F2" w:rsidRDefault="00B10722" w:rsidP="008001E1">
      <w:pPr>
        <w:pStyle w:val="ListParagraph"/>
        <w:numPr>
          <w:ilvl w:val="3"/>
          <w:numId w:val="65"/>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Invoices need to be scanned at a minimum of 300 dpi, preferably in color. </w:t>
      </w:r>
    </w:p>
    <w:p w14:paraId="65753C5E" w14:textId="3D41A79D" w:rsidR="00B10722" w:rsidRPr="00C277F2" w:rsidRDefault="00B10722" w:rsidP="008001E1">
      <w:pPr>
        <w:pStyle w:val="ListParagraph"/>
        <w:numPr>
          <w:ilvl w:val="3"/>
          <w:numId w:val="65"/>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Invoices should be in PDF format only. </w:t>
      </w:r>
    </w:p>
    <w:p w14:paraId="5D99D28B" w14:textId="16CF9D7B" w:rsidR="00B10722" w:rsidRPr="00C277F2" w:rsidRDefault="00750FFF" w:rsidP="008001E1">
      <w:pPr>
        <w:pStyle w:val="ListParagraph"/>
        <w:numPr>
          <w:ilvl w:val="3"/>
          <w:numId w:val="65"/>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lastRenderedPageBreak/>
        <w:t>For</w:t>
      </w:r>
      <w:r w:rsidR="00B10722" w:rsidRPr="00C277F2">
        <w:rPr>
          <w:rFonts w:ascii="Tahoma" w:hAnsi="Tahoma" w:cs="Tahoma"/>
          <w:sz w:val="22"/>
          <w:szCs w:val="22"/>
          <w:lang w:bidi="hi-IN"/>
        </w:rPr>
        <w:t xml:space="preserve"> invoices, file name should be kept as "lNVxxxxxxx.pdf" (INV must be prefixed for correct categorization of invoice and differentiation from supporting document). </w:t>
      </w:r>
    </w:p>
    <w:p w14:paraId="712EFAA8" w14:textId="5EDB1734" w:rsidR="00B10722" w:rsidRPr="00C277F2" w:rsidRDefault="00B10722" w:rsidP="008001E1">
      <w:pPr>
        <w:pStyle w:val="ListParagraph"/>
        <w:numPr>
          <w:ilvl w:val="3"/>
          <w:numId w:val="65"/>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A regular format must be maintained in which invoices are being submitted in ONGC. </w:t>
      </w:r>
    </w:p>
    <w:p w14:paraId="3252E8E8" w14:textId="54489E40" w:rsidR="00B10722" w:rsidRPr="00C277F2" w:rsidRDefault="00B10722" w:rsidP="008001E1">
      <w:pPr>
        <w:pStyle w:val="ListParagraph"/>
        <w:numPr>
          <w:ilvl w:val="3"/>
          <w:numId w:val="65"/>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Invoices should be digitally signed with Class - II /III Digital Certificate issued by any licensed CAs. </w:t>
      </w:r>
    </w:p>
    <w:p w14:paraId="31BDD915" w14:textId="210A90B8" w:rsidR="00B10722" w:rsidRPr="00C277F2" w:rsidRDefault="00B10722" w:rsidP="008001E1">
      <w:pPr>
        <w:pStyle w:val="ListParagraph"/>
        <w:numPr>
          <w:ilvl w:val="3"/>
          <w:numId w:val="65"/>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In case, Email channel is being followed, separate mail should be sent for each invoice.</w:t>
      </w:r>
    </w:p>
    <w:p w14:paraId="575F0908" w14:textId="77777777" w:rsidR="00473F4D" w:rsidRPr="00C277F2" w:rsidRDefault="00473F4D" w:rsidP="00B10722">
      <w:pPr>
        <w:autoSpaceDE w:val="0"/>
        <w:autoSpaceDN w:val="0"/>
        <w:adjustRightInd w:val="0"/>
        <w:ind w:left="1134"/>
        <w:jc w:val="both"/>
        <w:rPr>
          <w:rFonts w:ascii="Tahoma" w:hAnsi="Tahoma" w:cs="Tahoma"/>
          <w:sz w:val="22"/>
          <w:szCs w:val="22"/>
          <w:lang w:bidi="hi-IN"/>
        </w:rPr>
      </w:pPr>
    </w:p>
    <w:p w14:paraId="025D1B50" w14:textId="738C80FA" w:rsidR="00E12DF9" w:rsidRPr="00C277F2" w:rsidRDefault="00B10722" w:rsidP="00985C94">
      <w:pPr>
        <w:autoSpaceDE w:val="0"/>
        <w:autoSpaceDN w:val="0"/>
        <w:adjustRightInd w:val="0"/>
        <w:ind w:left="1134"/>
        <w:jc w:val="both"/>
        <w:rPr>
          <w:rFonts w:ascii="Tahoma" w:hAnsi="Tahoma" w:cs="Tahoma"/>
          <w:sz w:val="22"/>
          <w:szCs w:val="22"/>
        </w:rPr>
      </w:pPr>
      <w:r w:rsidRPr="00C277F2">
        <w:rPr>
          <w:rFonts w:ascii="Tahoma" w:hAnsi="Tahoma" w:cs="Tahoma"/>
          <w:sz w:val="22"/>
          <w:szCs w:val="22"/>
          <w:lang w:bidi="hi-IN"/>
        </w:rPr>
        <w:t>Note: Invoices submitted for payment should be e-invoice in terms of GST law or the digitally signed invoice only. No physical invoice shall be accepted for payment.</w:t>
      </w:r>
    </w:p>
    <w:p w14:paraId="48ED8D2D" w14:textId="77777777" w:rsidR="00E12DF9" w:rsidRPr="00C277F2" w:rsidRDefault="00E12DF9" w:rsidP="00CE4ABB">
      <w:pPr>
        <w:jc w:val="both"/>
        <w:rPr>
          <w:rFonts w:ascii="Tahoma" w:hAnsi="Tahoma" w:cs="Tahoma"/>
          <w:b/>
          <w:sz w:val="22"/>
          <w:szCs w:val="22"/>
        </w:rPr>
      </w:pPr>
    </w:p>
    <w:p w14:paraId="196367F4" w14:textId="3E274290" w:rsidR="00FB5102" w:rsidRPr="00C277F2" w:rsidRDefault="00B72A95" w:rsidP="00985C94">
      <w:pPr>
        <w:ind w:left="993" w:hanging="993"/>
        <w:jc w:val="both"/>
        <w:rPr>
          <w:rFonts w:ascii="Tahoma" w:hAnsi="Tahoma" w:cs="Tahoma"/>
          <w:bCs/>
          <w:sz w:val="22"/>
          <w:szCs w:val="22"/>
        </w:rPr>
      </w:pPr>
      <w:r w:rsidRPr="00C277F2">
        <w:rPr>
          <w:rFonts w:ascii="Tahoma" w:hAnsi="Tahoma" w:cs="Tahoma"/>
          <w:sz w:val="22"/>
          <w:szCs w:val="22"/>
        </w:rPr>
        <w:t>3.2.3</w:t>
      </w:r>
      <w:r w:rsidRPr="00C277F2">
        <w:rPr>
          <w:rFonts w:ascii="Tahoma" w:hAnsi="Tahoma" w:cs="Tahoma"/>
          <w:sz w:val="20"/>
          <w:szCs w:val="20"/>
        </w:rPr>
        <w:t xml:space="preserve">     </w:t>
      </w:r>
      <w:r w:rsidR="00B83E90" w:rsidRPr="00C277F2">
        <w:rPr>
          <w:rFonts w:ascii="Tahoma" w:hAnsi="Tahoma" w:cs="Tahoma"/>
          <w:sz w:val="20"/>
          <w:szCs w:val="20"/>
        </w:rPr>
        <w:t xml:space="preserve">  </w:t>
      </w:r>
      <w:r w:rsidR="00FB5102" w:rsidRPr="00C277F2">
        <w:rPr>
          <w:rFonts w:ascii="Tahoma" w:hAnsi="Tahoma" w:cs="Tahoma"/>
          <w:bCs/>
          <w:sz w:val="22"/>
          <w:szCs w:val="22"/>
        </w:rPr>
        <w:tab/>
        <w:t xml:space="preserve">The Company shall arrange approval of the invoice and payments within 10 calendar days of the receipt of invoice, 75% of the claimed amount against certified milestones, pending final verification of invoice by Company. Balance 25% of the invoice amount against certified milestones shall be released within </w:t>
      </w:r>
      <w:r w:rsidR="002E667A" w:rsidRPr="00C277F2">
        <w:rPr>
          <w:rFonts w:ascii="Tahoma" w:hAnsi="Tahoma" w:cs="Tahoma"/>
          <w:bCs/>
          <w:sz w:val="22"/>
          <w:szCs w:val="22"/>
        </w:rPr>
        <w:t>10</w:t>
      </w:r>
      <w:r w:rsidR="00FB5102" w:rsidRPr="00C277F2">
        <w:rPr>
          <w:rFonts w:ascii="Tahoma" w:hAnsi="Tahoma" w:cs="Tahoma"/>
          <w:bCs/>
          <w:sz w:val="22"/>
          <w:szCs w:val="22"/>
        </w:rPr>
        <w:t xml:space="preserve"> calendar days from the date of receipt of invoice subject to final verification of invoice and its supporting documents.</w:t>
      </w:r>
    </w:p>
    <w:p w14:paraId="7A6A5DEF" w14:textId="77777777" w:rsidR="00FB5102" w:rsidRPr="00C277F2" w:rsidRDefault="00FB5102" w:rsidP="00FB5102">
      <w:pPr>
        <w:ind w:left="993"/>
        <w:jc w:val="both"/>
        <w:rPr>
          <w:rFonts w:ascii="Tahoma" w:hAnsi="Tahoma" w:cs="Tahoma"/>
          <w:bCs/>
          <w:sz w:val="22"/>
          <w:szCs w:val="22"/>
        </w:rPr>
      </w:pPr>
    </w:p>
    <w:p w14:paraId="48042167" w14:textId="3BED6E02" w:rsidR="00FB5102" w:rsidRPr="00C277F2" w:rsidRDefault="00FB5102" w:rsidP="00FB5102">
      <w:pPr>
        <w:ind w:left="993"/>
        <w:jc w:val="both"/>
        <w:rPr>
          <w:rFonts w:ascii="Tahoma" w:hAnsi="Tahoma" w:cs="Tahoma"/>
          <w:bCs/>
          <w:sz w:val="22"/>
          <w:szCs w:val="22"/>
        </w:rPr>
      </w:pPr>
      <w:r w:rsidRPr="00C277F2">
        <w:rPr>
          <w:rFonts w:ascii="Tahoma" w:hAnsi="Tahoma" w:cs="Tahoma"/>
          <w:bCs/>
          <w:sz w:val="22"/>
          <w:szCs w:val="22"/>
        </w:rPr>
        <w:t>For Invoices other than milestone payments, the Company shall remit to the Contractor the undisputed amount of each invoice within 10 (Ten) calendar days of the receipt of the invoice complete in all respect by the Company. Payment for amount objected to by Company, if any, shall be made in accordance with provision under this Clause when the objection due to which the amount withheld by the Company has been removed/settled by the Contractor.</w:t>
      </w:r>
    </w:p>
    <w:p w14:paraId="348E3C4C" w14:textId="77777777" w:rsidR="00B72A95" w:rsidRPr="00C277F2" w:rsidRDefault="00B72A95" w:rsidP="00B72A95">
      <w:pPr>
        <w:jc w:val="both"/>
        <w:rPr>
          <w:rFonts w:ascii="Tahoma" w:hAnsi="Tahoma" w:cs="Tahoma"/>
          <w:b/>
          <w:sz w:val="20"/>
          <w:szCs w:val="20"/>
        </w:rPr>
      </w:pPr>
    </w:p>
    <w:p w14:paraId="4FABF61E" w14:textId="77777777" w:rsidR="00B72A95" w:rsidRPr="00C277F2" w:rsidRDefault="00B72A95" w:rsidP="00B72A95">
      <w:pPr>
        <w:ind w:left="993" w:hanging="993"/>
        <w:jc w:val="both"/>
        <w:rPr>
          <w:rFonts w:ascii="Tahoma" w:hAnsi="Tahoma" w:cs="Tahoma"/>
          <w:sz w:val="20"/>
          <w:szCs w:val="20"/>
        </w:rPr>
      </w:pPr>
      <w:r w:rsidRPr="00C277F2">
        <w:rPr>
          <w:rFonts w:ascii="Tahoma" w:hAnsi="Tahoma" w:cs="Tahoma"/>
          <w:sz w:val="20"/>
          <w:szCs w:val="20"/>
        </w:rPr>
        <w:t>3.2.4</w:t>
      </w:r>
      <w:r w:rsidRPr="00C277F2">
        <w:rPr>
          <w:rFonts w:ascii="Tahoma" w:hAnsi="Tahoma" w:cs="Tahoma"/>
          <w:sz w:val="20"/>
          <w:szCs w:val="20"/>
        </w:rPr>
        <w:tab/>
      </w:r>
      <w:r w:rsidRPr="00C277F2">
        <w:rPr>
          <w:rFonts w:ascii="Tahoma" w:hAnsi="Tahoma" w:cs="Tahoma"/>
          <w:sz w:val="22"/>
          <w:szCs w:val="22"/>
        </w:rPr>
        <w:t>However in case of payment to non-resident Contractors the first payment shall be released only after   obtaining an order u/s 195 (2) or u/s 195 (3) or u/s 197 from Income Tax Authority and / or RBI permit. Time involved to obtain such approvals shall be in addition to timeline mentioned above (normally applicable for 1st payment only).</w:t>
      </w:r>
    </w:p>
    <w:p w14:paraId="134A5E6D" w14:textId="77777777" w:rsidR="00CE4ABB" w:rsidRPr="00C277F2" w:rsidRDefault="00CE4ABB" w:rsidP="00CE4ABB">
      <w:pPr>
        <w:tabs>
          <w:tab w:val="left" w:pos="900"/>
        </w:tabs>
        <w:ind w:left="900" w:hanging="900"/>
        <w:jc w:val="both"/>
        <w:rPr>
          <w:rFonts w:ascii="Tahoma" w:hAnsi="Tahoma" w:cs="Tahoma"/>
          <w:sz w:val="22"/>
          <w:szCs w:val="22"/>
          <w:lang w:eastAsia="zh-CN"/>
        </w:rPr>
      </w:pPr>
    </w:p>
    <w:p w14:paraId="27153106"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bCs/>
          <w:sz w:val="22"/>
          <w:szCs w:val="22"/>
        </w:rPr>
        <w:t>3.2.5</w:t>
      </w:r>
      <w:r w:rsidRPr="00C277F2">
        <w:rPr>
          <w:rFonts w:ascii="Tahoma" w:hAnsi="Tahoma" w:cs="Tahoma"/>
          <w:bCs/>
          <w:sz w:val="22"/>
          <w:szCs w:val="22"/>
        </w:rPr>
        <w:tab/>
        <w:t>Invoice for Extra Work:</w:t>
      </w:r>
      <w:r w:rsidRPr="00C277F2">
        <w:rPr>
          <w:rFonts w:ascii="Tahoma" w:hAnsi="Tahoma" w:cs="Tahoma"/>
          <w:sz w:val="22"/>
          <w:szCs w:val="22"/>
        </w:rPr>
        <w:t xml:space="preserve"> No invoice for extra work / change order on account of change order will be submitted by the Contractor unless the said extra work / change order has been </w:t>
      </w:r>
      <w:proofErr w:type="spellStart"/>
      <w:r w:rsidRPr="00C277F2">
        <w:rPr>
          <w:rFonts w:ascii="Tahoma" w:hAnsi="Tahoma" w:cs="Tahoma"/>
          <w:sz w:val="22"/>
          <w:szCs w:val="22"/>
        </w:rPr>
        <w:t>authorised</w:t>
      </w:r>
      <w:proofErr w:type="spellEnd"/>
      <w:r w:rsidRPr="00C277F2">
        <w:rPr>
          <w:rFonts w:ascii="Tahoma" w:hAnsi="Tahoma" w:cs="Tahoma"/>
          <w:sz w:val="22"/>
          <w:szCs w:val="22"/>
        </w:rPr>
        <w:t>/ approved by the Company in writing in accordance with Clause 8.1.</w:t>
      </w:r>
    </w:p>
    <w:p w14:paraId="5A8B4AF3"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t xml:space="preserve">Payment against all </w:t>
      </w:r>
      <w:r w:rsidRPr="00C277F2">
        <w:rPr>
          <w:rFonts w:ascii="Tahoma" w:hAnsi="Tahoma" w:cs="Tahoma"/>
          <w:iCs/>
          <w:sz w:val="22"/>
          <w:szCs w:val="22"/>
        </w:rPr>
        <w:t xml:space="preserve">these </w:t>
      </w:r>
      <w:r w:rsidRPr="00C277F2">
        <w:rPr>
          <w:rFonts w:ascii="Tahoma" w:hAnsi="Tahoma" w:cs="Tahoma"/>
          <w:sz w:val="22"/>
          <w:szCs w:val="22"/>
        </w:rPr>
        <w:t>Change Orders / extra Work will be regulated as per milestone formula of the Contract after the change orders/extra work are confirmed by Company through issue of Amendment to Contract.</w:t>
      </w:r>
    </w:p>
    <w:p w14:paraId="6EC921AC"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t>Contractor shall submit the relevant provisions/ Notifications/ circulars related to change in law, well in advance for examination of Company. After due vetting of the documents for change in duties/ Taxes under change in law by Company, Invoice on account of change in duties/ taxes under change in law shall be submitted by the Contractor on a quarterly basis along with the necessary supporting documents after payment of taxes/duties.</w:t>
      </w:r>
    </w:p>
    <w:p w14:paraId="351DB30E" w14:textId="77777777" w:rsidR="00CE4ABB" w:rsidRPr="00C277F2" w:rsidRDefault="00CE4ABB" w:rsidP="00CE4ABB">
      <w:pPr>
        <w:tabs>
          <w:tab w:val="left" w:pos="900"/>
        </w:tabs>
        <w:ind w:left="900" w:hanging="900"/>
        <w:jc w:val="both"/>
        <w:rPr>
          <w:rFonts w:ascii="Tahoma" w:hAnsi="Tahoma" w:cs="Tahoma"/>
          <w:sz w:val="22"/>
          <w:szCs w:val="22"/>
        </w:rPr>
      </w:pPr>
    </w:p>
    <w:p w14:paraId="4F6AE565"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lastRenderedPageBreak/>
        <w:t>3.2.6</w:t>
      </w:r>
      <w:r w:rsidRPr="00C277F2">
        <w:rPr>
          <w:rFonts w:ascii="Tahoma" w:hAnsi="Tahoma" w:cs="Tahoma"/>
          <w:sz w:val="22"/>
          <w:szCs w:val="22"/>
        </w:rPr>
        <w:tab/>
        <w:t>All the payments outside India by the Company shall be remitted through Electronic Fund transfer (EFT) to the Contractor’s bank account to be specified by the Contractor in writing to the Company before submission of the first invoice. The payment shall be made in currencies stated in the Contract. The Company shall be deemed to have arranged payment to the Contractor on the date of transmission of instruction by the Company's bankers to the Contractor's Bank in the country where the money is required to be paid to the Contractor.</w:t>
      </w:r>
    </w:p>
    <w:p w14:paraId="3CCC6AEA"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t>Bank charges of bank(s) in India shall be borne by Company whereas bank charges of bank(s) in Contrac</w:t>
      </w:r>
      <w:r w:rsidRPr="00C277F2">
        <w:rPr>
          <w:rFonts w:ascii="Tahoma" w:hAnsi="Tahoma" w:cs="Tahoma"/>
          <w:sz w:val="22"/>
          <w:szCs w:val="22"/>
        </w:rPr>
        <w:softHyphen/>
        <w:t>tor's designated locations, if any, shall be borne by Contractor.</w:t>
      </w:r>
    </w:p>
    <w:p w14:paraId="092E6DAD" w14:textId="77777777" w:rsidR="00CE4ABB" w:rsidRPr="00C277F2" w:rsidRDefault="00CE4ABB" w:rsidP="00CE4ABB">
      <w:pPr>
        <w:tabs>
          <w:tab w:val="left" w:pos="900"/>
        </w:tabs>
        <w:ind w:left="900" w:hanging="900"/>
        <w:jc w:val="both"/>
        <w:rPr>
          <w:rFonts w:ascii="Tahoma" w:hAnsi="Tahoma" w:cs="Tahoma"/>
          <w:sz w:val="22"/>
          <w:szCs w:val="22"/>
        </w:rPr>
      </w:pPr>
    </w:p>
    <w:p w14:paraId="55323115" w14:textId="77777777" w:rsidR="00064846" w:rsidRPr="00C277F2" w:rsidRDefault="00064846" w:rsidP="00064846">
      <w:pPr>
        <w:ind w:left="851" w:hanging="851"/>
        <w:jc w:val="both"/>
        <w:rPr>
          <w:rFonts w:ascii="Tahoma" w:hAnsi="Tahoma" w:cs="Tahoma"/>
          <w:sz w:val="22"/>
          <w:szCs w:val="22"/>
        </w:rPr>
      </w:pPr>
      <w:r w:rsidRPr="00C277F2">
        <w:rPr>
          <w:rFonts w:ascii="Tahoma" w:hAnsi="Tahoma" w:cs="Tahoma"/>
          <w:sz w:val="22"/>
          <w:szCs w:val="22"/>
        </w:rPr>
        <w:t>3.2.6.1</w:t>
      </w:r>
      <w:r w:rsidRPr="00C277F2">
        <w:rPr>
          <w:rFonts w:ascii="Tahoma" w:hAnsi="Tahoma" w:cs="Tahoma"/>
          <w:sz w:val="22"/>
          <w:szCs w:val="22"/>
        </w:rPr>
        <w:tab/>
        <w:t xml:space="preserve">In all cases, except the cases involving payment through ‘Letter of Credit’ or payment in </w:t>
      </w:r>
      <w:proofErr w:type="gramStart"/>
      <w:r w:rsidRPr="00C277F2">
        <w:rPr>
          <w:rFonts w:ascii="Tahoma" w:hAnsi="Tahoma" w:cs="Tahoma"/>
          <w:sz w:val="22"/>
          <w:szCs w:val="22"/>
        </w:rPr>
        <w:t>Foreign</w:t>
      </w:r>
      <w:proofErr w:type="gramEnd"/>
      <w:r w:rsidRPr="00C277F2">
        <w:rPr>
          <w:rFonts w:ascii="Tahoma" w:hAnsi="Tahoma" w:cs="Tahoma"/>
          <w:sz w:val="22"/>
          <w:szCs w:val="22"/>
        </w:rPr>
        <w:t xml:space="preserve"> currency, ONGC shall make payments only through Electronic Payment mechanism (viz. NEFT/RTGS/ ECS). Bidders should invariably provide the following particulars along with their offers:</w:t>
      </w:r>
    </w:p>
    <w:p w14:paraId="0191C50E" w14:textId="77777777" w:rsidR="00064846" w:rsidRPr="00C277F2" w:rsidRDefault="00064846" w:rsidP="008001E1">
      <w:pPr>
        <w:numPr>
          <w:ilvl w:val="0"/>
          <w:numId w:val="36"/>
        </w:numPr>
        <w:ind w:left="851" w:firstLine="0"/>
        <w:jc w:val="both"/>
        <w:rPr>
          <w:rFonts w:ascii="Tahoma" w:hAnsi="Tahoma" w:cs="Tahoma"/>
          <w:sz w:val="22"/>
          <w:szCs w:val="22"/>
        </w:rPr>
      </w:pPr>
      <w:r w:rsidRPr="00C277F2">
        <w:rPr>
          <w:rFonts w:ascii="Tahoma" w:hAnsi="Tahoma" w:cs="Tahoma"/>
          <w:sz w:val="22"/>
          <w:szCs w:val="22"/>
        </w:rPr>
        <w:t xml:space="preserve"> Name &amp; Complete Address of the Supplier / Contractor as per Bank records.</w:t>
      </w:r>
    </w:p>
    <w:p w14:paraId="50415611" w14:textId="77777777" w:rsidR="00064846" w:rsidRPr="00C277F2" w:rsidRDefault="00064846" w:rsidP="008001E1">
      <w:pPr>
        <w:numPr>
          <w:ilvl w:val="0"/>
          <w:numId w:val="36"/>
        </w:numPr>
        <w:tabs>
          <w:tab w:val="clear" w:pos="1440"/>
        </w:tabs>
        <w:ind w:left="851" w:firstLine="0"/>
        <w:jc w:val="both"/>
        <w:rPr>
          <w:rFonts w:ascii="Tahoma" w:hAnsi="Tahoma" w:cs="Tahoma"/>
          <w:sz w:val="22"/>
          <w:szCs w:val="22"/>
        </w:rPr>
      </w:pPr>
      <w:r w:rsidRPr="00C277F2">
        <w:rPr>
          <w:rFonts w:ascii="Tahoma" w:hAnsi="Tahoma" w:cs="Tahoma"/>
          <w:sz w:val="22"/>
          <w:szCs w:val="22"/>
        </w:rPr>
        <w:t xml:space="preserve"> Name &amp; Complete Address of the Bank with Branch details </w:t>
      </w:r>
    </w:p>
    <w:p w14:paraId="758FBBEA" w14:textId="77777777" w:rsidR="00064846" w:rsidRPr="00C277F2" w:rsidRDefault="00064846" w:rsidP="008001E1">
      <w:pPr>
        <w:numPr>
          <w:ilvl w:val="0"/>
          <w:numId w:val="36"/>
        </w:numPr>
        <w:tabs>
          <w:tab w:val="clear" w:pos="1440"/>
        </w:tabs>
        <w:ind w:left="851" w:firstLine="0"/>
        <w:jc w:val="both"/>
        <w:rPr>
          <w:rFonts w:ascii="Tahoma" w:hAnsi="Tahoma" w:cs="Tahoma"/>
          <w:sz w:val="22"/>
          <w:szCs w:val="22"/>
        </w:rPr>
      </w:pPr>
      <w:r w:rsidRPr="00C277F2">
        <w:rPr>
          <w:rFonts w:ascii="Tahoma" w:hAnsi="Tahoma" w:cs="Tahoma"/>
          <w:sz w:val="22"/>
          <w:szCs w:val="22"/>
        </w:rPr>
        <w:t xml:space="preserve"> Type of Bank account (Current / Savings/ Cash Credit).</w:t>
      </w:r>
    </w:p>
    <w:p w14:paraId="26290156" w14:textId="77777777" w:rsidR="00064846" w:rsidRPr="00C277F2" w:rsidRDefault="00064846" w:rsidP="008001E1">
      <w:pPr>
        <w:numPr>
          <w:ilvl w:val="0"/>
          <w:numId w:val="36"/>
        </w:numPr>
        <w:tabs>
          <w:tab w:val="clear" w:pos="1440"/>
        </w:tabs>
        <w:ind w:left="851" w:firstLine="0"/>
        <w:jc w:val="both"/>
        <w:rPr>
          <w:rFonts w:ascii="Tahoma" w:hAnsi="Tahoma" w:cs="Tahoma"/>
          <w:sz w:val="22"/>
          <w:szCs w:val="22"/>
        </w:rPr>
      </w:pPr>
      <w:r w:rsidRPr="00C277F2">
        <w:rPr>
          <w:rFonts w:ascii="Tahoma" w:hAnsi="Tahoma" w:cs="Tahoma"/>
          <w:sz w:val="22"/>
          <w:szCs w:val="22"/>
        </w:rPr>
        <w:t xml:space="preserve"> Bank Account Number (indicate ‘Core Bank Account Number’, if any).  </w:t>
      </w:r>
    </w:p>
    <w:p w14:paraId="0E250781" w14:textId="77777777" w:rsidR="00064846" w:rsidRPr="00C277F2" w:rsidRDefault="00064846" w:rsidP="008001E1">
      <w:pPr>
        <w:numPr>
          <w:ilvl w:val="0"/>
          <w:numId w:val="36"/>
        </w:numPr>
        <w:tabs>
          <w:tab w:val="clear" w:pos="1440"/>
        </w:tabs>
        <w:ind w:left="1560" w:hanging="709"/>
        <w:jc w:val="both"/>
        <w:rPr>
          <w:rFonts w:ascii="Tahoma" w:hAnsi="Tahoma" w:cs="Tahoma"/>
          <w:sz w:val="22"/>
          <w:szCs w:val="22"/>
        </w:rPr>
      </w:pPr>
      <w:r w:rsidRPr="00C277F2">
        <w:rPr>
          <w:rFonts w:ascii="Tahoma" w:hAnsi="Tahoma" w:cs="Tahoma"/>
          <w:sz w:val="22"/>
          <w:szCs w:val="22"/>
        </w:rPr>
        <w:t xml:space="preserve"> IFSC / NEFT Code (11 digit code) / MICR code, as applicable, </w:t>
      </w:r>
      <w:proofErr w:type="spellStart"/>
      <w:r w:rsidRPr="00C277F2">
        <w:rPr>
          <w:rFonts w:ascii="Tahoma" w:hAnsi="Tahoma" w:cs="Tahoma"/>
          <w:sz w:val="22"/>
          <w:szCs w:val="22"/>
        </w:rPr>
        <w:t>alongwith</w:t>
      </w:r>
      <w:proofErr w:type="spellEnd"/>
      <w:r w:rsidRPr="00C277F2">
        <w:rPr>
          <w:rFonts w:ascii="Tahoma" w:hAnsi="Tahoma" w:cs="Tahoma"/>
          <w:sz w:val="22"/>
          <w:szCs w:val="22"/>
        </w:rPr>
        <w:t xml:space="preserve"> a cancelled </w:t>
      </w:r>
      <w:proofErr w:type="spellStart"/>
      <w:r w:rsidRPr="00C277F2">
        <w:rPr>
          <w:rFonts w:ascii="Tahoma" w:hAnsi="Tahoma" w:cs="Tahoma"/>
          <w:sz w:val="22"/>
          <w:szCs w:val="22"/>
        </w:rPr>
        <w:t>cheque</w:t>
      </w:r>
      <w:proofErr w:type="spellEnd"/>
      <w:r w:rsidRPr="00C277F2">
        <w:rPr>
          <w:rFonts w:ascii="Tahoma" w:hAnsi="Tahoma" w:cs="Tahoma"/>
          <w:sz w:val="22"/>
          <w:szCs w:val="22"/>
        </w:rPr>
        <w:t xml:space="preserve"> leaf. </w:t>
      </w:r>
    </w:p>
    <w:p w14:paraId="3D9D8960" w14:textId="77777777" w:rsidR="00064846" w:rsidRPr="00C277F2" w:rsidRDefault="00064846" w:rsidP="008001E1">
      <w:pPr>
        <w:numPr>
          <w:ilvl w:val="0"/>
          <w:numId w:val="36"/>
        </w:numPr>
        <w:tabs>
          <w:tab w:val="clear" w:pos="1440"/>
        </w:tabs>
        <w:ind w:left="851" w:firstLine="0"/>
        <w:contextualSpacing/>
        <w:jc w:val="both"/>
        <w:rPr>
          <w:rFonts w:ascii="Tahoma" w:hAnsi="Tahoma" w:cs="Tahoma"/>
          <w:sz w:val="22"/>
          <w:szCs w:val="22"/>
        </w:rPr>
      </w:pPr>
      <w:r w:rsidRPr="00C277F2">
        <w:rPr>
          <w:rFonts w:ascii="Tahoma" w:hAnsi="Tahoma" w:cs="Tahoma"/>
          <w:sz w:val="22"/>
          <w:szCs w:val="22"/>
        </w:rPr>
        <w:t xml:space="preserve"> Permanent Account Number (PAN) under Income Tax Act;</w:t>
      </w:r>
    </w:p>
    <w:p w14:paraId="5FABF37A" w14:textId="77777777" w:rsidR="00064846" w:rsidRPr="00C277F2" w:rsidRDefault="00064846" w:rsidP="00985C94">
      <w:pPr>
        <w:ind w:left="851"/>
        <w:contextualSpacing/>
        <w:jc w:val="both"/>
        <w:rPr>
          <w:rFonts w:ascii="Tahoma" w:hAnsi="Tahoma" w:cs="Tahoma"/>
          <w:sz w:val="22"/>
          <w:szCs w:val="22"/>
        </w:rPr>
      </w:pPr>
    </w:p>
    <w:p w14:paraId="62A873B9" w14:textId="77777777" w:rsidR="00064846" w:rsidRPr="00C277F2" w:rsidRDefault="00064846" w:rsidP="008001E1">
      <w:pPr>
        <w:numPr>
          <w:ilvl w:val="0"/>
          <w:numId w:val="36"/>
        </w:numPr>
        <w:tabs>
          <w:tab w:val="clear" w:pos="1440"/>
        </w:tabs>
        <w:ind w:left="851" w:firstLine="0"/>
        <w:contextualSpacing/>
        <w:jc w:val="both"/>
        <w:rPr>
          <w:rFonts w:ascii="Tahoma" w:hAnsi="Tahoma" w:cs="Tahoma"/>
          <w:sz w:val="22"/>
          <w:szCs w:val="22"/>
        </w:rPr>
      </w:pPr>
      <w:r w:rsidRPr="00C277F2">
        <w:rPr>
          <w:rFonts w:ascii="Tahoma" w:hAnsi="Tahoma" w:cs="Tahoma"/>
          <w:sz w:val="22"/>
          <w:szCs w:val="22"/>
        </w:rPr>
        <w:t>Goods and Service Tax Registration Number (for supply of goods and services).</w:t>
      </w:r>
    </w:p>
    <w:p w14:paraId="736C6954" w14:textId="77777777" w:rsidR="00064846" w:rsidRPr="00C277F2" w:rsidRDefault="00064846" w:rsidP="008001E1">
      <w:pPr>
        <w:numPr>
          <w:ilvl w:val="0"/>
          <w:numId w:val="36"/>
        </w:numPr>
        <w:tabs>
          <w:tab w:val="clear" w:pos="1440"/>
        </w:tabs>
        <w:ind w:left="851" w:firstLine="0"/>
        <w:contextualSpacing/>
        <w:jc w:val="both"/>
        <w:rPr>
          <w:rFonts w:ascii="Tahoma" w:hAnsi="Tahoma" w:cs="Tahoma"/>
          <w:sz w:val="22"/>
          <w:szCs w:val="22"/>
        </w:rPr>
      </w:pPr>
      <w:r w:rsidRPr="00C277F2">
        <w:rPr>
          <w:rFonts w:ascii="Tahoma" w:hAnsi="Tahoma" w:cs="Tahoma"/>
          <w:sz w:val="22"/>
          <w:szCs w:val="22"/>
        </w:rPr>
        <w:t xml:space="preserve"> </w:t>
      </w:r>
      <w:proofErr w:type="gramStart"/>
      <w:r w:rsidRPr="00C277F2">
        <w:rPr>
          <w:rFonts w:ascii="Tahoma" w:hAnsi="Tahoma" w:cs="Tahoma"/>
          <w:sz w:val="22"/>
          <w:szCs w:val="22"/>
        </w:rPr>
        <w:t>e-mail</w:t>
      </w:r>
      <w:proofErr w:type="gramEnd"/>
      <w:r w:rsidRPr="00C277F2">
        <w:rPr>
          <w:rFonts w:ascii="Tahoma" w:hAnsi="Tahoma" w:cs="Tahoma"/>
          <w:sz w:val="22"/>
          <w:szCs w:val="22"/>
        </w:rPr>
        <w:t xml:space="preserve"> address of the vendor / authorized official (for receiving the updates on status of payments).”</w:t>
      </w:r>
    </w:p>
    <w:p w14:paraId="2111B5A7" w14:textId="77777777" w:rsidR="00064846" w:rsidRPr="00C277F2" w:rsidRDefault="00064846" w:rsidP="00064846">
      <w:pPr>
        <w:ind w:left="851"/>
        <w:jc w:val="both"/>
        <w:rPr>
          <w:rFonts w:ascii="Tahoma" w:hAnsi="Tahoma" w:cs="Tahoma"/>
          <w:sz w:val="22"/>
          <w:szCs w:val="22"/>
        </w:rPr>
      </w:pPr>
    </w:p>
    <w:p w14:paraId="3F727E24" w14:textId="77777777" w:rsidR="00064846" w:rsidRPr="00C277F2" w:rsidRDefault="00B637FD" w:rsidP="00064846">
      <w:pPr>
        <w:ind w:left="851"/>
        <w:jc w:val="both"/>
        <w:rPr>
          <w:rFonts w:ascii="Tahoma" w:hAnsi="Tahoma" w:cs="Tahoma"/>
          <w:sz w:val="22"/>
          <w:szCs w:val="22"/>
        </w:rPr>
      </w:pPr>
      <w:r w:rsidRPr="00C277F2">
        <w:rPr>
          <w:rFonts w:ascii="Tahoma" w:hAnsi="Tahoma" w:cs="Tahoma"/>
          <w:sz w:val="22"/>
          <w:szCs w:val="22"/>
        </w:rPr>
        <w:t>T</w:t>
      </w:r>
      <w:r w:rsidR="00064846" w:rsidRPr="00C277F2">
        <w:rPr>
          <w:rFonts w:ascii="Tahoma" w:hAnsi="Tahoma" w:cs="Tahoma"/>
          <w:sz w:val="22"/>
          <w:szCs w:val="22"/>
        </w:rPr>
        <w:t>he bank/branch in which the bidder is having account and intends to have the payment should be either an NEFT enabled bank or SBI branch with core banking facility.</w:t>
      </w:r>
    </w:p>
    <w:p w14:paraId="265E06F1" w14:textId="77777777" w:rsidR="00064846" w:rsidRPr="00C277F2" w:rsidRDefault="00064846" w:rsidP="00064846">
      <w:pPr>
        <w:ind w:left="851"/>
        <w:jc w:val="both"/>
        <w:rPr>
          <w:rFonts w:ascii="Tahoma" w:hAnsi="Tahoma" w:cs="Tahoma"/>
          <w:sz w:val="22"/>
          <w:szCs w:val="22"/>
        </w:rPr>
      </w:pPr>
    </w:p>
    <w:p w14:paraId="003D198E" w14:textId="77777777" w:rsidR="00064846" w:rsidRPr="00C277F2" w:rsidRDefault="00064846" w:rsidP="00064846">
      <w:pPr>
        <w:tabs>
          <w:tab w:val="left" w:pos="900"/>
        </w:tabs>
        <w:ind w:left="851"/>
        <w:jc w:val="both"/>
        <w:rPr>
          <w:rFonts w:ascii="Tahoma" w:hAnsi="Tahoma" w:cs="Tahoma"/>
          <w:sz w:val="22"/>
          <w:szCs w:val="22"/>
        </w:rPr>
      </w:pPr>
      <w:r w:rsidRPr="00C277F2">
        <w:rPr>
          <w:rFonts w:ascii="Tahoma" w:hAnsi="Tahoma" w:cs="Tahoma"/>
          <w:sz w:val="22"/>
          <w:szCs w:val="22"/>
        </w:rPr>
        <w:t>The Company shall be deemed to have arranged payment to the Contractor on the date of Company’s instructions to Company’s bankers to effect payment under ECS to the Contractor’s account.</w:t>
      </w:r>
    </w:p>
    <w:p w14:paraId="430A136F" w14:textId="77777777" w:rsidR="00064846" w:rsidRPr="00C277F2" w:rsidRDefault="00064846" w:rsidP="00064846">
      <w:pPr>
        <w:tabs>
          <w:tab w:val="left" w:pos="900"/>
        </w:tabs>
        <w:ind w:left="851"/>
        <w:jc w:val="both"/>
        <w:rPr>
          <w:rFonts w:ascii="Tahoma" w:hAnsi="Tahoma" w:cs="Tahoma"/>
          <w:sz w:val="22"/>
          <w:szCs w:val="22"/>
        </w:rPr>
      </w:pPr>
      <w:r w:rsidRPr="00C277F2">
        <w:rPr>
          <w:rFonts w:ascii="Tahoma" w:hAnsi="Tahoma" w:cs="Tahoma"/>
          <w:sz w:val="22"/>
          <w:szCs w:val="22"/>
        </w:rPr>
        <w:t xml:space="preserve">Payment shall be made by account payee </w:t>
      </w:r>
      <w:proofErr w:type="spellStart"/>
      <w:r w:rsidRPr="00C277F2">
        <w:rPr>
          <w:rFonts w:ascii="Tahoma" w:hAnsi="Tahoma" w:cs="Tahoma"/>
          <w:sz w:val="22"/>
          <w:szCs w:val="22"/>
        </w:rPr>
        <w:t>cheque</w:t>
      </w:r>
      <w:proofErr w:type="spellEnd"/>
      <w:r w:rsidRPr="00C277F2">
        <w:rPr>
          <w:rFonts w:ascii="Tahoma" w:hAnsi="Tahoma" w:cs="Tahoma"/>
          <w:sz w:val="22"/>
          <w:szCs w:val="22"/>
        </w:rPr>
        <w:t xml:space="preserve"> wherever such facility is not there.</w:t>
      </w:r>
    </w:p>
    <w:p w14:paraId="749861AA" w14:textId="77777777" w:rsidR="00064846" w:rsidRPr="00C277F2" w:rsidRDefault="00064846" w:rsidP="00064846">
      <w:pPr>
        <w:tabs>
          <w:tab w:val="left" w:pos="900"/>
        </w:tabs>
        <w:ind w:left="851"/>
        <w:jc w:val="both"/>
        <w:rPr>
          <w:rFonts w:ascii="Tahoma" w:hAnsi="Tahoma" w:cs="Tahoma"/>
          <w:sz w:val="22"/>
          <w:szCs w:val="22"/>
        </w:rPr>
      </w:pPr>
    </w:p>
    <w:p w14:paraId="14E7A4E8" w14:textId="77777777" w:rsidR="00064846" w:rsidRPr="00C277F2" w:rsidRDefault="00064846" w:rsidP="00064846">
      <w:pPr>
        <w:ind w:left="851"/>
        <w:jc w:val="both"/>
        <w:rPr>
          <w:rFonts w:ascii="Tahoma" w:hAnsi="Tahoma" w:cs="Tahoma"/>
          <w:sz w:val="22"/>
          <w:szCs w:val="22"/>
        </w:rPr>
      </w:pPr>
      <w:r w:rsidRPr="00C277F2">
        <w:rPr>
          <w:rFonts w:ascii="Tahoma" w:hAnsi="Tahoma" w:cs="Tahoma"/>
          <w:sz w:val="22"/>
          <w:szCs w:val="22"/>
        </w:rPr>
        <w:t>Upon Company’s instruction to Company’s bankers, the Company shall also inform in writing to the Contractor the details of remittance i.e. amount and date of payment</w:t>
      </w:r>
    </w:p>
    <w:p w14:paraId="15AE0C5C" w14:textId="77777777" w:rsidR="00CE4ABB" w:rsidRPr="00C277F2" w:rsidRDefault="00CE4ABB" w:rsidP="00CE4ABB">
      <w:pPr>
        <w:tabs>
          <w:tab w:val="left" w:pos="900"/>
        </w:tabs>
        <w:ind w:left="900" w:hanging="900"/>
        <w:jc w:val="both"/>
        <w:rPr>
          <w:rFonts w:ascii="Tahoma" w:hAnsi="Tahoma" w:cs="Tahoma"/>
          <w:sz w:val="22"/>
          <w:szCs w:val="22"/>
          <w:lang w:eastAsia="zh-CN"/>
        </w:rPr>
      </w:pPr>
    </w:p>
    <w:p w14:paraId="511CE21D" w14:textId="77777777" w:rsidR="00CE4ABB" w:rsidRPr="001413CE" w:rsidRDefault="00CE4ABB" w:rsidP="00B62D66">
      <w:pPr>
        <w:spacing w:after="240"/>
        <w:ind w:left="900" w:hanging="900"/>
        <w:jc w:val="both"/>
        <w:rPr>
          <w:rFonts w:ascii="Tahoma" w:hAnsi="Tahoma" w:cs="Tahoma"/>
          <w:b/>
          <w:sz w:val="22"/>
          <w:szCs w:val="22"/>
        </w:rPr>
      </w:pPr>
      <w:r w:rsidRPr="001413CE">
        <w:rPr>
          <w:rFonts w:ascii="Tahoma" w:hAnsi="Tahoma" w:cs="Tahoma"/>
          <w:bCs/>
          <w:sz w:val="22"/>
          <w:szCs w:val="22"/>
          <w:lang w:eastAsia="zh-CN"/>
        </w:rPr>
        <w:t>3.2.6.2</w:t>
      </w:r>
      <w:r w:rsidRPr="001413CE">
        <w:rPr>
          <w:rFonts w:ascii="Tahoma" w:hAnsi="Tahoma" w:cs="Tahoma"/>
          <w:b/>
          <w:sz w:val="22"/>
          <w:szCs w:val="22"/>
          <w:lang w:eastAsia="zh-CN"/>
        </w:rPr>
        <w:tab/>
      </w:r>
      <w:r w:rsidRPr="001413CE">
        <w:rPr>
          <w:rFonts w:ascii="Tahoma" w:hAnsi="Tahoma" w:cs="Tahoma"/>
          <w:b/>
          <w:sz w:val="22"/>
          <w:szCs w:val="22"/>
        </w:rPr>
        <w:t>Particulars required before releasing payments to (foreign CONTRACTOR</w:t>
      </w:r>
      <w:r w:rsidR="00883BA7" w:rsidRPr="001413CE">
        <w:rPr>
          <w:rFonts w:ascii="Tahoma" w:hAnsi="Tahoma" w:cs="Tahoma"/>
          <w:b/>
          <w:sz w:val="22"/>
          <w:szCs w:val="22"/>
        </w:rPr>
        <w:t>)</w:t>
      </w:r>
      <w:r w:rsidRPr="001413CE">
        <w:rPr>
          <w:rFonts w:ascii="Tahoma" w:hAnsi="Tahoma" w:cs="Tahoma"/>
          <w:b/>
          <w:sz w:val="22"/>
          <w:szCs w:val="22"/>
        </w:rPr>
        <w:t xml:space="preserve"> (non-resident as per Income Tax Act, 1961):</w:t>
      </w:r>
    </w:p>
    <w:p w14:paraId="6A739E70" w14:textId="3EBBC4AA" w:rsidR="00E24E8C" w:rsidRDefault="00CE4ABB" w:rsidP="00E24E8C">
      <w:pPr>
        <w:spacing w:after="240"/>
        <w:ind w:left="900"/>
        <w:jc w:val="both"/>
        <w:rPr>
          <w:rFonts w:ascii="Tahoma" w:hAnsi="Tahoma" w:cs="Tahoma"/>
          <w:sz w:val="22"/>
          <w:szCs w:val="22"/>
        </w:rPr>
      </w:pPr>
      <w:r w:rsidRPr="001413CE">
        <w:rPr>
          <w:rFonts w:ascii="Tahoma" w:hAnsi="Tahoma" w:cs="Tahoma"/>
          <w:sz w:val="22"/>
          <w:szCs w:val="22"/>
        </w:rPr>
        <w:t>The particulars as per clause 10.</w:t>
      </w:r>
      <w:r w:rsidRPr="001413CE">
        <w:rPr>
          <w:rFonts w:ascii="Tahoma" w:hAnsi="Tahoma" w:cs="Tahoma"/>
          <w:sz w:val="22"/>
          <w:szCs w:val="22"/>
          <w:lang w:eastAsia="zh-CN"/>
        </w:rPr>
        <w:t>1</w:t>
      </w:r>
      <w:r w:rsidRPr="001413CE">
        <w:rPr>
          <w:rFonts w:ascii="Tahoma" w:hAnsi="Tahoma" w:cs="Tahoma"/>
          <w:sz w:val="22"/>
          <w:szCs w:val="22"/>
        </w:rPr>
        <w:t xml:space="preserve">3.4 of ITB are invariably required before releasing payments to foreign CONTRACTOR, in accordance with the requirements for making remittances to non-residents as per Income Tax Act, 1961 (as amended from time to time).   </w:t>
      </w:r>
    </w:p>
    <w:p w14:paraId="432D66DC" w14:textId="70922D17" w:rsidR="00CE4ABB" w:rsidRDefault="00E24E8C" w:rsidP="00CE4ABB">
      <w:pPr>
        <w:tabs>
          <w:tab w:val="left" w:pos="900"/>
        </w:tabs>
        <w:ind w:left="900" w:hanging="900"/>
        <w:jc w:val="both"/>
        <w:rPr>
          <w:rFonts w:ascii="Tahoma" w:hAnsi="Tahoma" w:cs="Tahoma"/>
          <w:sz w:val="22"/>
          <w:szCs w:val="22"/>
        </w:rPr>
      </w:pPr>
      <w:r>
        <w:rPr>
          <w:rFonts w:ascii="Tahoma" w:hAnsi="Tahoma" w:cs="Tahoma"/>
          <w:sz w:val="22"/>
          <w:szCs w:val="22"/>
          <w:lang w:eastAsia="zh-CN"/>
        </w:rPr>
        <w:lastRenderedPageBreak/>
        <w:tab/>
      </w:r>
      <w:r w:rsidR="00CE4ABB" w:rsidRPr="001413CE">
        <w:rPr>
          <w:rFonts w:ascii="Tahoma" w:hAnsi="Tahoma" w:cs="Tahoma"/>
          <w:sz w:val="22"/>
          <w:szCs w:val="22"/>
        </w:rPr>
        <w:t>In addition to the said particulars submitted along</w:t>
      </w:r>
      <w:r w:rsidR="001A4ABF" w:rsidRPr="001413CE">
        <w:rPr>
          <w:rFonts w:ascii="Tahoma" w:hAnsi="Tahoma" w:cs="Tahoma"/>
          <w:sz w:val="22"/>
          <w:szCs w:val="22"/>
        </w:rPr>
        <w:t xml:space="preserve"> </w:t>
      </w:r>
      <w:r w:rsidR="00CE4ABB" w:rsidRPr="001413CE">
        <w:rPr>
          <w:rFonts w:ascii="Tahoma" w:hAnsi="Tahoma" w:cs="Tahoma"/>
          <w:sz w:val="22"/>
          <w:szCs w:val="22"/>
        </w:rPr>
        <w:t>with the bid, the CONTRACTOR should also provide any other information as may be required for determining the taxability of the amount to be remitted to the non-resident.  Further, the CONTRACTOR shall be liable to intimate the subsequent changes (if any) to the information submitted against any of the said particulars, along</w:t>
      </w:r>
      <w:r w:rsidR="001A4ABF" w:rsidRPr="001413CE">
        <w:rPr>
          <w:rFonts w:ascii="Tahoma" w:hAnsi="Tahoma" w:cs="Tahoma"/>
          <w:sz w:val="22"/>
          <w:szCs w:val="22"/>
        </w:rPr>
        <w:t xml:space="preserve"> </w:t>
      </w:r>
      <w:r w:rsidR="00CE4ABB" w:rsidRPr="001413CE">
        <w:rPr>
          <w:rFonts w:ascii="Tahoma" w:hAnsi="Tahoma" w:cs="Tahoma"/>
          <w:sz w:val="22"/>
          <w:szCs w:val="22"/>
        </w:rPr>
        <w:t>with full details.</w:t>
      </w:r>
    </w:p>
    <w:p w14:paraId="7871B759" w14:textId="3D93B690" w:rsidR="00E24E8C" w:rsidRDefault="00E24E8C" w:rsidP="00CE4ABB">
      <w:pPr>
        <w:tabs>
          <w:tab w:val="left" w:pos="900"/>
        </w:tabs>
        <w:ind w:left="900" w:hanging="900"/>
        <w:jc w:val="both"/>
        <w:rPr>
          <w:rFonts w:ascii="Tahoma" w:hAnsi="Tahoma" w:cs="Tahoma"/>
          <w:sz w:val="22"/>
          <w:szCs w:val="22"/>
        </w:rPr>
      </w:pPr>
      <w:r>
        <w:rPr>
          <w:rFonts w:ascii="Tahoma" w:hAnsi="Tahoma" w:cs="Tahoma"/>
          <w:sz w:val="22"/>
          <w:szCs w:val="22"/>
        </w:rPr>
        <w:tab/>
      </w:r>
    </w:p>
    <w:p w14:paraId="3FCB2DAC" w14:textId="6CD81F8F" w:rsidR="00E24E8C" w:rsidRPr="001413CE" w:rsidRDefault="00E24E8C" w:rsidP="00CE4ABB">
      <w:pPr>
        <w:tabs>
          <w:tab w:val="left" w:pos="900"/>
        </w:tabs>
        <w:ind w:left="900" w:hanging="900"/>
        <w:jc w:val="both"/>
        <w:rPr>
          <w:rFonts w:ascii="Tahoma" w:hAnsi="Tahoma" w:cs="Tahoma"/>
          <w:sz w:val="22"/>
          <w:szCs w:val="22"/>
          <w:lang w:eastAsia="zh-CN"/>
        </w:rPr>
      </w:pPr>
      <w:r>
        <w:rPr>
          <w:rFonts w:ascii="Tahoma" w:hAnsi="Tahoma" w:cs="Tahoma"/>
          <w:sz w:val="22"/>
          <w:szCs w:val="22"/>
        </w:rPr>
        <w:tab/>
      </w:r>
      <w:r w:rsidRPr="00C277F2">
        <w:rPr>
          <w:rFonts w:ascii="Tahoma" w:hAnsi="Tahoma" w:cs="Tahoma"/>
          <w:sz w:val="22"/>
          <w:szCs w:val="22"/>
        </w:rPr>
        <w:t>Bidders should note that any delay in submission of information/documents as per clause 10.</w:t>
      </w:r>
      <w:r w:rsidRPr="00C277F2">
        <w:rPr>
          <w:rFonts w:ascii="Tahoma" w:hAnsi="Tahoma" w:cs="Tahoma"/>
          <w:sz w:val="22"/>
          <w:szCs w:val="22"/>
          <w:lang w:eastAsia="zh-CN"/>
        </w:rPr>
        <w:t>1</w:t>
      </w:r>
      <w:r w:rsidRPr="00C277F2">
        <w:rPr>
          <w:rFonts w:ascii="Tahoma" w:hAnsi="Tahoma" w:cs="Tahoma"/>
          <w:sz w:val="22"/>
          <w:szCs w:val="22"/>
        </w:rPr>
        <w:t>3.4 of ITB within the specified time may lead to the Income Tax Department directing ONGC to deduct tax at a higher rate than at which it may otherwise have directed.  Such increased tax liability shall be recovered from contractor.</w:t>
      </w:r>
    </w:p>
    <w:p w14:paraId="3FCFCF6D" w14:textId="77777777" w:rsidR="00CE4ABB" w:rsidRPr="001413CE" w:rsidRDefault="00CE4ABB" w:rsidP="00CE4ABB">
      <w:pPr>
        <w:tabs>
          <w:tab w:val="left" w:pos="900"/>
        </w:tabs>
        <w:jc w:val="both"/>
        <w:rPr>
          <w:rFonts w:ascii="Tahoma" w:hAnsi="Tahoma" w:cs="Tahoma"/>
          <w:sz w:val="22"/>
          <w:szCs w:val="22"/>
        </w:rPr>
      </w:pPr>
    </w:p>
    <w:p w14:paraId="225569B5" w14:textId="77777777" w:rsidR="00CE4ABB"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3.2.7</w:t>
      </w:r>
      <w:r w:rsidRPr="001413CE">
        <w:rPr>
          <w:rFonts w:ascii="Tahoma" w:hAnsi="Tahoma" w:cs="Tahoma"/>
          <w:sz w:val="22"/>
          <w:szCs w:val="22"/>
        </w:rPr>
        <w:tab/>
        <w:t>In the event of Company noticing at any time that any amount has been disbursed wrongly to the Contractor or any other amount is due from the Contractor to the Company, the Company may without prejudice to its rights recover such amounts by other means after noti</w:t>
      </w:r>
      <w:r w:rsidRPr="001413CE">
        <w:rPr>
          <w:rFonts w:ascii="Tahoma" w:hAnsi="Tahoma" w:cs="Tahoma"/>
          <w:sz w:val="22"/>
          <w:szCs w:val="22"/>
        </w:rPr>
        <w:softHyphen/>
        <w:t xml:space="preserve">fying the Contractor or deduct such amount from any payment falling due to the Contractor. The details of such recovery if any will be intimated to the Contractor. The Contractor shall receive the payment of undisputed amount under subsequent invoice for any amount that has been omitted in previous invoice by mistake on the part of the Company or the Contractor. </w:t>
      </w:r>
    </w:p>
    <w:p w14:paraId="3B42DF4A" w14:textId="77777777" w:rsidR="001E693B" w:rsidRPr="001413CE" w:rsidRDefault="001E693B" w:rsidP="00CE4ABB">
      <w:pPr>
        <w:tabs>
          <w:tab w:val="left" w:pos="900"/>
        </w:tabs>
        <w:ind w:left="900" w:hanging="900"/>
        <w:jc w:val="both"/>
        <w:rPr>
          <w:rFonts w:ascii="Tahoma" w:hAnsi="Tahoma" w:cs="Tahoma"/>
          <w:sz w:val="22"/>
          <w:szCs w:val="22"/>
        </w:rPr>
      </w:pPr>
    </w:p>
    <w:p w14:paraId="41C507D1" w14:textId="0F9F22F2" w:rsidR="00CE4ABB" w:rsidRPr="001413CE" w:rsidRDefault="001E693B" w:rsidP="001E693B">
      <w:pPr>
        <w:tabs>
          <w:tab w:val="left" w:pos="900"/>
        </w:tabs>
        <w:spacing w:after="240"/>
        <w:ind w:left="900" w:hanging="900"/>
        <w:jc w:val="both"/>
        <w:rPr>
          <w:rFonts w:ascii="Tahoma" w:hAnsi="Tahoma" w:cs="Tahoma"/>
          <w:sz w:val="22"/>
          <w:szCs w:val="22"/>
        </w:rPr>
      </w:pPr>
      <w:r>
        <w:rPr>
          <w:rFonts w:ascii="Tahoma" w:hAnsi="Tahoma" w:cs="Tahoma"/>
          <w:sz w:val="22"/>
          <w:szCs w:val="22"/>
        </w:rPr>
        <w:tab/>
      </w:r>
      <w:r w:rsidRPr="00C277F2">
        <w:rPr>
          <w:rFonts w:ascii="Tahoma" w:hAnsi="Tahoma" w:cs="Tahoma"/>
          <w:sz w:val="22"/>
          <w:szCs w:val="22"/>
        </w:rPr>
        <w:t>In the event of any dispute in a portion or whole of any invoice, the CORPORATION shall make payment of undisputed portion and shall promptly notify the CONTRACTOR’s representative in writing for the remaining portion in CONTRACT to mutually resolve the dispute and if resolved in part or full, payment shall be made to the CONTRACTOR within 30 days of such settlement.</w:t>
      </w:r>
    </w:p>
    <w:p w14:paraId="3EC9A635"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3.2.8</w:t>
      </w:r>
      <w:r w:rsidRPr="001413CE">
        <w:rPr>
          <w:rFonts w:ascii="Tahoma" w:hAnsi="Tahoma" w:cs="Tahoma"/>
          <w:sz w:val="22"/>
          <w:szCs w:val="22"/>
        </w:rPr>
        <w:tab/>
        <w:t>The Company shall not be responsible / obligated for making any payments or any other related obligations under this Contract to the Contractor's Sub-contractor /Vendors. The Contractor shall be fully liable and responsible for meeting all such obligations and all payments to be made to its Sub-contractors/Vendors and any other third party engaged by the Contractor in any way connected with the discharge of the Contractor's obligation under the Contract and in any manner whatso</w:t>
      </w:r>
      <w:r w:rsidRPr="001413CE">
        <w:rPr>
          <w:rFonts w:ascii="Tahoma" w:hAnsi="Tahoma" w:cs="Tahoma"/>
          <w:sz w:val="22"/>
          <w:szCs w:val="22"/>
        </w:rPr>
        <w:softHyphen/>
        <w:t>ever.</w:t>
      </w:r>
    </w:p>
    <w:p w14:paraId="58FA0B74" w14:textId="77777777" w:rsidR="00CE4ABB" w:rsidRPr="001413CE" w:rsidRDefault="00CE4ABB" w:rsidP="00CE4ABB">
      <w:pPr>
        <w:tabs>
          <w:tab w:val="left" w:pos="900"/>
        </w:tabs>
        <w:jc w:val="both"/>
        <w:rPr>
          <w:rFonts w:ascii="Tahoma" w:hAnsi="Tahoma" w:cs="Tahoma"/>
          <w:sz w:val="22"/>
          <w:szCs w:val="22"/>
        </w:rPr>
      </w:pPr>
    </w:p>
    <w:p w14:paraId="376E314A" w14:textId="77E08D44" w:rsidR="00425742" w:rsidRPr="001413CE" w:rsidRDefault="00425742" w:rsidP="00425742">
      <w:pPr>
        <w:tabs>
          <w:tab w:val="left" w:pos="900"/>
        </w:tabs>
        <w:ind w:left="851" w:hanging="851"/>
        <w:jc w:val="both"/>
        <w:rPr>
          <w:rFonts w:ascii="Tahoma" w:hAnsi="Tahoma" w:cs="Tahoma"/>
          <w:sz w:val="22"/>
          <w:szCs w:val="22"/>
          <w:lang w:eastAsia="zh-CN"/>
        </w:rPr>
      </w:pPr>
      <w:r w:rsidRPr="001413CE">
        <w:rPr>
          <w:rFonts w:ascii="Tahoma" w:hAnsi="Tahoma" w:cs="Tahoma"/>
          <w:sz w:val="22"/>
          <w:szCs w:val="22"/>
          <w:lang w:eastAsia="zh-CN"/>
        </w:rPr>
        <w:t>3.2.9</w:t>
      </w:r>
      <w:r w:rsidRPr="001413CE">
        <w:rPr>
          <w:rFonts w:ascii="Tahoma" w:hAnsi="Tahoma" w:cs="Tahoma"/>
          <w:sz w:val="22"/>
          <w:szCs w:val="22"/>
          <w:lang w:eastAsia="zh-CN"/>
        </w:rPr>
        <w:tab/>
        <w:t xml:space="preserve">The bidder shall give self-certification for local content in the quoted item (goods/works/services) at the time of tendering. However, at the time of execution of the project, for all contracts above INR 10 </w:t>
      </w:r>
      <w:proofErr w:type="spellStart"/>
      <w:r w:rsidRPr="001413CE">
        <w:rPr>
          <w:rFonts w:ascii="Tahoma" w:hAnsi="Tahoma" w:cs="Tahoma"/>
          <w:sz w:val="22"/>
          <w:szCs w:val="22"/>
          <w:lang w:eastAsia="zh-CN"/>
        </w:rPr>
        <w:t>Crore</w:t>
      </w:r>
      <w:proofErr w:type="spellEnd"/>
      <w:r w:rsidRPr="001413CE">
        <w:rPr>
          <w:rFonts w:ascii="Tahoma" w:hAnsi="Tahoma" w:cs="Tahoma"/>
          <w:sz w:val="22"/>
          <w:szCs w:val="22"/>
          <w:lang w:eastAsia="zh-CN"/>
        </w:rPr>
        <w:t>, the contractor/ supplier shall be required to give local content certification duly certified by cost/ chartered accountant in practice.</w:t>
      </w:r>
    </w:p>
    <w:p w14:paraId="1965BE2D" w14:textId="77777777" w:rsidR="00425742" w:rsidRPr="001413CE" w:rsidRDefault="00425742" w:rsidP="00425742">
      <w:pPr>
        <w:tabs>
          <w:tab w:val="left" w:pos="900"/>
        </w:tabs>
        <w:ind w:left="960"/>
        <w:jc w:val="both"/>
        <w:rPr>
          <w:rFonts w:ascii="Tahoma" w:hAnsi="Tahoma" w:cs="Tahoma"/>
          <w:sz w:val="22"/>
          <w:szCs w:val="22"/>
          <w:lang w:eastAsia="zh-CN"/>
        </w:rPr>
      </w:pPr>
    </w:p>
    <w:p w14:paraId="3CC9D18B" w14:textId="1E05ED7B" w:rsidR="00425742" w:rsidRPr="001413CE" w:rsidRDefault="00425742" w:rsidP="002D58D5">
      <w:pPr>
        <w:spacing w:after="240"/>
        <w:ind w:left="900"/>
        <w:jc w:val="both"/>
        <w:rPr>
          <w:rFonts w:ascii="Tahoma" w:hAnsi="Tahoma" w:cs="Tahoma"/>
          <w:sz w:val="22"/>
          <w:szCs w:val="22"/>
          <w:lang w:eastAsia="zh-CN"/>
        </w:rPr>
      </w:pPr>
      <w:r w:rsidRPr="001413CE">
        <w:rPr>
          <w:rFonts w:ascii="Tahoma" w:hAnsi="Tahoma" w:cs="Tahoma"/>
          <w:sz w:val="22"/>
          <w:szCs w:val="22"/>
          <w:lang w:eastAsia="zh-CN"/>
        </w:rPr>
        <w:t xml:space="preserve">For cases where it is not possible to provide certification by Cost/Chartered Accountant at the time of execution of project, the supplier shall be permitted to provide the certificate for local content from Cost/ Chartered Accountant after completion of the contract, but not later than Final Bill submitted by the contractor/supplier. In case the contractor/ supplier does not meet the stipulated local content requirement and the category of the supplier changes from Class-I to Class- II/ Non-local or from Class-II to Non-local, a penalty </w:t>
      </w:r>
      <w:r w:rsidR="00E24E8C" w:rsidRPr="001413CE">
        <w:rPr>
          <w:rFonts w:ascii="Tahoma" w:hAnsi="Tahoma" w:cs="Tahoma"/>
          <w:sz w:val="22"/>
          <w:szCs w:val="22"/>
          <w:lang w:eastAsia="zh-CN"/>
        </w:rPr>
        <w:t>up to</w:t>
      </w:r>
      <w:r w:rsidRPr="001413CE">
        <w:rPr>
          <w:rFonts w:ascii="Tahoma" w:hAnsi="Tahoma" w:cs="Tahoma"/>
          <w:sz w:val="22"/>
          <w:szCs w:val="22"/>
          <w:lang w:eastAsia="zh-CN"/>
        </w:rPr>
        <w:t xml:space="preserve"> 10% of the contract value </w:t>
      </w:r>
      <w:r w:rsidRPr="00825447">
        <w:rPr>
          <w:rFonts w:ascii="Tahoma" w:hAnsi="Tahoma" w:cs="Tahoma"/>
          <w:sz w:val="22"/>
          <w:szCs w:val="22"/>
          <w:lang w:eastAsia="zh-CN"/>
        </w:rPr>
        <w:t xml:space="preserve">shall be imposed by ONGC. The same shall be recovered from </w:t>
      </w:r>
      <w:r w:rsidRPr="00825447">
        <w:rPr>
          <w:rFonts w:ascii="Tahoma" w:hAnsi="Tahoma" w:cs="Tahoma"/>
          <w:sz w:val="22"/>
          <w:szCs w:val="22"/>
          <w:lang w:eastAsia="zh-CN"/>
        </w:rPr>
        <w:lastRenderedPageBreak/>
        <w:t>the Final Bill(s) and/or Security deposit or any other amount due to the contractor/supplier in ONGC. However, contract once awarded shall not be terminated on this account. Payment of last 10% of Contract value</w:t>
      </w:r>
      <w:r w:rsidR="00E24E8C" w:rsidRPr="00825447">
        <w:rPr>
          <w:rFonts w:ascii="Tahoma" w:hAnsi="Tahoma" w:cs="Tahoma"/>
          <w:sz w:val="22"/>
          <w:szCs w:val="22"/>
          <w:lang w:eastAsia="zh-CN"/>
        </w:rPr>
        <w:t xml:space="preserve"> shall</w:t>
      </w:r>
      <w:r w:rsidRPr="00825447">
        <w:rPr>
          <w:rFonts w:ascii="Tahoma" w:hAnsi="Tahoma" w:cs="Tahoma"/>
          <w:sz w:val="22"/>
          <w:szCs w:val="22"/>
          <w:lang w:eastAsia="zh-CN"/>
        </w:rPr>
        <w:t xml:space="preserve"> be made only after receipt of aforesaid certificate for local content from Cost/ Chartered Accountant.</w:t>
      </w:r>
    </w:p>
    <w:p w14:paraId="6D31742A" w14:textId="3D7012B9" w:rsidR="00CE4ABB" w:rsidRPr="001413CE" w:rsidRDefault="00CE4ABB" w:rsidP="00B62D66">
      <w:pPr>
        <w:numPr>
          <w:ilvl w:val="2"/>
          <w:numId w:val="4"/>
        </w:numPr>
        <w:tabs>
          <w:tab w:val="clear" w:pos="960"/>
        </w:tabs>
        <w:spacing w:after="240"/>
        <w:ind w:left="810" w:hanging="900"/>
        <w:jc w:val="both"/>
        <w:rPr>
          <w:rFonts w:ascii="Tahoma" w:hAnsi="Tahoma" w:cs="Tahoma"/>
          <w:sz w:val="22"/>
          <w:szCs w:val="22"/>
        </w:rPr>
      </w:pPr>
      <w:r w:rsidRPr="001413CE">
        <w:rPr>
          <w:rFonts w:ascii="Tahoma" w:hAnsi="Tahoma" w:cs="Tahoma"/>
          <w:b/>
          <w:sz w:val="22"/>
          <w:szCs w:val="22"/>
        </w:rPr>
        <w:t>Details of statutory payments like EPF and ESI etc.</w:t>
      </w:r>
    </w:p>
    <w:p w14:paraId="14EF3F54" w14:textId="42BA17DC" w:rsidR="00CB6DD2" w:rsidRPr="001413CE" w:rsidRDefault="00EB5266" w:rsidP="0003291A">
      <w:pPr>
        <w:ind w:left="810"/>
        <w:jc w:val="both"/>
        <w:rPr>
          <w:rFonts w:ascii="Tahoma" w:hAnsi="Tahoma" w:cs="Tahoma"/>
          <w:sz w:val="22"/>
          <w:szCs w:val="22"/>
        </w:rPr>
      </w:pPr>
      <w:r w:rsidRPr="001413CE">
        <w:rPr>
          <w:rFonts w:ascii="Tahoma" w:hAnsi="Tahoma" w:cs="Tahoma"/>
          <w:sz w:val="22"/>
          <w:szCs w:val="22"/>
        </w:rPr>
        <w:t>The Contractor (including those engaging</w:t>
      </w:r>
      <w:r w:rsidR="00CB6DD2" w:rsidRPr="001413CE">
        <w:rPr>
          <w:rFonts w:ascii="Tahoma" w:hAnsi="Tahoma" w:cs="Tahoma"/>
          <w:sz w:val="22"/>
          <w:szCs w:val="22"/>
        </w:rPr>
        <w:t xml:space="preserve"> '</w:t>
      </w:r>
      <w:r w:rsidRPr="001413CE">
        <w:rPr>
          <w:rFonts w:ascii="Tahoma" w:hAnsi="Tahoma" w:cs="Tahoma"/>
          <w:sz w:val="22"/>
          <w:szCs w:val="22"/>
        </w:rPr>
        <w:t>International Workers’) shall</w:t>
      </w:r>
      <w:r w:rsidR="00CB6DD2" w:rsidRPr="001413CE">
        <w:rPr>
          <w:rFonts w:ascii="Tahoma" w:hAnsi="Tahoma" w:cs="Tahoma"/>
          <w:sz w:val="22"/>
          <w:szCs w:val="22"/>
        </w:rPr>
        <w:t xml:space="preserve"> have</w:t>
      </w:r>
      <w:r>
        <w:rPr>
          <w:rFonts w:ascii="Tahoma" w:hAnsi="Tahoma" w:cs="Tahoma"/>
          <w:sz w:val="22"/>
          <w:szCs w:val="22"/>
        </w:rPr>
        <w:t xml:space="preserve"> </w:t>
      </w:r>
      <w:r w:rsidRPr="001413CE">
        <w:rPr>
          <w:rFonts w:ascii="Tahoma" w:hAnsi="Tahoma" w:cs="Tahoma"/>
          <w:sz w:val="22"/>
          <w:szCs w:val="22"/>
        </w:rPr>
        <w:t>itself registered</w:t>
      </w:r>
      <w:r w:rsidR="00CB6DD2" w:rsidRPr="001413CE">
        <w:rPr>
          <w:rFonts w:ascii="Tahoma" w:hAnsi="Tahoma" w:cs="Tahoma"/>
          <w:sz w:val="22"/>
          <w:szCs w:val="22"/>
        </w:rPr>
        <w:t xml:space="preserve"> </w:t>
      </w:r>
      <w:r w:rsidRPr="001413CE">
        <w:rPr>
          <w:rFonts w:ascii="Tahoma" w:hAnsi="Tahoma" w:cs="Tahoma"/>
          <w:sz w:val="22"/>
          <w:szCs w:val="22"/>
        </w:rPr>
        <w:t>under Employees</w:t>
      </w:r>
      <w:r w:rsidR="00CB6DD2" w:rsidRPr="001413CE">
        <w:rPr>
          <w:rFonts w:ascii="Tahoma" w:hAnsi="Tahoma" w:cs="Tahoma"/>
          <w:sz w:val="22"/>
          <w:szCs w:val="22"/>
        </w:rPr>
        <w:t xml:space="preserve">' Provident Fund and Miscellaneous Provisions Act, 1952 and Employees' </w:t>
      </w:r>
      <w:r w:rsidRPr="001413CE">
        <w:rPr>
          <w:rFonts w:ascii="Tahoma" w:hAnsi="Tahoma" w:cs="Tahoma"/>
          <w:sz w:val="22"/>
          <w:szCs w:val="22"/>
        </w:rPr>
        <w:t>State Insurance Act, 1948</w:t>
      </w:r>
      <w:r w:rsidR="00CB6DD2" w:rsidRPr="001413CE">
        <w:rPr>
          <w:rFonts w:ascii="Tahoma" w:hAnsi="Tahoma" w:cs="Tahoma"/>
          <w:sz w:val="22"/>
          <w:szCs w:val="22"/>
        </w:rPr>
        <w:t xml:space="preserve">, inform the respective Code numbers and follow the   </w:t>
      </w:r>
      <w:r w:rsidRPr="001413CE">
        <w:rPr>
          <w:rFonts w:ascii="Tahoma" w:hAnsi="Tahoma" w:cs="Tahoma"/>
          <w:sz w:val="22"/>
          <w:szCs w:val="22"/>
        </w:rPr>
        <w:t>relevant statutory</w:t>
      </w:r>
      <w:r w:rsidR="00CB6DD2" w:rsidRPr="001413CE">
        <w:rPr>
          <w:rFonts w:ascii="Tahoma" w:hAnsi="Tahoma" w:cs="Tahoma"/>
          <w:sz w:val="22"/>
          <w:szCs w:val="22"/>
        </w:rPr>
        <w:t xml:space="preserve"> provisions, including Schemes/Rules made there-under concerning contract </w:t>
      </w:r>
      <w:proofErr w:type="spellStart"/>
      <w:r w:rsidR="00CB6DD2" w:rsidRPr="001413CE">
        <w:rPr>
          <w:rFonts w:ascii="Tahoma" w:hAnsi="Tahoma" w:cs="Tahoma"/>
          <w:sz w:val="22"/>
          <w:szCs w:val="22"/>
        </w:rPr>
        <w:t>labour</w:t>
      </w:r>
      <w:proofErr w:type="spellEnd"/>
      <w:r w:rsidR="00CB6DD2" w:rsidRPr="001413CE">
        <w:rPr>
          <w:rFonts w:ascii="Tahoma" w:hAnsi="Tahoma" w:cs="Tahoma"/>
          <w:sz w:val="22"/>
          <w:szCs w:val="22"/>
        </w:rPr>
        <w:t xml:space="preserve"> deployed in ONGC operations. Before the commencement of work, the Contractor shall submit the following information/ documents:</w:t>
      </w:r>
    </w:p>
    <w:p w14:paraId="395D3F59" w14:textId="77777777" w:rsidR="00FA2F8F" w:rsidRPr="001413CE" w:rsidRDefault="00FA2F8F" w:rsidP="00CB6DD2">
      <w:pPr>
        <w:ind w:left="851" w:hanging="142"/>
        <w:jc w:val="both"/>
        <w:rPr>
          <w:rFonts w:ascii="Tahoma" w:hAnsi="Tahoma" w:cs="Tahoma"/>
          <w:sz w:val="22"/>
          <w:szCs w:val="22"/>
        </w:rPr>
      </w:pPr>
    </w:p>
    <w:p w14:paraId="49541E43" w14:textId="77777777" w:rsidR="00CB6DD2" w:rsidRPr="00E24E8C" w:rsidRDefault="00CB6DD2" w:rsidP="008001E1">
      <w:pPr>
        <w:pStyle w:val="MediumGrid1-Accent21"/>
        <w:numPr>
          <w:ilvl w:val="0"/>
          <w:numId w:val="38"/>
        </w:numPr>
        <w:spacing w:before="0" w:after="0" w:line="240" w:lineRule="auto"/>
        <w:ind w:left="1080" w:hanging="284"/>
        <w:contextualSpacing w:val="0"/>
        <w:rPr>
          <w:rFonts w:ascii="Tahoma" w:hAnsi="Tahoma" w:cs="Tahoma"/>
          <w:b/>
          <w:bCs/>
          <w:u w:val="single"/>
        </w:rPr>
      </w:pPr>
      <w:r w:rsidRPr="001413CE">
        <w:rPr>
          <w:rFonts w:ascii="Tahoma" w:hAnsi="Tahoma" w:cs="Tahoma"/>
        </w:rPr>
        <w:t xml:space="preserve"> </w:t>
      </w:r>
      <w:r w:rsidRPr="00E24E8C">
        <w:rPr>
          <w:rFonts w:ascii="Tahoma" w:hAnsi="Tahoma" w:cs="Tahoma"/>
          <w:b/>
          <w:bCs/>
          <w:u w:val="single"/>
        </w:rPr>
        <w:t>In connection with EPF scheme:</w:t>
      </w:r>
    </w:p>
    <w:p w14:paraId="3B19BD84" w14:textId="77777777" w:rsidR="00FA2F8F" w:rsidRPr="001413CE" w:rsidRDefault="00FA2F8F" w:rsidP="00FA2F8F">
      <w:pPr>
        <w:pStyle w:val="MediumGrid1-Accent21"/>
        <w:spacing w:before="0" w:after="0" w:line="240" w:lineRule="auto"/>
        <w:ind w:left="851" w:firstLine="0"/>
        <w:contextualSpacing w:val="0"/>
        <w:rPr>
          <w:rFonts w:ascii="Tahoma" w:hAnsi="Tahoma" w:cs="Tahoma"/>
        </w:rPr>
      </w:pPr>
    </w:p>
    <w:p w14:paraId="65884E3D" w14:textId="77777777" w:rsidR="00CB6DD2" w:rsidRPr="001413CE" w:rsidRDefault="00CB6DD2" w:rsidP="008001E1">
      <w:pPr>
        <w:pStyle w:val="MediumGrid1-Accent21"/>
        <w:numPr>
          <w:ilvl w:val="0"/>
          <w:numId w:val="39"/>
        </w:numPr>
        <w:spacing w:before="0" w:line="240" w:lineRule="auto"/>
        <w:ind w:left="1276" w:hanging="425"/>
        <w:contextualSpacing w:val="0"/>
        <w:rPr>
          <w:rFonts w:ascii="Tahoma" w:hAnsi="Tahoma" w:cs="Tahoma"/>
        </w:rPr>
      </w:pPr>
      <w:r w:rsidRPr="001413CE">
        <w:rPr>
          <w:rFonts w:ascii="Tahoma" w:hAnsi="Tahoma" w:cs="Tahoma"/>
        </w:rPr>
        <w:t>Details and number of workers to be deployed for execution of the contract with details of their UAN numbers/photocopies of Form No.2 and New form no.11 submitted to EPFO in respect of such workers who shall be covered under the EPF Scheme.</w:t>
      </w:r>
    </w:p>
    <w:p w14:paraId="392E5978" w14:textId="77777777" w:rsidR="00CB6DD2" w:rsidRPr="001413CE" w:rsidRDefault="00CB6DD2" w:rsidP="008001E1">
      <w:pPr>
        <w:pStyle w:val="MediumGrid1-Accent21"/>
        <w:numPr>
          <w:ilvl w:val="0"/>
          <w:numId w:val="39"/>
        </w:numPr>
        <w:spacing w:before="0" w:line="240" w:lineRule="auto"/>
        <w:ind w:left="1276" w:hanging="425"/>
        <w:contextualSpacing w:val="0"/>
        <w:rPr>
          <w:rFonts w:ascii="Tahoma" w:hAnsi="Tahoma" w:cs="Tahoma"/>
        </w:rPr>
      </w:pPr>
      <w:r w:rsidRPr="001413CE">
        <w:rPr>
          <w:rFonts w:ascii="Tahoma" w:hAnsi="Tahoma" w:cs="Tahoma"/>
        </w:rPr>
        <w:t>List of ‘Excluded Employees’, if any, not to be covered under the EPF scheme with certificate to that effect issued by the EPFO or list of excluded employees’,</w:t>
      </w:r>
      <w:r w:rsidR="005B562B" w:rsidRPr="001413CE">
        <w:rPr>
          <w:rFonts w:ascii="Tahoma" w:hAnsi="Tahoma" w:cs="Tahoma"/>
        </w:rPr>
        <w:t xml:space="preserve"> </w:t>
      </w:r>
      <w:r w:rsidRPr="001413CE">
        <w:rPr>
          <w:rFonts w:ascii="Tahoma" w:hAnsi="Tahoma" w:cs="Tahoma"/>
        </w:rPr>
        <w:t>if any, not to be covered under the EPF scheme self-certified by the contractor and certificate from the excluded employees to the effect that they are not c</w:t>
      </w:r>
      <w:r w:rsidR="005B562B" w:rsidRPr="001413CE">
        <w:rPr>
          <w:rFonts w:ascii="Tahoma" w:hAnsi="Tahoma" w:cs="Tahoma"/>
        </w:rPr>
        <w:t>overed under EPF Act.1952 and/or</w:t>
      </w:r>
      <w:r w:rsidRPr="001413CE">
        <w:rPr>
          <w:rFonts w:ascii="Tahoma" w:hAnsi="Tahoma" w:cs="Tahoma"/>
        </w:rPr>
        <w:t xml:space="preserve"> ESI Act. 1984 along</w:t>
      </w:r>
      <w:r w:rsidR="005B562B" w:rsidRPr="001413CE">
        <w:rPr>
          <w:rFonts w:ascii="Tahoma" w:hAnsi="Tahoma" w:cs="Tahoma"/>
        </w:rPr>
        <w:t xml:space="preserve"> </w:t>
      </w:r>
      <w:r w:rsidRPr="001413CE">
        <w:rPr>
          <w:rFonts w:ascii="Tahoma" w:hAnsi="Tahoma" w:cs="Tahoma"/>
        </w:rPr>
        <w:t>with an undertaking/confirmation that the contractor indemnifies ONGC for any liabilities for violation of the provisions of the EPF Act 1952 and ESI act 1948 arising out of declarations made by the contractor.</w:t>
      </w:r>
    </w:p>
    <w:p w14:paraId="0D4CB2E5" w14:textId="4A7E78F5" w:rsidR="00CB6DD2" w:rsidRPr="002D58D5" w:rsidRDefault="00CB6DD2" w:rsidP="002D58D5">
      <w:pPr>
        <w:pStyle w:val="MediumGrid1-Accent21"/>
        <w:numPr>
          <w:ilvl w:val="0"/>
          <w:numId w:val="39"/>
        </w:numPr>
        <w:spacing w:before="0" w:line="240" w:lineRule="auto"/>
        <w:ind w:left="1276" w:hanging="425"/>
        <w:contextualSpacing w:val="0"/>
        <w:rPr>
          <w:rFonts w:ascii="Tahoma" w:hAnsi="Tahoma" w:cs="Tahoma"/>
        </w:rPr>
      </w:pPr>
      <w:r w:rsidRPr="001413CE">
        <w:rPr>
          <w:rFonts w:ascii="Tahoma" w:hAnsi="Tahoma" w:cs="Tahoma"/>
        </w:rPr>
        <w:t>Copy of monthly return to be filed with the EPFO in Form 5 within 15 days of the close of every month.</w:t>
      </w:r>
    </w:p>
    <w:p w14:paraId="5277BE67" w14:textId="77777777" w:rsidR="00CB6DD2" w:rsidRPr="00E24E8C" w:rsidRDefault="00CB6DD2" w:rsidP="008001E1">
      <w:pPr>
        <w:pStyle w:val="MediumGrid1-Accent21"/>
        <w:numPr>
          <w:ilvl w:val="0"/>
          <w:numId w:val="38"/>
        </w:numPr>
        <w:spacing w:before="0" w:after="0" w:line="240" w:lineRule="auto"/>
        <w:ind w:left="1080" w:hanging="284"/>
        <w:contextualSpacing w:val="0"/>
        <w:rPr>
          <w:rFonts w:ascii="Tahoma" w:hAnsi="Tahoma" w:cs="Tahoma"/>
          <w:b/>
          <w:bCs/>
          <w:u w:val="single"/>
        </w:rPr>
      </w:pPr>
      <w:r w:rsidRPr="00E24E8C">
        <w:rPr>
          <w:rFonts w:ascii="Tahoma" w:hAnsi="Tahoma" w:cs="Tahoma"/>
          <w:b/>
          <w:bCs/>
          <w:u w:val="single"/>
        </w:rPr>
        <w:t>In connection with ESI Scheme:</w:t>
      </w:r>
    </w:p>
    <w:p w14:paraId="56D04CA2" w14:textId="77777777" w:rsidR="00FA2F8F" w:rsidRPr="001413CE" w:rsidRDefault="00FA2F8F" w:rsidP="00FA2F8F">
      <w:pPr>
        <w:pStyle w:val="MediumGrid1-Accent21"/>
        <w:spacing w:before="0" w:after="0" w:line="240" w:lineRule="auto"/>
        <w:ind w:left="851" w:firstLine="0"/>
        <w:contextualSpacing w:val="0"/>
        <w:rPr>
          <w:rFonts w:ascii="Tahoma" w:hAnsi="Tahoma" w:cs="Tahoma"/>
        </w:rPr>
      </w:pPr>
    </w:p>
    <w:p w14:paraId="1018CD2E" w14:textId="77777777" w:rsidR="00CB6DD2" w:rsidRPr="001413CE" w:rsidRDefault="00CB6DD2" w:rsidP="008001E1">
      <w:pPr>
        <w:pStyle w:val="MediumGrid1-Accent21"/>
        <w:numPr>
          <w:ilvl w:val="0"/>
          <w:numId w:val="40"/>
        </w:numPr>
        <w:spacing w:before="0" w:line="240" w:lineRule="auto"/>
        <w:ind w:left="1350" w:hanging="450"/>
        <w:contextualSpacing w:val="0"/>
        <w:rPr>
          <w:rFonts w:ascii="Tahoma" w:hAnsi="Tahoma" w:cs="Tahoma"/>
        </w:rPr>
      </w:pPr>
      <w:r w:rsidRPr="001413CE">
        <w:rPr>
          <w:rFonts w:ascii="Tahoma" w:hAnsi="Tahoma" w:cs="Tahoma"/>
        </w:rPr>
        <w:t>Details and number of workers to be deployed for execution of the contract along with details of their UAN, ESI-IP number etc.</w:t>
      </w:r>
    </w:p>
    <w:p w14:paraId="22840786" w14:textId="77777777" w:rsidR="00CB6DD2" w:rsidRPr="001413CE" w:rsidRDefault="00CB6DD2" w:rsidP="008001E1">
      <w:pPr>
        <w:pStyle w:val="MediumGrid1-Accent21"/>
        <w:numPr>
          <w:ilvl w:val="0"/>
          <w:numId w:val="40"/>
        </w:numPr>
        <w:spacing w:before="0" w:line="240" w:lineRule="auto"/>
        <w:ind w:left="1350" w:hanging="450"/>
        <w:contextualSpacing w:val="0"/>
        <w:rPr>
          <w:rFonts w:ascii="Tahoma" w:hAnsi="Tahoma" w:cs="Tahoma"/>
        </w:rPr>
      </w:pPr>
      <w:r w:rsidRPr="001413CE">
        <w:rPr>
          <w:rFonts w:ascii="Tahoma" w:hAnsi="Tahoma" w:cs="Tahoma"/>
        </w:rPr>
        <w:t xml:space="preserve">Declaration form No. 01 and Temporary identification certificate/ Insurance number in respect of each contract worker. </w:t>
      </w:r>
    </w:p>
    <w:p w14:paraId="3E2160CB" w14:textId="77777777" w:rsidR="00CB6DD2" w:rsidRPr="001413CE" w:rsidRDefault="00CB6DD2" w:rsidP="008001E1">
      <w:pPr>
        <w:pStyle w:val="MediumGrid1-Accent21"/>
        <w:numPr>
          <w:ilvl w:val="0"/>
          <w:numId w:val="40"/>
        </w:numPr>
        <w:spacing w:before="0" w:line="240" w:lineRule="auto"/>
        <w:ind w:left="1350" w:hanging="450"/>
        <w:contextualSpacing w:val="0"/>
        <w:rPr>
          <w:rFonts w:ascii="Tahoma" w:hAnsi="Tahoma" w:cs="Tahoma"/>
        </w:rPr>
      </w:pPr>
      <w:r w:rsidRPr="001413CE">
        <w:rPr>
          <w:rFonts w:ascii="Tahoma" w:hAnsi="Tahoma" w:cs="Tahoma"/>
        </w:rPr>
        <w:t xml:space="preserve">Details of the contract workers who would not be covered under the said scheme due to their monthly wages exceeding the current monthly wage ceiling of </w:t>
      </w:r>
      <w:proofErr w:type="spellStart"/>
      <w:r w:rsidRPr="001413CE">
        <w:rPr>
          <w:rFonts w:ascii="Tahoma" w:hAnsi="Tahoma" w:cs="Tahoma"/>
        </w:rPr>
        <w:t>Rs</w:t>
      </w:r>
      <w:proofErr w:type="spellEnd"/>
      <w:r w:rsidRPr="001413CE">
        <w:rPr>
          <w:rFonts w:ascii="Tahoma" w:hAnsi="Tahoma" w:cs="Tahoma"/>
        </w:rPr>
        <w:t>. 21000/- or as notified from time to time.</w:t>
      </w:r>
    </w:p>
    <w:p w14:paraId="714AA761" w14:textId="1BDD5934" w:rsidR="005C6E72" w:rsidRPr="001413CE" w:rsidRDefault="00CB6DD2" w:rsidP="00E24E8C">
      <w:pPr>
        <w:pStyle w:val="MediumGrid1-Accent21"/>
        <w:ind w:left="900" w:firstLine="0"/>
        <w:rPr>
          <w:rFonts w:ascii="Tahoma" w:hAnsi="Tahoma" w:cs="Tahoma"/>
        </w:rPr>
      </w:pPr>
      <w:r w:rsidRPr="001413CE">
        <w:rPr>
          <w:rFonts w:ascii="Tahoma" w:hAnsi="Tahoma" w:cs="Tahoma"/>
        </w:rPr>
        <w:t>Change in manpower deployed from time to time should also be informed immediately by the Contractor to the PE.</w:t>
      </w:r>
    </w:p>
    <w:p w14:paraId="315767AA" w14:textId="6BF03807" w:rsidR="005C6E72" w:rsidRPr="001413CE" w:rsidRDefault="005C6E72" w:rsidP="00E24E8C">
      <w:pPr>
        <w:spacing w:before="240" w:after="200" w:line="276" w:lineRule="auto"/>
        <w:ind w:left="900"/>
        <w:contextualSpacing/>
        <w:jc w:val="both"/>
        <w:rPr>
          <w:rFonts w:ascii="Tahoma" w:hAnsi="Tahoma" w:cs="Tahoma"/>
          <w:sz w:val="22"/>
          <w:szCs w:val="22"/>
          <w:lang w:val="en-IN" w:eastAsia="en-IN"/>
        </w:rPr>
      </w:pPr>
      <w:r w:rsidRPr="001413CE">
        <w:rPr>
          <w:rFonts w:ascii="Tahoma" w:hAnsi="Tahoma" w:cs="Tahoma"/>
          <w:sz w:val="22"/>
          <w:szCs w:val="22"/>
          <w:lang w:val="en-IN" w:eastAsia="en-IN"/>
        </w:rPr>
        <w:lastRenderedPageBreak/>
        <w:t>In addition to the above, the Contractor shall also be required to submit each month the following documents/details to the Corporation:</w:t>
      </w:r>
    </w:p>
    <w:p w14:paraId="41BA170B" w14:textId="4A90ABF7" w:rsidR="005C6E72" w:rsidRPr="00E24E8C" w:rsidRDefault="005C6E72" w:rsidP="008001E1">
      <w:pPr>
        <w:pStyle w:val="ListParagraph"/>
        <w:numPr>
          <w:ilvl w:val="0"/>
          <w:numId w:val="47"/>
        </w:numPr>
        <w:ind w:left="1170"/>
        <w:jc w:val="both"/>
        <w:rPr>
          <w:rFonts w:ascii="Tahoma" w:hAnsi="Tahoma" w:cs="Tahoma"/>
          <w:sz w:val="22"/>
          <w:szCs w:val="22"/>
        </w:rPr>
      </w:pPr>
      <w:r w:rsidRPr="00DA4963">
        <w:rPr>
          <w:rFonts w:ascii="Tahoma" w:hAnsi="Tahoma" w:cs="Tahoma"/>
          <w:sz w:val="22"/>
          <w:szCs w:val="22"/>
        </w:rPr>
        <w:t xml:space="preserve">Copy of PF-ECR </w:t>
      </w:r>
      <w:r w:rsidRPr="00DA4963">
        <w:rPr>
          <w:rFonts w:ascii="Tahoma" w:hAnsi="Tahoma" w:cs="Tahoma"/>
          <w:bCs/>
          <w:sz w:val="22"/>
          <w:szCs w:val="22"/>
        </w:rPr>
        <w:t>along with copy</w:t>
      </w:r>
      <w:r w:rsidRPr="00DA4963">
        <w:rPr>
          <w:rFonts w:ascii="Tahoma" w:hAnsi="Tahoma" w:cs="Tahoma"/>
          <w:sz w:val="22"/>
          <w:szCs w:val="22"/>
        </w:rPr>
        <w:t xml:space="preserve"> of the digitally signed PDF data sheet of the ECR, as proof of payment, each month, details of this PDF data sheet shall be verified by the appropriate authority </w:t>
      </w:r>
      <w:r w:rsidRPr="00DA4963">
        <w:rPr>
          <w:rFonts w:ascii="Tahoma" w:hAnsi="Tahoma" w:cs="Tahoma"/>
          <w:bCs/>
          <w:sz w:val="22"/>
          <w:szCs w:val="22"/>
        </w:rPr>
        <w:t>in ONGC</w:t>
      </w:r>
      <w:r w:rsidR="006F176B">
        <w:rPr>
          <w:rFonts w:ascii="Tahoma" w:hAnsi="Tahoma" w:cs="Tahoma"/>
          <w:sz w:val="22"/>
          <w:szCs w:val="22"/>
        </w:rPr>
        <w:t xml:space="preserve"> </w:t>
      </w:r>
      <w:r w:rsidRPr="00DA4963">
        <w:rPr>
          <w:rFonts w:ascii="Tahoma" w:hAnsi="Tahoma" w:cs="Tahoma"/>
          <w:sz w:val="22"/>
          <w:szCs w:val="22"/>
        </w:rPr>
        <w:t>in the Corporation from the official website of EPFO (http://www.epfindia.gov.in).</w:t>
      </w:r>
    </w:p>
    <w:p w14:paraId="1B12E81A" w14:textId="77777777" w:rsidR="005C6E72" w:rsidRPr="001413CE" w:rsidRDefault="005C6E72" w:rsidP="00DA4963">
      <w:pPr>
        <w:tabs>
          <w:tab w:val="left" w:pos="709"/>
        </w:tabs>
        <w:ind w:left="1170" w:hanging="450"/>
        <w:jc w:val="both"/>
        <w:rPr>
          <w:rFonts w:ascii="Tahoma" w:hAnsi="Tahoma" w:cs="Tahoma"/>
          <w:sz w:val="22"/>
          <w:szCs w:val="22"/>
        </w:rPr>
      </w:pPr>
    </w:p>
    <w:p w14:paraId="3F5EE9FD" w14:textId="51CD4BEA" w:rsidR="005C6E72" w:rsidRPr="00DA4963" w:rsidRDefault="005C6E72" w:rsidP="008001E1">
      <w:pPr>
        <w:pStyle w:val="ListParagraph"/>
        <w:numPr>
          <w:ilvl w:val="0"/>
          <w:numId w:val="47"/>
        </w:numPr>
        <w:ind w:left="1170"/>
        <w:jc w:val="both"/>
        <w:rPr>
          <w:rFonts w:ascii="Tahoma" w:hAnsi="Tahoma" w:cs="Tahoma"/>
          <w:sz w:val="22"/>
          <w:szCs w:val="22"/>
        </w:rPr>
      </w:pPr>
      <w:r w:rsidRPr="00DA4963">
        <w:rPr>
          <w:rFonts w:ascii="Tahoma" w:hAnsi="Tahoma" w:cs="Tahoma"/>
          <w:sz w:val="22"/>
          <w:szCs w:val="22"/>
        </w:rPr>
        <w:t xml:space="preserve">(A)    </w:t>
      </w:r>
      <w:r w:rsidR="00DA4963" w:rsidRPr="00DA4963">
        <w:rPr>
          <w:rFonts w:ascii="Tahoma" w:hAnsi="Tahoma" w:cs="Tahoma"/>
          <w:sz w:val="22"/>
          <w:szCs w:val="22"/>
        </w:rPr>
        <w:t>Copy of ESI</w:t>
      </w:r>
      <w:r w:rsidRPr="00DA4963">
        <w:rPr>
          <w:rFonts w:ascii="Tahoma" w:hAnsi="Tahoma" w:cs="Tahoma"/>
          <w:bCs/>
          <w:sz w:val="22"/>
          <w:szCs w:val="22"/>
        </w:rPr>
        <w:t xml:space="preserve">-ESR </w:t>
      </w:r>
      <w:r w:rsidR="003C532F" w:rsidRPr="00DA4963">
        <w:rPr>
          <w:rFonts w:ascii="Tahoma" w:hAnsi="Tahoma" w:cs="Tahoma"/>
          <w:bCs/>
          <w:sz w:val="22"/>
          <w:szCs w:val="22"/>
        </w:rPr>
        <w:t>duly</w:t>
      </w:r>
      <w:r w:rsidR="003C532F" w:rsidRPr="00DA4963">
        <w:rPr>
          <w:rFonts w:ascii="Tahoma" w:hAnsi="Tahoma" w:cs="Tahoma"/>
          <w:sz w:val="22"/>
          <w:szCs w:val="22"/>
        </w:rPr>
        <w:t xml:space="preserve"> stamped by</w:t>
      </w:r>
      <w:r w:rsidRPr="00DA4963">
        <w:rPr>
          <w:rFonts w:ascii="Tahoma" w:hAnsi="Tahoma" w:cs="Tahoma"/>
          <w:sz w:val="22"/>
          <w:szCs w:val="22"/>
        </w:rPr>
        <w:t xml:space="preserve"> the designated bank, </w:t>
      </w:r>
      <w:r w:rsidRPr="00DA4963">
        <w:rPr>
          <w:rFonts w:ascii="Tahoma" w:hAnsi="Tahoma" w:cs="Tahoma"/>
          <w:bCs/>
          <w:sz w:val="22"/>
          <w:szCs w:val="22"/>
        </w:rPr>
        <w:t>along with copy of the digitally signed PDF data sheet,</w:t>
      </w:r>
      <w:r w:rsidRPr="00DA4963">
        <w:rPr>
          <w:rFonts w:ascii="Tahoma" w:hAnsi="Tahoma" w:cs="Tahoma"/>
          <w:sz w:val="22"/>
          <w:szCs w:val="22"/>
        </w:rPr>
        <w:t xml:space="preserve"> as proof of payment towards monthly contribution of ESI contribution </w:t>
      </w:r>
      <w:r w:rsidRPr="00DA4963">
        <w:rPr>
          <w:rFonts w:ascii="Tahoma" w:hAnsi="Tahoma" w:cs="Tahoma"/>
          <w:bCs/>
          <w:sz w:val="22"/>
          <w:szCs w:val="22"/>
        </w:rPr>
        <w:t>each month.</w:t>
      </w:r>
    </w:p>
    <w:p w14:paraId="37435FC2" w14:textId="77777777" w:rsidR="005C6E72" w:rsidRPr="001413CE" w:rsidRDefault="005C6E72" w:rsidP="001A4ABF">
      <w:pPr>
        <w:tabs>
          <w:tab w:val="left" w:pos="567"/>
          <w:tab w:val="left" w:pos="1418"/>
        </w:tabs>
        <w:ind w:left="1134" w:hanging="450"/>
        <w:jc w:val="both"/>
        <w:rPr>
          <w:rFonts w:ascii="Tahoma" w:hAnsi="Tahoma" w:cs="Tahoma"/>
          <w:sz w:val="22"/>
          <w:szCs w:val="22"/>
        </w:rPr>
      </w:pPr>
    </w:p>
    <w:p w14:paraId="2EBD6EF1" w14:textId="77777777" w:rsidR="005C6E72" w:rsidRPr="001413CE" w:rsidRDefault="005C6E72" w:rsidP="00DA4963">
      <w:pPr>
        <w:ind w:left="1350" w:hanging="180"/>
        <w:jc w:val="both"/>
        <w:rPr>
          <w:rFonts w:ascii="Tahoma" w:hAnsi="Tahoma" w:cs="Tahoma"/>
          <w:sz w:val="22"/>
          <w:szCs w:val="22"/>
        </w:rPr>
      </w:pPr>
      <w:r w:rsidRPr="001413CE">
        <w:rPr>
          <w:rFonts w:ascii="Tahoma" w:hAnsi="Tahoma" w:cs="Tahoma"/>
          <w:sz w:val="22"/>
          <w:szCs w:val="22"/>
        </w:rPr>
        <w:t xml:space="preserve">(B)   </w:t>
      </w:r>
      <w:r w:rsidRPr="001413CE">
        <w:rPr>
          <w:rFonts w:ascii="Tahoma" w:hAnsi="Tahoma" w:cs="Tahoma"/>
          <w:bCs/>
          <w:sz w:val="22"/>
          <w:szCs w:val="22"/>
        </w:rPr>
        <w:t>Deleted</w:t>
      </w:r>
    </w:p>
    <w:p w14:paraId="3455E8BF" w14:textId="77777777" w:rsidR="005C6E72" w:rsidRPr="001413CE" w:rsidRDefault="005C6E72" w:rsidP="001A4ABF">
      <w:pPr>
        <w:ind w:left="1134" w:hanging="450"/>
        <w:jc w:val="both"/>
        <w:rPr>
          <w:rFonts w:ascii="Tahoma" w:hAnsi="Tahoma" w:cs="Tahoma"/>
          <w:sz w:val="22"/>
          <w:szCs w:val="22"/>
        </w:rPr>
      </w:pPr>
    </w:p>
    <w:p w14:paraId="3A1D1F2B" w14:textId="5431F750" w:rsidR="00CB6DD2" w:rsidRPr="001413CE" w:rsidRDefault="00CB6DD2" w:rsidP="008001E1">
      <w:pPr>
        <w:pStyle w:val="ListParagraph"/>
        <w:numPr>
          <w:ilvl w:val="0"/>
          <w:numId w:val="47"/>
        </w:numPr>
        <w:ind w:left="1170"/>
        <w:jc w:val="both"/>
        <w:rPr>
          <w:rFonts w:ascii="Tahoma" w:hAnsi="Tahoma" w:cs="Tahoma"/>
          <w:sz w:val="22"/>
          <w:szCs w:val="22"/>
        </w:rPr>
      </w:pPr>
      <w:r w:rsidRPr="001413CE">
        <w:rPr>
          <w:rFonts w:ascii="Tahoma" w:hAnsi="Tahoma" w:cs="Tahoma"/>
          <w:sz w:val="22"/>
          <w:szCs w:val="22"/>
        </w:rPr>
        <w:t xml:space="preserve">As an Annexure to each EPF-ECR and ESI </w:t>
      </w:r>
      <w:proofErr w:type="spellStart"/>
      <w:r w:rsidRPr="001413CE">
        <w:rPr>
          <w:rFonts w:ascii="Tahoma" w:hAnsi="Tahoma" w:cs="Tahoma"/>
          <w:sz w:val="22"/>
          <w:szCs w:val="22"/>
        </w:rPr>
        <w:t>Challan</w:t>
      </w:r>
      <w:proofErr w:type="spellEnd"/>
      <w:r w:rsidRPr="001413CE">
        <w:rPr>
          <w:rFonts w:ascii="Tahoma" w:hAnsi="Tahoma" w:cs="Tahoma"/>
          <w:sz w:val="22"/>
          <w:szCs w:val="22"/>
        </w:rPr>
        <w:t>(s), contractor shall also furnish the following Certificates:</w:t>
      </w:r>
    </w:p>
    <w:p w14:paraId="0A4191FC" w14:textId="77777777" w:rsidR="00FA2F8F" w:rsidRPr="001413CE" w:rsidRDefault="00FA2F8F" w:rsidP="00CB6DD2">
      <w:pPr>
        <w:ind w:left="567" w:hanging="361"/>
        <w:jc w:val="both"/>
        <w:rPr>
          <w:rFonts w:ascii="Tahoma" w:hAnsi="Tahoma" w:cs="Tahoma"/>
          <w:sz w:val="22"/>
          <w:szCs w:val="22"/>
        </w:rPr>
      </w:pPr>
    </w:p>
    <w:p w14:paraId="108A3077" w14:textId="608D1F49" w:rsidR="00CB6DD2" w:rsidRPr="00DA4963" w:rsidRDefault="00CB6DD2" w:rsidP="008001E1">
      <w:pPr>
        <w:pStyle w:val="ListParagraph"/>
        <w:numPr>
          <w:ilvl w:val="1"/>
          <w:numId w:val="48"/>
        </w:numPr>
        <w:tabs>
          <w:tab w:val="left" w:pos="567"/>
        </w:tabs>
        <w:spacing w:after="240"/>
        <w:ind w:left="1530"/>
        <w:jc w:val="both"/>
        <w:rPr>
          <w:rFonts w:ascii="Tahoma" w:hAnsi="Tahoma" w:cs="Tahoma"/>
          <w:sz w:val="22"/>
          <w:szCs w:val="22"/>
        </w:rPr>
      </w:pPr>
      <w:r w:rsidRPr="00DA4963">
        <w:rPr>
          <w:rFonts w:ascii="Tahoma" w:hAnsi="Tahoma" w:cs="Tahoma"/>
          <w:sz w:val="22"/>
          <w:szCs w:val="22"/>
        </w:rPr>
        <w:t>The furnished information is correct to the best of his knowledge.</w:t>
      </w:r>
    </w:p>
    <w:p w14:paraId="2071F663" w14:textId="3107E40C" w:rsidR="00CB6DD2" w:rsidRPr="00DA4963" w:rsidRDefault="00CB6DD2" w:rsidP="008001E1">
      <w:pPr>
        <w:pStyle w:val="ListParagraph"/>
        <w:numPr>
          <w:ilvl w:val="1"/>
          <w:numId w:val="48"/>
        </w:numPr>
        <w:tabs>
          <w:tab w:val="left" w:pos="851"/>
        </w:tabs>
        <w:spacing w:after="240"/>
        <w:ind w:left="1530"/>
        <w:jc w:val="both"/>
        <w:rPr>
          <w:rFonts w:ascii="Tahoma" w:hAnsi="Tahoma" w:cs="Tahoma"/>
          <w:sz w:val="22"/>
          <w:szCs w:val="22"/>
        </w:rPr>
      </w:pPr>
      <w:r w:rsidRPr="00DA4963">
        <w:rPr>
          <w:rFonts w:ascii="Tahoma" w:hAnsi="Tahoma" w:cs="Tahoma"/>
          <w:sz w:val="22"/>
          <w:szCs w:val="22"/>
        </w:rPr>
        <w:t>In case any discrepancies or</w:t>
      </w:r>
      <w:r w:rsidR="001A4ABF" w:rsidRPr="00DA4963">
        <w:rPr>
          <w:rFonts w:ascii="Tahoma" w:hAnsi="Tahoma" w:cs="Tahoma"/>
          <w:sz w:val="22"/>
          <w:szCs w:val="22"/>
        </w:rPr>
        <w:t xml:space="preserve"> irregularities is /are noticed in</w:t>
      </w:r>
      <w:r w:rsidRPr="00DA4963">
        <w:rPr>
          <w:rFonts w:ascii="Tahoma" w:hAnsi="Tahoma" w:cs="Tahoma"/>
          <w:sz w:val="22"/>
          <w:szCs w:val="22"/>
        </w:rPr>
        <w:t xml:space="preserve"> this undertaking, then ONGC is free to inform the </w:t>
      </w:r>
      <w:r w:rsidR="00EE60F5" w:rsidRPr="00DA4963">
        <w:rPr>
          <w:rFonts w:ascii="Tahoma" w:hAnsi="Tahoma" w:cs="Tahoma"/>
          <w:sz w:val="22"/>
          <w:szCs w:val="22"/>
        </w:rPr>
        <w:t>E</w:t>
      </w:r>
      <w:r w:rsidRPr="00DA4963">
        <w:rPr>
          <w:rFonts w:ascii="Tahoma" w:hAnsi="Tahoma" w:cs="Tahoma"/>
          <w:sz w:val="22"/>
          <w:szCs w:val="22"/>
        </w:rPr>
        <w:t>PF</w:t>
      </w:r>
      <w:r w:rsidR="00EE60F5" w:rsidRPr="00DA4963">
        <w:rPr>
          <w:rFonts w:ascii="Tahoma" w:hAnsi="Tahoma" w:cs="Tahoma"/>
          <w:sz w:val="22"/>
          <w:szCs w:val="22"/>
        </w:rPr>
        <w:t>O</w:t>
      </w:r>
      <w:r w:rsidRPr="00DA4963">
        <w:rPr>
          <w:rFonts w:ascii="Tahoma" w:hAnsi="Tahoma" w:cs="Tahoma"/>
          <w:sz w:val="22"/>
          <w:szCs w:val="22"/>
        </w:rPr>
        <w:t>/ESIC Authorities.</w:t>
      </w:r>
    </w:p>
    <w:p w14:paraId="4F05ED6F" w14:textId="2ADFB9FA" w:rsidR="00CB6DD2" w:rsidRPr="00DA4963" w:rsidRDefault="00CB6DD2" w:rsidP="008001E1">
      <w:pPr>
        <w:pStyle w:val="ListParagraph"/>
        <w:numPr>
          <w:ilvl w:val="1"/>
          <w:numId w:val="48"/>
        </w:numPr>
        <w:tabs>
          <w:tab w:val="left" w:pos="851"/>
        </w:tabs>
        <w:spacing w:after="240"/>
        <w:ind w:left="1530"/>
        <w:jc w:val="both"/>
        <w:rPr>
          <w:rFonts w:ascii="Tahoma" w:hAnsi="Tahoma" w:cs="Tahoma"/>
          <w:sz w:val="22"/>
          <w:szCs w:val="22"/>
        </w:rPr>
      </w:pPr>
      <w:r w:rsidRPr="00DA4963">
        <w:rPr>
          <w:rFonts w:ascii="Tahoma" w:hAnsi="Tahoma" w:cs="Tahoma"/>
          <w:sz w:val="22"/>
          <w:szCs w:val="22"/>
        </w:rPr>
        <w:t xml:space="preserve">Before the completion of contract, contractor shall serve one </w:t>
      </w:r>
      <w:r w:rsidR="00DA4963" w:rsidRPr="00DA4963">
        <w:rPr>
          <w:rFonts w:ascii="Tahoma" w:hAnsi="Tahoma" w:cs="Tahoma"/>
          <w:sz w:val="22"/>
          <w:szCs w:val="22"/>
        </w:rPr>
        <w:t>month’s</w:t>
      </w:r>
      <w:r w:rsidRPr="00DA4963">
        <w:rPr>
          <w:rFonts w:ascii="Tahoma" w:hAnsi="Tahoma" w:cs="Tahoma"/>
          <w:sz w:val="22"/>
          <w:szCs w:val="22"/>
        </w:rPr>
        <w:t xml:space="preserve"> notice to all his contractual workers, informing that their services will be terminated.</w:t>
      </w:r>
    </w:p>
    <w:p w14:paraId="3172A161" w14:textId="03C20E07" w:rsidR="00CB6DD2" w:rsidRPr="00DA4963" w:rsidRDefault="00CB6DD2" w:rsidP="008001E1">
      <w:pPr>
        <w:pStyle w:val="ListParagraph"/>
        <w:numPr>
          <w:ilvl w:val="1"/>
          <w:numId w:val="48"/>
        </w:numPr>
        <w:tabs>
          <w:tab w:val="left" w:pos="851"/>
        </w:tabs>
        <w:spacing w:after="240"/>
        <w:ind w:left="1530"/>
        <w:jc w:val="both"/>
        <w:rPr>
          <w:rFonts w:ascii="Tahoma" w:hAnsi="Tahoma" w:cs="Tahoma"/>
          <w:sz w:val="22"/>
          <w:szCs w:val="22"/>
        </w:rPr>
      </w:pPr>
      <w:r w:rsidRPr="00DA4963">
        <w:rPr>
          <w:rFonts w:ascii="Tahoma" w:hAnsi="Tahoma" w:cs="Tahoma"/>
          <w:sz w:val="22"/>
          <w:szCs w:val="22"/>
        </w:rPr>
        <w:t xml:space="preserve">Within one </w:t>
      </w:r>
      <w:r w:rsidR="00DA4963" w:rsidRPr="00DA4963">
        <w:rPr>
          <w:rFonts w:ascii="Tahoma" w:hAnsi="Tahoma" w:cs="Tahoma"/>
          <w:sz w:val="22"/>
          <w:szCs w:val="22"/>
        </w:rPr>
        <w:t>month on</w:t>
      </w:r>
      <w:r w:rsidRPr="00DA4963">
        <w:rPr>
          <w:rFonts w:ascii="Tahoma" w:hAnsi="Tahoma" w:cs="Tahoma"/>
          <w:sz w:val="22"/>
          <w:szCs w:val="22"/>
        </w:rPr>
        <w:t xml:space="preserve"> completion/</w:t>
      </w:r>
      <w:r w:rsidR="00DA4963" w:rsidRPr="00DA4963">
        <w:rPr>
          <w:rFonts w:ascii="Tahoma" w:hAnsi="Tahoma" w:cs="Tahoma"/>
          <w:sz w:val="22"/>
          <w:szCs w:val="22"/>
        </w:rPr>
        <w:t>expiry of</w:t>
      </w:r>
      <w:r w:rsidRPr="00DA4963">
        <w:rPr>
          <w:rFonts w:ascii="Tahoma" w:hAnsi="Tahoma" w:cs="Tahoma"/>
          <w:sz w:val="22"/>
          <w:szCs w:val="22"/>
        </w:rPr>
        <w:t xml:space="preserve"> the contract, contractor shall </w:t>
      </w:r>
      <w:r w:rsidR="00DA4963" w:rsidRPr="00DA4963">
        <w:rPr>
          <w:rFonts w:ascii="Tahoma" w:hAnsi="Tahoma" w:cs="Tahoma"/>
          <w:sz w:val="22"/>
          <w:szCs w:val="22"/>
        </w:rPr>
        <w:t>pay all</w:t>
      </w:r>
      <w:r w:rsidRPr="00DA4963">
        <w:rPr>
          <w:rFonts w:ascii="Tahoma" w:hAnsi="Tahoma" w:cs="Tahoma"/>
          <w:sz w:val="22"/>
          <w:szCs w:val="22"/>
        </w:rPr>
        <w:t xml:space="preserve"> </w:t>
      </w:r>
      <w:r w:rsidR="00DA4963" w:rsidRPr="00DA4963">
        <w:rPr>
          <w:rFonts w:ascii="Tahoma" w:hAnsi="Tahoma" w:cs="Tahoma"/>
          <w:sz w:val="22"/>
          <w:szCs w:val="22"/>
        </w:rPr>
        <w:t>the dues</w:t>
      </w:r>
      <w:r w:rsidRPr="00DA4963">
        <w:rPr>
          <w:rFonts w:ascii="Tahoma" w:hAnsi="Tahoma" w:cs="Tahoma"/>
          <w:sz w:val="22"/>
          <w:szCs w:val="22"/>
        </w:rPr>
        <w:t xml:space="preserve">/ </w:t>
      </w:r>
      <w:r w:rsidR="00DA4963" w:rsidRPr="00DA4963">
        <w:rPr>
          <w:rFonts w:ascii="Tahoma" w:hAnsi="Tahoma" w:cs="Tahoma"/>
          <w:sz w:val="22"/>
          <w:szCs w:val="22"/>
        </w:rPr>
        <w:t>terminal dues</w:t>
      </w:r>
      <w:r w:rsidRPr="00DA4963">
        <w:rPr>
          <w:rFonts w:ascii="Tahoma" w:hAnsi="Tahoma" w:cs="Tahoma"/>
          <w:sz w:val="22"/>
          <w:szCs w:val="22"/>
        </w:rPr>
        <w:t xml:space="preserve"> such </w:t>
      </w:r>
      <w:r w:rsidR="00DA4963" w:rsidRPr="00DA4963">
        <w:rPr>
          <w:rFonts w:ascii="Tahoma" w:hAnsi="Tahoma" w:cs="Tahoma"/>
          <w:sz w:val="22"/>
          <w:szCs w:val="22"/>
        </w:rPr>
        <w:t>as leave with</w:t>
      </w:r>
      <w:r w:rsidRPr="00DA4963">
        <w:rPr>
          <w:rFonts w:ascii="Tahoma" w:hAnsi="Tahoma" w:cs="Tahoma"/>
          <w:sz w:val="22"/>
          <w:szCs w:val="22"/>
        </w:rPr>
        <w:t xml:space="preserve"> wages, bonus (if applicable), Gratuity (if applicable), to all his contractual </w:t>
      </w:r>
      <w:r w:rsidR="00DA4963" w:rsidRPr="00DA4963">
        <w:rPr>
          <w:rFonts w:ascii="Tahoma" w:hAnsi="Tahoma" w:cs="Tahoma"/>
          <w:sz w:val="22"/>
          <w:szCs w:val="22"/>
        </w:rPr>
        <w:t>workmen, failing</w:t>
      </w:r>
      <w:r w:rsidRPr="00DA4963">
        <w:rPr>
          <w:rFonts w:ascii="Tahoma" w:hAnsi="Tahoma" w:cs="Tahoma"/>
          <w:sz w:val="22"/>
          <w:szCs w:val="22"/>
        </w:rPr>
        <w:t xml:space="preserve">   which   contractor's   </w:t>
      </w:r>
      <w:r w:rsidR="00DA4963" w:rsidRPr="00DA4963">
        <w:rPr>
          <w:rFonts w:ascii="Tahoma" w:hAnsi="Tahoma" w:cs="Tahoma"/>
          <w:sz w:val="22"/>
          <w:szCs w:val="22"/>
        </w:rPr>
        <w:t>Bank Guarantee</w:t>
      </w:r>
      <w:r w:rsidRPr="00DA4963">
        <w:rPr>
          <w:rFonts w:ascii="Tahoma" w:hAnsi="Tahoma" w:cs="Tahoma"/>
          <w:sz w:val="22"/>
          <w:szCs w:val="22"/>
        </w:rPr>
        <w:t>/   Security Deposit may be withheld by ONGC.</w:t>
      </w:r>
    </w:p>
    <w:p w14:paraId="14171908" w14:textId="1B10D5DA" w:rsidR="00CB6DD2" w:rsidRPr="001413CE" w:rsidRDefault="00CB6DD2" w:rsidP="006F176B">
      <w:pPr>
        <w:spacing w:after="240"/>
        <w:ind w:left="900"/>
        <w:jc w:val="both"/>
        <w:rPr>
          <w:rFonts w:ascii="Tahoma" w:hAnsi="Tahoma" w:cs="Tahoma"/>
          <w:sz w:val="22"/>
          <w:szCs w:val="22"/>
        </w:rPr>
      </w:pPr>
      <w:r w:rsidRPr="001413CE">
        <w:rPr>
          <w:rFonts w:ascii="Tahoma" w:hAnsi="Tahoma" w:cs="Tahoma"/>
          <w:sz w:val="22"/>
          <w:szCs w:val="22"/>
        </w:rPr>
        <w:t xml:space="preserve">Corporation shall maintain these records and verify the deposit of statutory contribution made by the contractors with the EPFO/ESI authorities, where deemed necessary. </w:t>
      </w:r>
      <w:r w:rsidR="00DA4963" w:rsidRPr="001413CE">
        <w:rPr>
          <w:rFonts w:ascii="Tahoma" w:hAnsi="Tahoma" w:cs="Tahoma"/>
          <w:sz w:val="22"/>
          <w:szCs w:val="22"/>
        </w:rPr>
        <w:t>However, before making payment of the last</w:t>
      </w:r>
      <w:r w:rsidRPr="001413CE">
        <w:rPr>
          <w:rFonts w:ascii="Tahoma" w:hAnsi="Tahoma" w:cs="Tahoma"/>
          <w:sz w:val="22"/>
          <w:szCs w:val="22"/>
        </w:rPr>
        <w:t xml:space="preserve"> bill/</w:t>
      </w:r>
      <w:r w:rsidR="00DA4963" w:rsidRPr="001413CE">
        <w:rPr>
          <w:rFonts w:ascii="Tahoma" w:hAnsi="Tahoma" w:cs="Tahoma"/>
          <w:sz w:val="22"/>
          <w:szCs w:val="22"/>
        </w:rPr>
        <w:t>invoice of the Contractor, the appropriate authority</w:t>
      </w:r>
      <w:r w:rsidR="005C6E72" w:rsidRPr="001413CE">
        <w:rPr>
          <w:rFonts w:ascii="Tahoma" w:hAnsi="Tahoma" w:cs="Tahoma"/>
          <w:sz w:val="22"/>
          <w:szCs w:val="22"/>
        </w:rPr>
        <w:t xml:space="preserve"> </w:t>
      </w:r>
      <w:r w:rsidRPr="001413CE">
        <w:rPr>
          <w:rFonts w:ascii="Tahoma" w:hAnsi="Tahoma" w:cs="Tahoma"/>
          <w:sz w:val="22"/>
          <w:szCs w:val="22"/>
        </w:rPr>
        <w:t>in the Corporation, shall verify the details/status of the payment towards EPF/ESI made by the Contractor from the authorities/official website of EPF/ESI (i.e. http://www.epfindia.gov.in and http://www.esic.in).   In case the information furnished by the Contractor is found to be incorrect the Corporation shall take appropriate action against the Contractor.</w:t>
      </w:r>
    </w:p>
    <w:p w14:paraId="55280678" w14:textId="77777777" w:rsidR="00CB6DD2" w:rsidRPr="001413CE" w:rsidRDefault="00CB6DD2" w:rsidP="00FA2F8F">
      <w:pPr>
        <w:ind w:left="900"/>
        <w:jc w:val="both"/>
        <w:rPr>
          <w:rFonts w:ascii="Tahoma" w:hAnsi="Tahoma" w:cs="Tahoma"/>
          <w:sz w:val="22"/>
          <w:szCs w:val="22"/>
        </w:rPr>
      </w:pPr>
      <w:r w:rsidRPr="001413CE">
        <w:rPr>
          <w:rFonts w:ascii="Tahoma" w:hAnsi="Tahoma" w:cs="Tahoma"/>
          <w:sz w:val="22"/>
          <w:szCs w:val="22"/>
        </w:rPr>
        <w:t>Note: Conditions for applicability of above provisions</w:t>
      </w:r>
    </w:p>
    <w:p w14:paraId="7B8D1D21" w14:textId="77777777" w:rsidR="00CB6DD2" w:rsidRPr="001413CE" w:rsidRDefault="00CB6DD2" w:rsidP="00FA2F8F">
      <w:pPr>
        <w:ind w:left="900"/>
        <w:jc w:val="both"/>
        <w:rPr>
          <w:rFonts w:ascii="Tahoma" w:hAnsi="Tahoma" w:cs="Tahoma"/>
          <w:sz w:val="22"/>
          <w:szCs w:val="22"/>
        </w:rPr>
      </w:pPr>
    </w:p>
    <w:p w14:paraId="6FA37EA2" w14:textId="77777777" w:rsidR="00CB6DD2" w:rsidRPr="001413CE" w:rsidRDefault="00CB6DD2" w:rsidP="00FA2F8F">
      <w:pPr>
        <w:ind w:left="900"/>
        <w:jc w:val="both"/>
        <w:rPr>
          <w:rFonts w:ascii="Tahoma" w:hAnsi="Tahoma" w:cs="Tahoma"/>
          <w:sz w:val="22"/>
          <w:szCs w:val="22"/>
        </w:rPr>
      </w:pPr>
      <w:r w:rsidRPr="001413CE">
        <w:rPr>
          <w:rFonts w:ascii="Tahoma" w:hAnsi="Tahoma" w:cs="Tahoma"/>
          <w:sz w:val="22"/>
          <w:szCs w:val="22"/>
        </w:rPr>
        <w:t>Above clause w.r.t. submission of details on EPF and ESI payments shall not be applicable in following types of contracts:</w:t>
      </w:r>
    </w:p>
    <w:p w14:paraId="6E3E1299" w14:textId="77777777" w:rsidR="00CB6DD2" w:rsidRPr="001413CE" w:rsidRDefault="00CB6DD2" w:rsidP="00CB6DD2">
      <w:pPr>
        <w:tabs>
          <w:tab w:val="left" w:pos="206"/>
        </w:tabs>
        <w:ind w:left="206"/>
        <w:jc w:val="both"/>
        <w:rPr>
          <w:rFonts w:ascii="Tahoma" w:hAnsi="Tahoma" w:cs="Tahoma"/>
          <w:sz w:val="22"/>
          <w:szCs w:val="22"/>
        </w:rPr>
      </w:pPr>
    </w:p>
    <w:p w14:paraId="5E5C5A43" w14:textId="49B7E533" w:rsidR="00CB6DD2" w:rsidRPr="001413CE" w:rsidRDefault="00CB6DD2" w:rsidP="00FA2F8F">
      <w:pPr>
        <w:ind w:left="1980" w:hanging="964"/>
        <w:jc w:val="both"/>
        <w:rPr>
          <w:rFonts w:ascii="Tahoma" w:hAnsi="Tahoma" w:cs="Tahoma"/>
          <w:sz w:val="22"/>
          <w:szCs w:val="22"/>
        </w:rPr>
      </w:pPr>
      <w:r w:rsidRPr="001413CE">
        <w:rPr>
          <w:rFonts w:ascii="Tahoma" w:hAnsi="Tahoma" w:cs="Tahoma"/>
          <w:sz w:val="22"/>
          <w:szCs w:val="22"/>
        </w:rPr>
        <w:t xml:space="preserve">(a)        In those Contracts wherein the services/jobs </w:t>
      </w:r>
      <w:r w:rsidR="00DA4963" w:rsidRPr="001413CE">
        <w:rPr>
          <w:rFonts w:ascii="Tahoma" w:hAnsi="Tahoma" w:cs="Tahoma"/>
          <w:sz w:val="22"/>
          <w:szCs w:val="22"/>
        </w:rPr>
        <w:t>have</w:t>
      </w:r>
      <w:r w:rsidRPr="001413CE">
        <w:rPr>
          <w:rFonts w:ascii="Tahoma" w:hAnsi="Tahoma" w:cs="Tahoma"/>
          <w:sz w:val="22"/>
          <w:szCs w:val="22"/>
        </w:rPr>
        <w:t xml:space="preserve"> been performed exclusively in the premises of the contractor, certificate to the effect is to be submitted by the </w:t>
      </w:r>
      <w:r w:rsidRPr="001413CE">
        <w:rPr>
          <w:rFonts w:ascii="Tahoma" w:hAnsi="Tahoma" w:cs="Tahoma"/>
          <w:sz w:val="22"/>
          <w:szCs w:val="22"/>
        </w:rPr>
        <w:lastRenderedPageBreak/>
        <w:t>Contractor that services/jobs to be executed under the contract have been performed exclusively in his premises.</w:t>
      </w:r>
    </w:p>
    <w:p w14:paraId="17FF9EB9" w14:textId="77777777" w:rsidR="00CB6DD2" w:rsidRPr="001413CE" w:rsidRDefault="00CB6DD2" w:rsidP="00FA2F8F">
      <w:pPr>
        <w:ind w:left="1980" w:hanging="964"/>
        <w:jc w:val="center"/>
        <w:rPr>
          <w:rFonts w:ascii="Tahoma" w:hAnsi="Tahoma" w:cs="Tahoma"/>
          <w:sz w:val="22"/>
          <w:szCs w:val="22"/>
        </w:rPr>
      </w:pPr>
      <w:r w:rsidRPr="001413CE">
        <w:rPr>
          <w:rFonts w:ascii="Tahoma" w:hAnsi="Tahoma" w:cs="Tahoma"/>
          <w:sz w:val="22"/>
          <w:szCs w:val="22"/>
        </w:rPr>
        <w:t>OR</w:t>
      </w:r>
    </w:p>
    <w:p w14:paraId="4478E5A4" w14:textId="044510BA" w:rsidR="00CB6DD2" w:rsidRPr="001413CE" w:rsidRDefault="00CB6DD2" w:rsidP="003C532F">
      <w:pPr>
        <w:ind w:left="1980" w:hanging="990"/>
        <w:jc w:val="both"/>
        <w:rPr>
          <w:rFonts w:ascii="Tahoma" w:hAnsi="Tahoma" w:cs="Tahoma"/>
          <w:sz w:val="22"/>
          <w:szCs w:val="22"/>
        </w:rPr>
      </w:pPr>
      <w:r w:rsidRPr="001413CE">
        <w:rPr>
          <w:rFonts w:ascii="Tahoma" w:hAnsi="Tahoma" w:cs="Tahoma"/>
          <w:sz w:val="22"/>
          <w:szCs w:val="22"/>
        </w:rPr>
        <w:t xml:space="preserve">(b)  </w:t>
      </w:r>
      <w:r w:rsidR="00FA2F8F" w:rsidRPr="001413CE">
        <w:rPr>
          <w:rFonts w:ascii="Tahoma" w:hAnsi="Tahoma" w:cs="Tahoma"/>
          <w:sz w:val="22"/>
          <w:szCs w:val="22"/>
        </w:rPr>
        <w:tab/>
      </w:r>
      <w:r w:rsidRPr="001413CE">
        <w:rPr>
          <w:rFonts w:ascii="Tahoma" w:hAnsi="Tahoma" w:cs="Tahoma"/>
          <w:sz w:val="22"/>
          <w:szCs w:val="22"/>
        </w:rPr>
        <w:t xml:space="preserve">In those contracts also </w:t>
      </w:r>
      <w:r w:rsidR="00DA4963" w:rsidRPr="001413CE">
        <w:rPr>
          <w:rFonts w:ascii="Tahoma" w:hAnsi="Tahoma" w:cs="Tahoma"/>
          <w:sz w:val="22"/>
          <w:szCs w:val="22"/>
        </w:rPr>
        <w:t>wherein,</w:t>
      </w:r>
      <w:r w:rsidRPr="001413CE">
        <w:rPr>
          <w:rFonts w:ascii="Tahoma" w:hAnsi="Tahoma" w:cs="Tahoma"/>
          <w:sz w:val="22"/>
          <w:szCs w:val="22"/>
        </w:rPr>
        <w:t xml:space="preserve"> contractor has employed only t</w:t>
      </w:r>
      <w:r w:rsidR="001A4ABF" w:rsidRPr="001413CE">
        <w:rPr>
          <w:rFonts w:ascii="Tahoma" w:hAnsi="Tahoma" w:cs="Tahoma"/>
          <w:sz w:val="22"/>
          <w:szCs w:val="22"/>
        </w:rPr>
        <w:t xml:space="preserve">heir </w:t>
      </w:r>
      <w:r w:rsidR="00DA4963" w:rsidRPr="001413CE">
        <w:rPr>
          <w:rFonts w:ascii="Tahoma" w:hAnsi="Tahoma" w:cs="Tahoma"/>
          <w:sz w:val="22"/>
          <w:szCs w:val="22"/>
        </w:rPr>
        <w:t>full-time</w:t>
      </w:r>
      <w:r w:rsidR="001A4ABF" w:rsidRPr="001413CE">
        <w:rPr>
          <w:rFonts w:ascii="Tahoma" w:hAnsi="Tahoma" w:cs="Tahoma"/>
          <w:sz w:val="22"/>
          <w:szCs w:val="22"/>
        </w:rPr>
        <w:t xml:space="preserve"> regular employees for</w:t>
      </w:r>
      <w:r w:rsidRPr="001413CE">
        <w:rPr>
          <w:rFonts w:ascii="Tahoma" w:hAnsi="Tahoma" w:cs="Tahoma"/>
          <w:sz w:val="22"/>
          <w:szCs w:val="22"/>
        </w:rPr>
        <w:t xml:space="preserve"> </w:t>
      </w:r>
      <w:r w:rsidR="00DA4963" w:rsidRPr="001413CE">
        <w:rPr>
          <w:rFonts w:ascii="Tahoma" w:hAnsi="Tahoma" w:cs="Tahoma"/>
          <w:sz w:val="22"/>
          <w:szCs w:val="22"/>
        </w:rPr>
        <w:t>execution of the</w:t>
      </w:r>
      <w:r w:rsidRPr="001413CE">
        <w:rPr>
          <w:rFonts w:ascii="Tahoma" w:hAnsi="Tahoma" w:cs="Tahoma"/>
          <w:sz w:val="22"/>
          <w:szCs w:val="22"/>
        </w:rPr>
        <w:t xml:space="preserve"> contract, </w:t>
      </w:r>
      <w:r w:rsidR="00DA4963" w:rsidRPr="001413CE">
        <w:rPr>
          <w:rFonts w:ascii="Tahoma" w:hAnsi="Tahoma" w:cs="Tahoma"/>
          <w:sz w:val="22"/>
          <w:szCs w:val="22"/>
        </w:rPr>
        <w:t>certificate to</w:t>
      </w:r>
      <w:r w:rsidRPr="001413CE">
        <w:rPr>
          <w:rFonts w:ascii="Tahoma" w:hAnsi="Tahoma" w:cs="Tahoma"/>
          <w:sz w:val="22"/>
          <w:szCs w:val="22"/>
        </w:rPr>
        <w:t xml:space="preserve"> the effect is to be submitted by the contractor that for execution of the contract, no contractual </w:t>
      </w:r>
      <w:proofErr w:type="spellStart"/>
      <w:r w:rsidRPr="001413CE">
        <w:rPr>
          <w:rFonts w:ascii="Tahoma" w:hAnsi="Tahoma" w:cs="Tahoma"/>
          <w:sz w:val="22"/>
          <w:szCs w:val="22"/>
        </w:rPr>
        <w:t>labour</w:t>
      </w:r>
      <w:proofErr w:type="spellEnd"/>
      <w:r w:rsidRPr="001413CE">
        <w:rPr>
          <w:rFonts w:ascii="Tahoma" w:hAnsi="Tahoma" w:cs="Tahoma"/>
          <w:sz w:val="22"/>
          <w:szCs w:val="22"/>
        </w:rPr>
        <w:t xml:space="preserve"> has been employed and only </w:t>
      </w:r>
      <w:r w:rsidR="00DA4963" w:rsidRPr="001413CE">
        <w:rPr>
          <w:rFonts w:ascii="Tahoma" w:hAnsi="Tahoma" w:cs="Tahoma"/>
          <w:sz w:val="22"/>
          <w:szCs w:val="22"/>
        </w:rPr>
        <w:t>full-time</w:t>
      </w:r>
      <w:r w:rsidRPr="001413CE">
        <w:rPr>
          <w:rFonts w:ascii="Tahoma" w:hAnsi="Tahoma" w:cs="Tahoma"/>
          <w:sz w:val="22"/>
          <w:szCs w:val="22"/>
        </w:rPr>
        <w:t xml:space="preserve"> regular employees of the contractor have been employed.</w:t>
      </w:r>
    </w:p>
    <w:p w14:paraId="6D0E9486" w14:textId="77777777" w:rsidR="00CB6DD2" w:rsidRPr="001413CE" w:rsidRDefault="00CB6DD2" w:rsidP="00FA2F8F">
      <w:pPr>
        <w:tabs>
          <w:tab w:val="left" w:pos="206"/>
        </w:tabs>
        <w:ind w:left="1980" w:hanging="964"/>
        <w:jc w:val="center"/>
        <w:rPr>
          <w:rFonts w:ascii="Tahoma" w:hAnsi="Tahoma" w:cs="Tahoma"/>
          <w:sz w:val="22"/>
          <w:szCs w:val="22"/>
        </w:rPr>
      </w:pPr>
      <w:r w:rsidRPr="001413CE">
        <w:rPr>
          <w:rFonts w:ascii="Tahoma" w:hAnsi="Tahoma" w:cs="Tahoma"/>
          <w:sz w:val="22"/>
          <w:szCs w:val="22"/>
        </w:rPr>
        <w:t>OR</w:t>
      </w:r>
    </w:p>
    <w:p w14:paraId="6364D19D" w14:textId="77777777" w:rsidR="00CB6DD2" w:rsidRPr="001413CE" w:rsidRDefault="00CB6DD2" w:rsidP="008001E1">
      <w:pPr>
        <w:numPr>
          <w:ilvl w:val="0"/>
          <w:numId w:val="38"/>
        </w:numPr>
        <w:tabs>
          <w:tab w:val="left" w:pos="206"/>
        </w:tabs>
        <w:ind w:left="1980" w:hanging="964"/>
        <w:jc w:val="both"/>
        <w:rPr>
          <w:rFonts w:ascii="Tahoma" w:hAnsi="Tahoma" w:cs="Tahoma"/>
          <w:sz w:val="22"/>
          <w:szCs w:val="22"/>
        </w:rPr>
      </w:pPr>
      <w:r w:rsidRPr="001413CE">
        <w:rPr>
          <w:rFonts w:ascii="Tahoma" w:hAnsi="Tahoma" w:cs="Tahoma"/>
          <w:sz w:val="22"/>
          <w:szCs w:val="22"/>
        </w:rPr>
        <w:t>Fulfillment of conditions at (</w:t>
      </w:r>
      <w:proofErr w:type="spellStart"/>
      <w:r w:rsidRPr="001413CE">
        <w:rPr>
          <w:rFonts w:ascii="Tahoma" w:hAnsi="Tahoma" w:cs="Tahoma"/>
          <w:sz w:val="22"/>
          <w:szCs w:val="22"/>
        </w:rPr>
        <w:t>i</w:t>
      </w:r>
      <w:proofErr w:type="spellEnd"/>
      <w:r w:rsidRPr="001413CE">
        <w:rPr>
          <w:rFonts w:ascii="Tahoma" w:hAnsi="Tahoma" w:cs="Tahoma"/>
          <w:sz w:val="22"/>
          <w:szCs w:val="22"/>
        </w:rPr>
        <w:t>) on EPF and (ii) on ESI mentioned below:</w:t>
      </w:r>
    </w:p>
    <w:p w14:paraId="2DCA5478" w14:textId="77777777" w:rsidR="00EE60F5" w:rsidRPr="001413CE" w:rsidRDefault="00EE60F5" w:rsidP="00EE60F5">
      <w:pPr>
        <w:tabs>
          <w:tab w:val="left" w:pos="206"/>
        </w:tabs>
        <w:ind w:left="720"/>
        <w:jc w:val="both"/>
        <w:rPr>
          <w:rFonts w:ascii="Tahoma" w:hAnsi="Tahoma" w:cs="Tahoma"/>
          <w:sz w:val="22"/>
          <w:szCs w:val="22"/>
        </w:rPr>
      </w:pPr>
    </w:p>
    <w:p w14:paraId="461750AB" w14:textId="79C7F11C" w:rsidR="00CB6DD2" w:rsidRPr="001413CE" w:rsidRDefault="00EE60F5" w:rsidP="00FA2F8F">
      <w:pPr>
        <w:ind w:left="1530" w:hanging="284"/>
        <w:jc w:val="both"/>
        <w:rPr>
          <w:rFonts w:ascii="Tahoma" w:hAnsi="Tahoma" w:cs="Tahoma"/>
          <w:sz w:val="22"/>
          <w:szCs w:val="22"/>
        </w:rPr>
      </w:pPr>
      <w:r w:rsidRPr="001413CE">
        <w:rPr>
          <w:rFonts w:ascii="Tahoma" w:hAnsi="Tahoma" w:cs="Tahoma"/>
          <w:sz w:val="22"/>
          <w:szCs w:val="22"/>
        </w:rPr>
        <w:t>(</w:t>
      </w:r>
      <w:proofErr w:type="spellStart"/>
      <w:r w:rsidRPr="001413CE">
        <w:rPr>
          <w:rFonts w:ascii="Tahoma" w:hAnsi="Tahoma" w:cs="Tahoma"/>
          <w:sz w:val="22"/>
          <w:szCs w:val="22"/>
        </w:rPr>
        <w:t>i</w:t>
      </w:r>
      <w:proofErr w:type="spellEnd"/>
      <w:r w:rsidRPr="001413CE">
        <w:rPr>
          <w:rFonts w:ascii="Tahoma" w:hAnsi="Tahoma" w:cs="Tahoma"/>
          <w:sz w:val="22"/>
          <w:szCs w:val="22"/>
        </w:rPr>
        <w:t xml:space="preserve">) </w:t>
      </w:r>
      <w:r w:rsidR="00CB6DD2" w:rsidRPr="001413CE">
        <w:rPr>
          <w:rFonts w:ascii="Tahoma" w:hAnsi="Tahoma" w:cs="Tahoma"/>
          <w:sz w:val="22"/>
          <w:szCs w:val="22"/>
        </w:rPr>
        <w:t xml:space="preserve">Information sought in above clause </w:t>
      </w:r>
      <w:r w:rsidR="003C532F" w:rsidRPr="001413CE">
        <w:rPr>
          <w:rFonts w:ascii="Tahoma" w:hAnsi="Tahoma" w:cs="Tahoma"/>
          <w:sz w:val="22"/>
          <w:szCs w:val="22"/>
        </w:rPr>
        <w:t>pertaining to</w:t>
      </w:r>
      <w:r w:rsidR="00CB6DD2" w:rsidRPr="001413CE">
        <w:rPr>
          <w:rFonts w:ascii="Tahoma" w:hAnsi="Tahoma" w:cs="Tahoma"/>
          <w:sz w:val="22"/>
          <w:szCs w:val="22"/>
        </w:rPr>
        <w:t xml:space="preserve"> only EPF shall not be required   to be </w:t>
      </w:r>
      <w:r w:rsidR="003C532F" w:rsidRPr="001413CE">
        <w:rPr>
          <w:rFonts w:ascii="Tahoma" w:hAnsi="Tahoma" w:cs="Tahoma"/>
          <w:sz w:val="22"/>
          <w:szCs w:val="22"/>
        </w:rPr>
        <w:t>submitted in</w:t>
      </w:r>
      <w:r w:rsidR="00CB6DD2" w:rsidRPr="001413CE">
        <w:rPr>
          <w:rFonts w:ascii="Tahoma" w:hAnsi="Tahoma" w:cs="Tahoma"/>
          <w:sz w:val="22"/>
          <w:szCs w:val="22"/>
        </w:rPr>
        <w:t xml:space="preserve"> those contracts wherein </w:t>
      </w:r>
      <w:r w:rsidR="003C532F" w:rsidRPr="001413CE">
        <w:rPr>
          <w:rFonts w:ascii="Tahoma" w:hAnsi="Tahoma" w:cs="Tahoma"/>
          <w:sz w:val="22"/>
          <w:szCs w:val="22"/>
        </w:rPr>
        <w:t>the contractor</w:t>
      </w:r>
      <w:r w:rsidR="00CB6DD2" w:rsidRPr="001413CE">
        <w:rPr>
          <w:rFonts w:ascii="Tahoma" w:hAnsi="Tahoma" w:cs="Tahoma"/>
          <w:sz w:val="22"/>
          <w:szCs w:val="22"/>
        </w:rPr>
        <w:t xml:space="preserve"> has employed only “Excluded Employees”. A Certificate to the effect is to </w:t>
      </w:r>
      <w:proofErr w:type="gramStart"/>
      <w:r w:rsidR="00CB6DD2" w:rsidRPr="001413CE">
        <w:rPr>
          <w:rFonts w:ascii="Tahoma" w:hAnsi="Tahoma" w:cs="Tahoma"/>
          <w:sz w:val="22"/>
          <w:szCs w:val="22"/>
        </w:rPr>
        <w:t>submitted</w:t>
      </w:r>
      <w:proofErr w:type="gramEnd"/>
      <w:r w:rsidR="00CB6DD2" w:rsidRPr="001413CE">
        <w:rPr>
          <w:rFonts w:ascii="Tahoma" w:hAnsi="Tahoma" w:cs="Tahoma"/>
          <w:sz w:val="22"/>
          <w:szCs w:val="22"/>
        </w:rPr>
        <w:t xml:space="preserve"> by the Contractor that employee deployed for execution of the contract, have been treated as "Excluded Employee".</w:t>
      </w:r>
    </w:p>
    <w:p w14:paraId="077E7822" w14:textId="77777777" w:rsidR="00FA2F8F" w:rsidRPr="001413CE" w:rsidRDefault="00FA2F8F" w:rsidP="00FA2F8F">
      <w:pPr>
        <w:ind w:left="1530" w:hanging="284"/>
        <w:jc w:val="both"/>
        <w:rPr>
          <w:rFonts w:ascii="Tahoma" w:hAnsi="Tahoma" w:cs="Tahoma"/>
          <w:sz w:val="22"/>
          <w:szCs w:val="22"/>
        </w:rPr>
      </w:pPr>
    </w:p>
    <w:p w14:paraId="19D352D2" w14:textId="77777777" w:rsidR="00CB6DD2" w:rsidRPr="001413CE" w:rsidRDefault="00EE60F5" w:rsidP="003C532F">
      <w:pPr>
        <w:ind w:left="1530"/>
        <w:jc w:val="both"/>
        <w:rPr>
          <w:rFonts w:ascii="Tahoma" w:hAnsi="Tahoma" w:cs="Tahoma"/>
          <w:sz w:val="22"/>
          <w:szCs w:val="22"/>
        </w:rPr>
      </w:pPr>
      <w:r w:rsidRPr="001413CE">
        <w:rPr>
          <w:rFonts w:ascii="Tahoma" w:hAnsi="Tahoma" w:cs="Tahoma"/>
          <w:sz w:val="22"/>
          <w:szCs w:val="22"/>
        </w:rPr>
        <w:t xml:space="preserve"> </w:t>
      </w:r>
      <w:r w:rsidR="00CB6DD2" w:rsidRPr="001413CE">
        <w:rPr>
          <w:rFonts w:ascii="Tahoma" w:hAnsi="Tahoma" w:cs="Tahoma"/>
          <w:sz w:val="22"/>
          <w:szCs w:val="22"/>
        </w:rPr>
        <w:t>‘Excluded employee’ means-</w:t>
      </w:r>
    </w:p>
    <w:p w14:paraId="5B1D0B0B" w14:textId="0BF7BFD9" w:rsidR="00CB6DD2" w:rsidRPr="001413CE" w:rsidRDefault="003C532F" w:rsidP="008001E1">
      <w:pPr>
        <w:pStyle w:val="MediumGrid1-Accent21"/>
        <w:numPr>
          <w:ilvl w:val="0"/>
          <w:numId w:val="41"/>
        </w:numPr>
        <w:spacing w:before="0" w:after="0" w:line="240" w:lineRule="auto"/>
        <w:ind w:left="2520" w:hanging="450"/>
        <w:contextualSpacing w:val="0"/>
        <w:rPr>
          <w:rFonts w:ascii="Tahoma" w:hAnsi="Tahoma" w:cs="Tahoma"/>
        </w:rPr>
      </w:pPr>
      <w:r w:rsidRPr="001413CE">
        <w:rPr>
          <w:rFonts w:ascii="Tahoma" w:hAnsi="Tahoma" w:cs="Tahoma"/>
        </w:rPr>
        <w:t>An employee</w:t>
      </w:r>
      <w:r w:rsidR="00CB6DD2" w:rsidRPr="001413CE">
        <w:rPr>
          <w:rFonts w:ascii="Tahoma" w:hAnsi="Tahoma" w:cs="Tahoma"/>
        </w:rPr>
        <w:t xml:space="preserve"> who, having been a member of the fund, withdrew the full amount of his accumulation in the Fund on his retirement from service or for migration abroad from India or for taking employment abroad.</w:t>
      </w:r>
    </w:p>
    <w:p w14:paraId="043D8D27" w14:textId="77777777" w:rsidR="00CB6DD2" w:rsidRPr="001413CE" w:rsidRDefault="00CB6DD2" w:rsidP="008001E1">
      <w:pPr>
        <w:pStyle w:val="MediumGrid1-Accent21"/>
        <w:numPr>
          <w:ilvl w:val="0"/>
          <w:numId w:val="41"/>
        </w:numPr>
        <w:spacing w:before="0" w:after="0" w:line="240" w:lineRule="auto"/>
        <w:ind w:left="2520" w:hanging="450"/>
        <w:contextualSpacing w:val="0"/>
        <w:rPr>
          <w:rFonts w:ascii="Tahoma" w:hAnsi="Tahoma" w:cs="Tahoma"/>
        </w:rPr>
      </w:pPr>
      <w:r w:rsidRPr="001413CE">
        <w:rPr>
          <w:rFonts w:ascii="Tahoma" w:hAnsi="Tahoma" w:cs="Tahoma"/>
        </w:rPr>
        <w:t xml:space="preserve">An employee whose pay at the time he is otherwise entitled to become a member of the Fund, exceeds </w:t>
      </w:r>
      <w:proofErr w:type="spellStart"/>
      <w:r w:rsidRPr="001413CE">
        <w:rPr>
          <w:rFonts w:ascii="Tahoma" w:hAnsi="Tahoma" w:cs="Tahoma"/>
        </w:rPr>
        <w:t>Rs</w:t>
      </w:r>
      <w:proofErr w:type="spellEnd"/>
      <w:r w:rsidRPr="001413CE">
        <w:rPr>
          <w:rFonts w:ascii="Tahoma" w:hAnsi="Tahoma" w:cs="Tahoma"/>
        </w:rPr>
        <w:t xml:space="preserve"> 15000/- per month.</w:t>
      </w:r>
    </w:p>
    <w:p w14:paraId="485CB0B6" w14:textId="77777777" w:rsidR="00CB6DD2" w:rsidRPr="001413CE" w:rsidRDefault="00CB6DD2" w:rsidP="008001E1">
      <w:pPr>
        <w:numPr>
          <w:ilvl w:val="0"/>
          <w:numId w:val="41"/>
        </w:numPr>
        <w:ind w:left="2520" w:hanging="450"/>
        <w:jc w:val="both"/>
        <w:rPr>
          <w:rFonts w:ascii="Tahoma" w:hAnsi="Tahoma" w:cs="Tahoma"/>
          <w:sz w:val="22"/>
          <w:szCs w:val="22"/>
        </w:rPr>
      </w:pPr>
      <w:r w:rsidRPr="001413CE">
        <w:rPr>
          <w:rFonts w:ascii="Tahoma" w:hAnsi="Tahoma" w:cs="Tahoma"/>
          <w:sz w:val="22"/>
          <w:szCs w:val="22"/>
        </w:rPr>
        <w:t>An apprentice.</w:t>
      </w:r>
    </w:p>
    <w:p w14:paraId="26F42204" w14:textId="77777777" w:rsidR="00EE60F5" w:rsidRPr="001413CE" w:rsidRDefault="00EE60F5" w:rsidP="00EE60F5">
      <w:pPr>
        <w:tabs>
          <w:tab w:val="left" w:pos="206"/>
        </w:tabs>
        <w:ind w:left="926"/>
        <w:jc w:val="both"/>
        <w:rPr>
          <w:rFonts w:ascii="Tahoma" w:hAnsi="Tahoma" w:cs="Tahoma"/>
          <w:sz w:val="22"/>
          <w:szCs w:val="22"/>
        </w:rPr>
      </w:pPr>
    </w:p>
    <w:p w14:paraId="7EC9BC81" w14:textId="29471F4C" w:rsidR="00CB6DD2" w:rsidRPr="001413CE" w:rsidRDefault="00EE60F5" w:rsidP="00FA2F8F">
      <w:pPr>
        <w:ind w:left="1530" w:hanging="284"/>
        <w:jc w:val="both"/>
        <w:rPr>
          <w:rFonts w:ascii="Tahoma" w:hAnsi="Tahoma" w:cs="Tahoma"/>
          <w:sz w:val="22"/>
          <w:szCs w:val="22"/>
        </w:rPr>
      </w:pPr>
      <w:r w:rsidRPr="001413CE">
        <w:rPr>
          <w:rFonts w:ascii="Tahoma" w:hAnsi="Tahoma" w:cs="Tahoma"/>
          <w:sz w:val="22"/>
          <w:szCs w:val="22"/>
        </w:rPr>
        <w:t xml:space="preserve">(ii) </w:t>
      </w:r>
      <w:r w:rsidR="00CB6DD2" w:rsidRPr="001413CE">
        <w:rPr>
          <w:rFonts w:ascii="Tahoma" w:hAnsi="Tahoma" w:cs="Tahoma"/>
          <w:sz w:val="22"/>
          <w:szCs w:val="22"/>
        </w:rPr>
        <w:t xml:space="preserve">Information sought in above clause pertaining to only ESI shall not be required   to be </w:t>
      </w:r>
      <w:r w:rsidR="00DA4963" w:rsidRPr="001413CE">
        <w:rPr>
          <w:rFonts w:ascii="Tahoma" w:hAnsi="Tahoma" w:cs="Tahoma"/>
          <w:sz w:val="22"/>
          <w:szCs w:val="22"/>
        </w:rPr>
        <w:t>submitted in</w:t>
      </w:r>
      <w:r w:rsidR="00CB6DD2" w:rsidRPr="001413CE">
        <w:rPr>
          <w:rFonts w:ascii="Tahoma" w:hAnsi="Tahoma" w:cs="Tahoma"/>
          <w:sz w:val="22"/>
          <w:szCs w:val="22"/>
        </w:rPr>
        <w:t xml:space="preserve"> t</w:t>
      </w:r>
      <w:r w:rsidR="00EF5086" w:rsidRPr="001413CE">
        <w:rPr>
          <w:rFonts w:ascii="Tahoma" w:hAnsi="Tahoma" w:cs="Tahoma"/>
          <w:sz w:val="22"/>
          <w:szCs w:val="22"/>
        </w:rPr>
        <w:t xml:space="preserve">hose contracts </w:t>
      </w:r>
      <w:r w:rsidR="00DA4963" w:rsidRPr="001413CE">
        <w:rPr>
          <w:rFonts w:ascii="Tahoma" w:hAnsi="Tahoma" w:cs="Tahoma"/>
          <w:sz w:val="22"/>
          <w:szCs w:val="22"/>
        </w:rPr>
        <w:t>wherein the</w:t>
      </w:r>
      <w:r w:rsidR="00EF5086" w:rsidRPr="001413CE">
        <w:rPr>
          <w:rFonts w:ascii="Tahoma" w:hAnsi="Tahoma" w:cs="Tahoma"/>
          <w:sz w:val="22"/>
          <w:szCs w:val="22"/>
        </w:rPr>
        <w:t xml:space="preserve"> </w:t>
      </w:r>
      <w:r w:rsidR="00DA4963" w:rsidRPr="001413CE">
        <w:rPr>
          <w:rFonts w:ascii="Tahoma" w:hAnsi="Tahoma" w:cs="Tahoma"/>
          <w:sz w:val="22"/>
          <w:szCs w:val="22"/>
        </w:rPr>
        <w:t>Contractor has</w:t>
      </w:r>
      <w:r w:rsidR="00CB6DD2" w:rsidRPr="001413CE">
        <w:rPr>
          <w:rFonts w:ascii="Tahoma" w:hAnsi="Tahoma" w:cs="Tahoma"/>
          <w:sz w:val="22"/>
          <w:szCs w:val="22"/>
        </w:rPr>
        <w:t xml:space="preserve"> </w:t>
      </w:r>
      <w:r w:rsidR="00DA4963" w:rsidRPr="001413CE">
        <w:rPr>
          <w:rFonts w:ascii="Tahoma" w:hAnsi="Tahoma" w:cs="Tahoma"/>
          <w:sz w:val="22"/>
          <w:szCs w:val="22"/>
        </w:rPr>
        <w:t>employed only</w:t>
      </w:r>
      <w:r w:rsidR="00CB6DD2" w:rsidRPr="001413CE">
        <w:rPr>
          <w:rFonts w:ascii="Tahoma" w:hAnsi="Tahoma" w:cs="Tahoma"/>
          <w:sz w:val="22"/>
          <w:szCs w:val="22"/>
        </w:rPr>
        <w:t xml:space="preserve"> those </w:t>
      </w:r>
      <w:r w:rsidR="00EF5086" w:rsidRPr="001413CE">
        <w:rPr>
          <w:rFonts w:ascii="Tahoma" w:hAnsi="Tahoma" w:cs="Tahoma"/>
          <w:sz w:val="22"/>
          <w:szCs w:val="22"/>
        </w:rPr>
        <w:t xml:space="preserve">contract </w:t>
      </w:r>
      <w:proofErr w:type="spellStart"/>
      <w:r w:rsidR="00EF5086" w:rsidRPr="001413CE">
        <w:rPr>
          <w:rFonts w:ascii="Tahoma" w:hAnsi="Tahoma" w:cs="Tahoma"/>
          <w:sz w:val="22"/>
          <w:szCs w:val="22"/>
        </w:rPr>
        <w:t>labour</w:t>
      </w:r>
      <w:proofErr w:type="spellEnd"/>
      <w:r w:rsidR="00EF5086" w:rsidRPr="001413CE">
        <w:rPr>
          <w:rFonts w:ascii="Tahoma" w:hAnsi="Tahoma" w:cs="Tahoma"/>
          <w:sz w:val="22"/>
          <w:szCs w:val="22"/>
        </w:rPr>
        <w:t xml:space="preserve"> </w:t>
      </w:r>
      <w:r w:rsidR="00CB6DD2" w:rsidRPr="001413CE">
        <w:rPr>
          <w:rFonts w:ascii="Tahoma" w:hAnsi="Tahoma" w:cs="Tahoma"/>
          <w:sz w:val="22"/>
          <w:szCs w:val="22"/>
        </w:rPr>
        <w:t xml:space="preserve">whose pay exceeds </w:t>
      </w:r>
      <w:proofErr w:type="spellStart"/>
      <w:r w:rsidR="00CB6DD2" w:rsidRPr="001413CE">
        <w:rPr>
          <w:rFonts w:ascii="Tahoma" w:hAnsi="Tahoma" w:cs="Tahoma"/>
          <w:sz w:val="22"/>
          <w:szCs w:val="22"/>
        </w:rPr>
        <w:t>Rs</w:t>
      </w:r>
      <w:proofErr w:type="spellEnd"/>
      <w:r w:rsidR="00CB6DD2" w:rsidRPr="001413CE">
        <w:rPr>
          <w:rFonts w:ascii="Tahoma" w:hAnsi="Tahoma" w:cs="Tahoma"/>
          <w:sz w:val="22"/>
          <w:szCs w:val="22"/>
        </w:rPr>
        <w:t xml:space="preserve">. 21000/- </w:t>
      </w:r>
      <w:r w:rsidR="00DA4963">
        <w:rPr>
          <w:rFonts w:ascii="Tahoma" w:hAnsi="Tahoma" w:cs="Tahoma"/>
          <w:sz w:val="22"/>
          <w:szCs w:val="22"/>
        </w:rPr>
        <w:t>p</w:t>
      </w:r>
      <w:r w:rsidR="00CB6DD2" w:rsidRPr="001413CE">
        <w:rPr>
          <w:rFonts w:ascii="Tahoma" w:hAnsi="Tahoma" w:cs="Tahoma"/>
          <w:sz w:val="22"/>
          <w:szCs w:val="22"/>
        </w:rPr>
        <w:t xml:space="preserve">er </w:t>
      </w:r>
      <w:r w:rsidR="00DA4963" w:rsidRPr="001413CE">
        <w:rPr>
          <w:rFonts w:ascii="Tahoma" w:hAnsi="Tahoma" w:cs="Tahoma"/>
          <w:sz w:val="22"/>
          <w:szCs w:val="22"/>
        </w:rPr>
        <w:t>month as</w:t>
      </w:r>
      <w:r w:rsidR="00CB6DD2" w:rsidRPr="001413CE">
        <w:rPr>
          <w:rFonts w:ascii="Tahoma" w:hAnsi="Tahoma" w:cs="Tahoma"/>
          <w:sz w:val="22"/>
          <w:szCs w:val="22"/>
        </w:rPr>
        <w:t xml:space="preserve"> in </w:t>
      </w:r>
      <w:r w:rsidR="00DA4963" w:rsidRPr="001413CE">
        <w:rPr>
          <w:rFonts w:ascii="Tahoma" w:hAnsi="Tahoma" w:cs="Tahoma"/>
          <w:sz w:val="22"/>
          <w:szCs w:val="22"/>
        </w:rPr>
        <w:t>terms of the</w:t>
      </w:r>
      <w:r w:rsidR="00CB6DD2" w:rsidRPr="001413CE">
        <w:rPr>
          <w:rFonts w:ascii="Tahoma" w:hAnsi="Tahoma" w:cs="Tahoma"/>
          <w:sz w:val="22"/>
          <w:szCs w:val="22"/>
        </w:rPr>
        <w:t xml:space="preserve"> current provisions   of the ESI Act, 1948 an employee whose </w:t>
      </w:r>
      <w:r w:rsidR="00DA4963" w:rsidRPr="001413CE">
        <w:rPr>
          <w:rFonts w:ascii="Tahoma" w:hAnsi="Tahoma" w:cs="Tahoma"/>
          <w:sz w:val="22"/>
          <w:szCs w:val="22"/>
        </w:rPr>
        <w:t>monthly pay</w:t>
      </w:r>
      <w:r w:rsidR="00CB6DD2" w:rsidRPr="001413CE">
        <w:rPr>
          <w:rFonts w:ascii="Tahoma" w:hAnsi="Tahoma" w:cs="Tahoma"/>
          <w:sz w:val="22"/>
          <w:szCs w:val="22"/>
        </w:rPr>
        <w:t xml:space="preserve"> exceeds </w:t>
      </w:r>
      <w:proofErr w:type="spellStart"/>
      <w:r w:rsidR="00CB6DD2" w:rsidRPr="001413CE">
        <w:rPr>
          <w:rFonts w:ascii="Tahoma" w:hAnsi="Tahoma" w:cs="Tahoma"/>
          <w:sz w:val="22"/>
          <w:szCs w:val="22"/>
        </w:rPr>
        <w:t>Rs</w:t>
      </w:r>
      <w:proofErr w:type="spellEnd"/>
      <w:r w:rsidR="00CB6DD2" w:rsidRPr="001413CE">
        <w:rPr>
          <w:rFonts w:ascii="Tahoma" w:hAnsi="Tahoma" w:cs="Tahoma"/>
          <w:sz w:val="22"/>
          <w:szCs w:val="22"/>
        </w:rPr>
        <w:t xml:space="preserve">. 21000/- is outside the purview of the ESI Act. </w:t>
      </w:r>
      <w:r w:rsidR="00DA4963" w:rsidRPr="001413CE">
        <w:rPr>
          <w:rFonts w:ascii="Tahoma" w:hAnsi="Tahoma" w:cs="Tahoma"/>
          <w:sz w:val="22"/>
          <w:szCs w:val="22"/>
        </w:rPr>
        <w:t>Certificate to</w:t>
      </w:r>
      <w:r w:rsidR="00CB6DD2" w:rsidRPr="001413CE">
        <w:rPr>
          <w:rFonts w:ascii="Tahoma" w:hAnsi="Tahoma" w:cs="Tahoma"/>
          <w:sz w:val="22"/>
          <w:szCs w:val="22"/>
        </w:rPr>
        <w:t xml:space="preserve"> the effect is to be submitted by the contractor that for </w:t>
      </w:r>
      <w:r w:rsidR="00DA4963" w:rsidRPr="001413CE">
        <w:rPr>
          <w:rFonts w:ascii="Tahoma" w:hAnsi="Tahoma" w:cs="Tahoma"/>
          <w:sz w:val="22"/>
          <w:szCs w:val="22"/>
        </w:rPr>
        <w:t>execution of</w:t>
      </w:r>
      <w:r w:rsidR="00CB6DD2" w:rsidRPr="001413CE">
        <w:rPr>
          <w:rFonts w:ascii="Tahoma" w:hAnsi="Tahoma" w:cs="Tahoma"/>
          <w:sz w:val="22"/>
          <w:szCs w:val="22"/>
        </w:rPr>
        <w:t xml:space="preserve"> the contract, the </w:t>
      </w:r>
      <w:r w:rsidR="00DA4963" w:rsidRPr="001413CE">
        <w:rPr>
          <w:rFonts w:ascii="Tahoma" w:hAnsi="Tahoma" w:cs="Tahoma"/>
          <w:sz w:val="22"/>
          <w:szCs w:val="22"/>
        </w:rPr>
        <w:t>monthly wages</w:t>
      </w:r>
      <w:r w:rsidR="00CB6DD2" w:rsidRPr="001413CE">
        <w:rPr>
          <w:rFonts w:ascii="Tahoma" w:hAnsi="Tahoma" w:cs="Tahoma"/>
          <w:sz w:val="22"/>
          <w:szCs w:val="22"/>
        </w:rPr>
        <w:t xml:space="preserve"> of all employees who </w:t>
      </w:r>
      <w:r w:rsidR="00DA4963" w:rsidRPr="001413CE">
        <w:rPr>
          <w:rFonts w:ascii="Tahoma" w:hAnsi="Tahoma" w:cs="Tahoma"/>
          <w:sz w:val="22"/>
          <w:szCs w:val="22"/>
        </w:rPr>
        <w:t xml:space="preserve">have been employed, exceeds </w:t>
      </w:r>
      <w:proofErr w:type="spellStart"/>
      <w:r w:rsidR="00DA4963" w:rsidRPr="001413CE">
        <w:rPr>
          <w:rFonts w:ascii="Tahoma" w:hAnsi="Tahoma" w:cs="Tahoma"/>
          <w:sz w:val="22"/>
          <w:szCs w:val="22"/>
        </w:rPr>
        <w:t>Rs</w:t>
      </w:r>
      <w:proofErr w:type="spellEnd"/>
      <w:r w:rsidR="00CB6DD2" w:rsidRPr="001413CE">
        <w:rPr>
          <w:rFonts w:ascii="Tahoma" w:hAnsi="Tahoma" w:cs="Tahoma"/>
          <w:sz w:val="22"/>
          <w:szCs w:val="22"/>
        </w:rPr>
        <w:t>. 21000/</w:t>
      </w:r>
      <w:r w:rsidR="00DA4963" w:rsidRPr="001413CE">
        <w:rPr>
          <w:rFonts w:ascii="Tahoma" w:hAnsi="Tahoma" w:cs="Tahoma"/>
          <w:sz w:val="22"/>
          <w:szCs w:val="22"/>
        </w:rPr>
        <w:t>- per</w:t>
      </w:r>
      <w:r w:rsidR="00CB6DD2" w:rsidRPr="001413CE">
        <w:rPr>
          <w:rFonts w:ascii="Tahoma" w:hAnsi="Tahoma" w:cs="Tahoma"/>
          <w:sz w:val="22"/>
          <w:szCs w:val="22"/>
        </w:rPr>
        <w:t xml:space="preserve"> month. Further, ESI Act, </w:t>
      </w:r>
      <w:r w:rsidR="00DA4963" w:rsidRPr="001413CE">
        <w:rPr>
          <w:rFonts w:ascii="Tahoma" w:hAnsi="Tahoma" w:cs="Tahoma"/>
          <w:sz w:val="22"/>
          <w:szCs w:val="22"/>
        </w:rPr>
        <w:t>1948 is</w:t>
      </w:r>
      <w:r w:rsidR="00CB6DD2" w:rsidRPr="001413CE">
        <w:rPr>
          <w:rFonts w:ascii="Tahoma" w:hAnsi="Tahoma" w:cs="Tahoma"/>
          <w:sz w:val="22"/>
          <w:szCs w:val="22"/>
        </w:rPr>
        <w:t xml:space="preserve"> applicable only in </w:t>
      </w:r>
      <w:r w:rsidR="00DA4963" w:rsidRPr="001413CE">
        <w:rPr>
          <w:rFonts w:ascii="Tahoma" w:hAnsi="Tahoma" w:cs="Tahoma"/>
          <w:sz w:val="22"/>
          <w:szCs w:val="22"/>
        </w:rPr>
        <w:t>areas where it has</w:t>
      </w:r>
      <w:r w:rsidR="00CB6DD2" w:rsidRPr="001413CE">
        <w:rPr>
          <w:rFonts w:ascii="Tahoma" w:hAnsi="Tahoma" w:cs="Tahoma"/>
          <w:sz w:val="22"/>
          <w:szCs w:val="22"/>
        </w:rPr>
        <w:t xml:space="preserve"> been </w:t>
      </w:r>
      <w:r w:rsidR="00DA4963" w:rsidRPr="001413CE">
        <w:rPr>
          <w:rFonts w:ascii="Tahoma" w:hAnsi="Tahoma" w:cs="Tahoma"/>
          <w:sz w:val="22"/>
          <w:szCs w:val="22"/>
        </w:rPr>
        <w:t>made applicable</w:t>
      </w:r>
      <w:r w:rsidR="00CB6DD2" w:rsidRPr="001413CE">
        <w:rPr>
          <w:rFonts w:ascii="Tahoma" w:hAnsi="Tahoma" w:cs="Tahoma"/>
          <w:sz w:val="22"/>
          <w:szCs w:val="22"/>
        </w:rPr>
        <w:t xml:space="preserve"> by Gazette </w:t>
      </w:r>
      <w:r w:rsidRPr="001413CE">
        <w:rPr>
          <w:rFonts w:ascii="Tahoma" w:hAnsi="Tahoma" w:cs="Tahoma"/>
          <w:sz w:val="22"/>
          <w:szCs w:val="22"/>
        </w:rPr>
        <w:t>Notification in this regard.  (</w:t>
      </w:r>
      <w:r w:rsidR="00CB6DD2" w:rsidRPr="001413CE">
        <w:rPr>
          <w:rFonts w:ascii="Tahoma" w:hAnsi="Tahoma" w:cs="Tahoma"/>
          <w:sz w:val="22"/>
          <w:szCs w:val="22"/>
        </w:rPr>
        <w:t xml:space="preserve">ESI Act is </w:t>
      </w:r>
      <w:r w:rsidR="004A3050" w:rsidRPr="001413CE">
        <w:rPr>
          <w:rFonts w:ascii="Tahoma" w:hAnsi="Tahoma" w:cs="Tahoma"/>
          <w:sz w:val="22"/>
          <w:szCs w:val="22"/>
        </w:rPr>
        <w:t>currently applicable in</w:t>
      </w:r>
      <w:r w:rsidR="00CB6DD2" w:rsidRPr="001413CE">
        <w:rPr>
          <w:rFonts w:ascii="Tahoma" w:hAnsi="Tahoma" w:cs="Tahoma"/>
          <w:sz w:val="22"/>
          <w:szCs w:val="22"/>
        </w:rPr>
        <w:t xml:space="preserve"> all</w:t>
      </w:r>
      <w:r w:rsidRPr="001413CE">
        <w:rPr>
          <w:rFonts w:ascii="Tahoma" w:hAnsi="Tahoma" w:cs="Tahoma"/>
          <w:sz w:val="22"/>
          <w:szCs w:val="22"/>
        </w:rPr>
        <w:t xml:space="preserve"> States except the NE States of Manipur and </w:t>
      </w:r>
      <w:proofErr w:type="spellStart"/>
      <w:r w:rsidRPr="001413CE">
        <w:rPr>
          <w:rFonts w:ascii="Tahoma" w:hAnsi="Tahoma" w:cs="Tahoma"/>
          <w:sz w:val="22"/>
          <w:szCs w:val="22"/>
        </w:rPr>
        <w:t>Arunanchal</w:t>
      </w:r>
      <w:proofErr w:type="spellEnd"/>
      <w:r w:rsidRPr="001413CE">
        <w:rPr>
          <w:rFonts w:ascii="Tahoma" w:hAnsi="Tahoma" w:cs="Tahoma"/>
          <w:sz w:val="22"/>
          <w:szCs w:val="22"/>
        </w:rPr>
        <w:t xml:space="preserve"> Pradesh</w:t>
      </w:r>
      <w:r w:rsidR="00CB6DD2" w:rsidRPr="001413CE">
        <w:rPr>
          <w:rFonts w:ascii="Tahoma" w:hAnsi="Tahoma" w:cs="Tahoma"/>
          <w:sz w:val="22"/>
          <w:szCs w:val="22"/>
        </w:rPr>
        <w:t xml:space="preserve">.  Applicability in new areas of </w:t>
      </w:r>
      <w:r w:rsidR="004A3050" w:rsidRPr="001413CE">
        <w:rPr>
          <w:rFonts w:ascii="Tahoma" w:hAnsi="Tahoma" w:cs="Tahoma"/>
          <w:sz w:val="22"/>
          <w:szCs w:val="22"/>
        </w:rPr>
        <w:t>operation is</w:t>
      </w:r>
      <w:r w:rsidR="00CB6DD2" w:rsidRPr="001413CE">
        <w:rPr>
          <w:rFonts w:ascii="Tahoma" w:hAnsi="Tahoma" w:cs="Tahoma"/>
          <w:sz w:val="22"/>
          <w:szCs w:val="22"/>
        </w:rPr>
        <w:t xml:space="preserve"> to be verified from the office of the ESI </w:t>
      </w:r>
      <w:r w:rsidR="004A3050" w:rsidRPr="001413CE">
        <w:rPr>
          <w:rFonts w:ascii="Tahoma" w:hAnsi="Tahoma" w:cs="Tahoma"/>
          <w:sz w:val="22"/>
          <w:szCs w:val="22"/>
        </w:rPr>
        <w:t>Corporation concerned</w:t>
      </w:r>
      <w:r w:rsidR="00CB6DD2" w:rsidRPr="001413CE">
        <w:rPr>
          <w:rFonts w:ascii="Tahoma" w:hAnsi="Tahoma" w:cs="Tahoma"/>
          <w:sz w:val="22"/>
          <w:szCs w:val="22"/>
        </w:rPr>
        <w:t>.)</w:t>
      </w:r>
    </w:p>
    <w:p w14:paraId="1C51A4E4" w14:textId="77777777" w:rsidR="00CB6DD2" w:rsidRPr="001413CE" w:rsidRDefault="00CB6DD2" w:rsidP="00EE60F5">
      <w:pPr>
        <w:tabs>
          <w:tab w:val="left" w:pos="709"/>
        </w:tabs>
        <w:ind w:left="567" w:hanging="283"/>
        <w:jc w:val="both"/>
        <w:rPr>
          <w:rFonts w:ascii="Tahoma" w:hAnsi="Tahoma" w:cs="Tahoma"/>
          <w:sz w:val="22"/>
          <w:szCs w:val="22"/>
        </w:rPr>
      </w:pPr>
    </w:p>
    <w:p w14:paraId="032F7468" w14:textId="77777777" w:rsidR="00CB6DD2" w:rsidRDefault="00CB6DD2" w:rsidP="00FA2F8F">
      <w:pPr>
        <w:tabs>
          <w:tab w:val="left" w:pos="1350"/>
        </w:tabs>
        <w:ind w:left="1530"/>
        <w:jc w:val="both"/>
        <w:rPr>
          <w:rFonts w:ascii="Tahoma" w:hAnsi="Tahoma" w:cs="Tahoma"/>
          <w:sz w:val="22"/>
          <w:szCs w:val="22"/>
        </w:rPr>
      </w:pPr>
      <w:r w:rsidRPr="001413CE">
        <w:rPr>
          <w:rFonts w:ascii="Tahoma" w:hAnsi="Tahoma" w:cs="Tahoma"/>
          <w:sz w:val="22"/>
          <w:szCs w:val="22"/>
        </w:rPr>
        <w:t xml:space="preserve">In  case   a  contractor   falling  under   the  provisions   of  the Note mentioned  above does not submit the required details on EPF and ESI  payments,  then in that case, the Contractor  shall be required  to indemnify ONGC  for any liabilities  arising  out of declarations  made  by </w:t>
      </w:r>
      <w:r w:rsidR="00EE60F5" w:rsidRPr="001413CE">
        <w:rPr>
          <w:rFonts w:ascii="Tahoma" w:hAnsi="Tahoma" w:cs="Tahoma"/>
          <w:sz w:val="22"/>
          <w:szCs w:val="22"/>
        </w:rPr>
        <w:t xml:space="preserve">him in future on violation  of provisions  of the EPF &amp; MP Act 1952 </w:t>
      </w:r>
      <w:r w:rsidRPr="001413CE">
        <w:rPr>
          <w:rFonts w:ascii="Tahoma" w:hAnsi="Tahoma" w:cs="Tahoma"/>
          <w:sz w:val="22"/>
          <w:szCs w:val="22"/>
        </w:rPr>
        <w:t>and ESI Act 1948.</w:t>
      </w:r>
    </w:p>
    <w:p w14:paraId="573B4B37" w14:textId="77777777" w:rsidR="001E693B" w:rsidRDefault="001E693B" w:rsidP="00FA2F8F">
      <w:pPr>
        <w:tabs>
          <w:tab w:val="left" w:pos="1350"/>
        </w:tabs>
        <w:ind w:left="1530"/>
        <w:jc w:val="both"/>
        <w:rPr>
          <w:rFonts w:ascii="Tahoma" w:hAnsi="Tahoma" w:cs="Tahoma"/>
          <w:sz w:val="22"/>
          <w:szCs w:val="22"/>
        </w:rPr>
      </w:pPr>
    </w:p>
    <w:p w14:paraId="12A7E02C" w14:textId="14780E46" w:rsidR="001E693B" w:rsidRPr="00825447" w:rsidRDefault="001E693B" w:rsidP="001E693B">
      <w:pPr>
        <w:numPr>
          <w:ilvl w:val="2"/>
          <w:numId w:val="4"/>
        </w:numPr>
        <w:tabs>
          <w:tab w:val="clear" w:pos="960"/>
        </w:tabs>
        <w:spacing w:after="240"/>
        <w:ind w:left="900" w:hanging="990"/>
        <w:jc w:val="both"/>
        <w:rPr>
          <w:rFonts w:ascii="Tahoma" w:hAnsi="Tahoma" w:cs="Tahoma"/>
          <w:b/>
          <w:sz w:val="22"/>
          <w:szCs w:val="22"/>
        </w:rPr>
      </w:pPr>
      <w:r w:rsidRPr="00825447">
        <w:rPr>
          <w:rFonts w:ascii="Tahoma" w:hAnsi="Tahoma" w:cs="Tahoma"/>
          <w:b/>
          <w:sz w:val="22"/>
          <w:szCs w:val="22"/>
        </w:rPr>
        <w:t>ONGC's right to question the amounts claimed</w:t>
      </w:r>
    </w:p>
    <w:p w14:paraId="4D4FA876" w14:textId="3B72B120" w:rsidR="001E693B" w:rsidRPr="00825447" w:rsidRDefault="001E693B" w:rsidP="001E693B">
      <w:pPr>
        <w:tabs>
          <w:tab w:val="left" w:pos="1350"/>
        </w:tabs>
        <w:ind w:left="900"/>
        <w:jc w:val="both"/>
        <w:rPr>
          <w:rFonts w:ascii="Tahoma" w:hAnsi="Tahoma" w:cs="Tahoma"/>
          <w:sz w:val="22"/>
          <w:szCs w:val="22"/>
        </w:rPr>
      </w:pPr>
      <w:r w:rsidRPr="00825447">
        <w:rPr>
          <w:rFonts w:ascii="Tahoma" w:hAnsi="Tahoma" w:cs="Tahoma"/>
          <w:sz w:val="22"/>
          <w:szCs w:val="22"/>
        </w:rPr>
        <w:lastRenderedPageBreak/>
        <w:t xml:space="preserve">Payment of any invoice shall not prejudice the right of the Corporation to question the </w:t>
      </w:r>
      <w:proofErr w:type="spellStart"/>
      <w:r w:rsidRPr="00825447">
        <w:rPr>
          <w:rFonts w:ascii="Tahoma" w:hAnsi="Tahoma" w:cs="Tahoma"/>
          <w:sz w:val="22"/>
          <w:szCs w:val="22"/>
        </w:rPr>
        <w:t>allowability</w:t>
      </w:r>
      <w:proofErr w:type="spellEnd"/>
      <w:r w:rsidRPr="00825447">
        <w:rPr>
          <w:rFonts w:ascii="Tahoma" w:hAnsi="Tahoma" w:cs="Tahoma"/>
          <w:sz w:val="22"/>
          <w:szCs w:val="22"/>
        </w:rPr>
        <w:t xml:space="preserve"> under this Agreement of any amounts claimed therein, provided ONGC, within one year beyond the expiry of each CONTRACT year, delivers to CONTRACTOR, written notice identifying any item or items which it questions and specifying the reasons therefor.  Should ONGC so notify CONTRACTOR, such adjustment shall be made as the parties shall </w:t>
      </w:r>
      <w:proofErr w:type="gramStart"/>
      <w:r w:rsidRPr="00825447">
        <w:rPr>
          <w:rFonts w:ascii="Tahoma" w:hAnsi="Tahoma" w:cs="Tahoma"/>
          <w:sz w:val="22"/>
          <w:szCs w:val="22"/>
        </w:rPr>
        <w:t>agree.</w:t>
      </w:r>
      <w:proofErr w:type="gramEnd"/>
      <w:r w:rsidRPr="00825447">
        <w:rPr>
          <w:rFonts w:ascii="Tahoma" w:hAnsi="Tahoma" w:cs="Tahoma"/>
          <w:sz w:val="22"/>
          <w:szCs w:val="22"/>
        </w:rPr>
        <w:t xml:space="preserve">  These provisions shall be reciprocal   for similar rights to the CONTRACTOR.          </w:t>
      </w:r>
    </w:p>
    <w:p w14:paraId="03FEA4B7" w14:textId="77777777" w:rsidR="001E693B" w:rsidRPr="00825447" w:rsidRDefault="001E693B" w:rsidP="001E693B">
      <w:pPr>
        <w:tabs>
          <w:tab w:val="left" w:pos="1350"/>
        </w:tabs>
        <w:ind w:left="900"/>
        <w:jc w:val="both"/>
        <w:rPr>
          <w:rFonts w:ascii="Tahoma" w:hAnsi="Tahoma" w:cs="Tahoma"/>
          <w:sz w:val="22"/>
          <w:szCs w:val="22"/>
        </w:rPr>
      </w:pPr>
    </w:p>
    <w:p w14:paraId="3E19B33F" w14:textId="352DD93F" w:rsidR="001E693B" w:rsidRPr="00825447" w:rsidRDefault="001E693B" w:rsidP="001E693B">
      <w:pPr>
        <w:tabs>
          <w:tab w:val="left" w:pos="1350"/>
        </w:tabs>
        <w:ind w:left="900"/>
        <w:jc w:val="both"/>
        <w:rPr>
          <w:rFonts w:ascii="Tahoma" w:hAnsi="Tahoma" w:cs="Tahoma"/>
          <w:sz w:val="22"/>
          <w:szCs w:val="22"/>
        </w:rPr>
      </w:pPr>
      <w:r w:rsidRPr="00825447">
        <w:rPr>
          <w:rFonts w:ascii="Tahoma" w:hAnsi="Tahoma" w:cs="Tahoma"/>
          <w:sz w:val="22"/>
          <w:szCs w:val="22"/>
        </w:rPr>
        <w:t>The CONTRACTOR shall provide on demand a complete and correct set of records pertaining to all costs   for which it claims reimbursements from ONGC and as to any payment provided for hereunder, which is to be made on the basis of CONTRACTOR's costs.</w:t>
      </w:r>
    </w:p>
    <w:bookmarkEnd w:id="0"/>
    <w:p w14:paraId="5E3B640C" w14:textId="77777777" w:rsidR="00C8146C" w:rsidRPr="00825447" w:rsidRDefault="00C8146C" w:rsidP="001413CE">
      <w:pPr>
        <w:tabs>
          <w:tab w:val="left" w:pos="709"/>
        </w:tabs>
        <w:rPr>
          <w:rFonts w:ascii="Tahoma" w:hAnsi="Tahoma" w:cs="Tahoma"/>
          <w:sz w:val="22"/>
          <w:szCs w:val="22"/>
        </w:rPr>
      </w:pPr>
    </w:p>
    <w:p w14:paraId="3B5E770F" w14:textId="2244F377" w:rsidR="007F15FD" w:rsidRDefault="007F15FD" w:rsidP="007F15FD">
      <w:pPr>
        <w:tabs>
          <w:tab w:val="left" w:pos="900"/>
        </w:tabs>
        <w:ind w:left="900" w:hanging="900"/>
        <w:jc w:val="both"/>
        <w:rPr>
          <w:rFonts w:ascii="Tahoma" w:hAnsi="Tahoma" w:cs="Tahoma"/>
          <w:b/>
          <w:sz w:val="22"/>
          <w:szCs w:val="22"/>
          <w:u w:val="single"/>
        </w:rPr>
      </w:pPr>
      <w:r w:rsidRPr="00594E1F">
        <w:rPr>
          <w:rFonts w:ascii="Tahoma" w:hAnsi="Tahoma" w:cs="Tahoma"/>
          <w:b/>
          <w:sz w:val="22"/>
          <w:szCs w:val="22"/>
        </w:rPr>
        <w:t>3.3</w:t>
      </w:r>
      <w:r w:rsidRPr="004F09B0">
        <w:rPr>
          <w:rFonts w:ascii="Tahoma" w:hAnsi="Tahoma" w:cs="Tahoma"/>
          <w:b/>
          <w:sz w:val="22"/>
          <w:szCs w:val="22"/>
        </w:rPr>
        <w:tab/>
      </w:r>
      <w:r w:rsidRPr="004F09B0">
        <w:rPr>
          <w:rFonts w:ascii="Tahoma" w:hAnsi="Tahoma" w:cs="Tahoma"/>
          <w:b/>
          <w:sz w:val="22"/>
          <w:szCs w:val="22"/>
          <w:u w:val="single"/>
        </w:rPr>
        <w:t>Performance</w:t>
      </w:r>
      <w:r w:rsidR="001D5C1E">
        <w:rPr>
          <w:rFonts w:ascii="Tahoma" w:hAnsi="Tahoma" w:cs="Tahoma"/>
          <w:b/>
          <w:sz w:val="22"/>
          <w:szCs w:val="22"/>
          <w:u w:val="single"/>
        </w:rPr>
        <w:t xml:space="preserve"> &amp; Performance Guarantee</w:t>
      </w:r>
      <w:r w:rsidR="00485868">
        <w:rPr>
          <w:rFonts w:ascii="Tahoma" w:hAnsi="Tahoma" w:cs="Tahoma"/>
          <w:b/>
          <w:sz w:val="22"/>
          <w:szCs w:val="22"/>
          <w:u w:val="single"/>
        </w:rPr>
        <w:t>:</w:t>
      </w:r>
    </w:p>
    <w:p w14:paraId="7BA247F8" w14:textId="71B1E342" w:rsidR="00485868" w:rsidRPr="00485868" w:rsidRDefault="00485868" w:rsidP="007F15FD">
      <w:pPr>
        <w:tabs>
          <w:tab w:val="left" w:pos="900"/>
        </w:tabs>
        <w:ind w:left="900" w:hanging="900"/>
        <w:jc w:val="both"/>
        <w:rPr>
          <w:rFonts w:ascii="Tahoma" w:hAnsi="Tahoma" w:cs="Tahoma"/>
          <w:bCs/>
          <w:sz w:val="22"/>
          <w:szCs w:val="22"/>
        </w:rPr>
      </w:pPr>
      <w:r w:rsidRPr="00485868">
        <w:rPr>
          <w:rFonts w:ascii="Tahoma" w:hAnsi="Tahoma" w:cs="Tahoma"/>
          <w:bCs/>
          <w:sz w:val="22"/>
          <w:szCs w:val="22"/>
        </w:rPr>
        <w:tab/>
      </w:r>
    </w:p>
    <w:p w14:paraId="4C625DC5" w14:textId="55736F16" w:rsidR="00485868" w:rsidRPr="00485868" w:rsidRDefault="00485868" w:rsidP="007F15FD">
      <w:pPr>
        <w:tabs>
          <w:tab w:val="left" w:pos="900"/>
        </w:tabs>
        <w:ind w:left="900" w:hanging="900"/>
        <w:jc w:val="both"/>
        <w:rPr>
          <w:rFonts w:ascii="Tahoma" w:hAnsi="Tahoma" w:cs="Tahoma"/>
          <w:bCs/>
          <w:sz w:val="22"/>
          <w:szCs w:val="22"/>
        </w:rPr>
      </w:pPr>
      <w:r w:rsidRPr="00485868">
        <w:rPr>
          <w:rFonts w:ascii="Tahoma" w:hAnsi="Tahoma" w:cs="Tahoma"/>
          <w:bCs/>
          <w:sz w:val="22"/>
          <w:szCs w:val="22"/>
        </w:rPr>
        <w:tab/>
      </w:r>
      <w:r w:rsidR="002F0147" w:rsidRPr="00825447">
        <w:rPr>
          <w:rFonts w:ascii="Tahoma" w:hAnsi="Tahoma" w:cs="Tahoma"/>
          <w:bCs/>
          <w:sz w:val="22"/>
          <w:szCs w:val="22"/>
        </w:rPr>
        <w:t>The CONTRACTOR shall undertake to perform all services under this CONTRACT with all-reasonable skill, diligence and care in accordance with sound industry practice to the satisfaction of the CORPORATION and accept full responsibility for the satisfactory quality of such services as performed by them. Any defect, deficiencies noticed in the CONTRACTOR’s service will be promptly remedied by the CONTRACTOR within 10 days upon the receipt of written notice from the CORPORATION to improve their performance, failing which the CORPORATION may terminate the CONTRACT by giving the CONTRACTOR 30 (thirty)</w:t>
      </w:r>
      <w:r w:rsidR="00825447" w:rsidRPr="00825447">
        <w:rPr>
          <w:rFonts w:ascii="Tahoma" w:hAnsi="Tahoma" w:cs="Tahoma"/>
          <w:bCs/>
          <w:sz w:val="22"/>
          <w:szCs w:val="22"/>
        </w:rPr>
        <w:t xml:space="preserve"> </w:t>
      </w:r>
      <w:proofErr w:type="gramStart"/>
      <w:r w:rsidR="002F0147" w:rsidRPr="00825447">
        <w:rPr>
          <w:rFonts w:ascii="Tahoma" w:hAnsi="Tahoma" w:cs="Tahoma"/>
          <w:bCs/>
          <w:sz w:val="22"/>
          <w:szCs w:val="22"/>
        </w:rPr>
        <w:t>days</w:t>
      </w:r>
      <w:proofErr w:type="gramEnd"/>
      <w:r w:rsidR="002F0147" w:rsidRPr="00825447">
        <w:rPr>
          <w:rFonts w:ascii="Tahoma" w:hAnsi="Tahoma" w:cs="Tahoma"/>
          <w:bCs/>
          <w:sz w:val="22"/>
          <w:szCs w:val="22"/>
        </w:rPr>
        <w:t xml:space="preserve"> written notice.</w:t>
      </w:r>
    </w:p>
    <w:p w14:paraId="4379B322" w14:textId="77777777" w:rsidR="00303D49" w:rsidRPr="00485868" w:rsidRDefault="00303D49" w:rsidP="00D22F2C">
      <w:pPr>
        <w:tabs>
          <w:tab w:val="left" w:pos="900"/>
        </w:tabs>
        <w:jc w:val="both"/>
        <w:rPr>
          <w:rFonts w:ascii="Tahoma" w:hAnsi="Tahoma" w:cs="Tahoma"/>
          <w:bCs/>
          <w:strike/>
          <w:sz w:val="22"/>
          <w:szCs w:val="22"/>
        </w:rPr>
      </w:pPr>
    </w:p>
    <w:p w14:paraId="4C7ADFDF" w14:textId="1417894B" w:rsidR="004B2EC3" w:rsidRPr="00825447" w:rsidRDefault="00A14D07" w:rsidP="00391BB7">
      <w:pPr>
        <w:tabs>
          <w:tab w:val="left" w:pos="459"/>
        </w:tabs>
        <w:spacing w:line="256" w:lineRule="auto"/>
        <w:ind w:left="851" w:hanging="851"/>
        <w:jc w:val="both"/>
        <w:rPr>
          <w:rFonts w:ascii="Tahoma" w:hAnsi="Tahoma" w:cs="Tahoma"/>
          <w:bCs/>
          <w:sz w:val="22"/>
          <w:szCs w:val="22"/>
        </w:rPr>
      </w:pPr>
      <w:r w:rsidRPr="00825447">
        <w:rPr>
          <w:rFonts w:ascii="Tahoma" w:hAnsi="Tahoma" w:cs="Tahoma"/>
          <w:bCs/>
          <w:sz w:val="22"/>
          <w:szCs w:val="22"/>
        </w:rPr>
        <w:t>3.3.1(</w:t>
      </w:r>
      <w:proofErr w:type="gramStart"/>
      <w:r w:rsidRPr="00825447">
        <w:rPr>
          <w:rFonts w:ascii="Tahoma" w:hAnsi="Tahoma" w:cs="Tahoma"/>
          <w:bCs/>
          <w:sz w:val="22"/>
          <w:szCs w:val="22"/>
        </w:rPr>
        <w:t>a</w:t>
      </w:r>
      <w:proofErr w:type="gramEnd"/>
      <w:r w:rsidRPr="00825447">
        <w:rPr>
          <w:rFonts w:ascii="Tahoma" w:hAnsi="Tahoma" w:cs="Tahoma"/>
          <w:bCs/>
          <w:sz w:val="22"/>
          <w:szCs w:val="22"/>
        </w:rPr>
        <w:t xml:space="preserve">) </w:t>
      </w:r>
      <w:r w:rsidR="004B2EC3" w:rsidRPr="00825447">
        <w:rPr>
          <w:rFonts w:ascii="Tahoma" w:hAnsi="Tahoma" w:cs="Tahoma"/>
          <w:bCs/>
          <w:sz w:val="22"/>
          <w:szCs w:val="22"/>
        </w:rPr>
        <w:tab/>
      </w:r>
      <w:r w:rsidR="004B2EC3" w:rsidRPr="00825447">
        <w:rPr>
          <w:rFonts w:ascii="Tahoma" w:hAnsi="Tahoma" w:cs="Tahoma"/>
          <w:b/>
          <w:sz w:val="22"/>
          <w:szCs w:val="22"/>
          <w:u w:val="single"/>
        </w:rPr>
        <w:t>Performance Guarantee:</w:t>
      </w:r>
    </w:p>
    <w:p w14:paraId="7D1948E6" w14:textId="77777777" w:rsidR="004B2EC3" w:rsidRDefault="004B2EC3" w:rsidP="00391BB7">
      <w:pPr>
        <w:tabs>
          <w:tab w:val="left" w:pos="459"/>
        </w:tabs>
        <w:spacing w:line="256" w:lineRule="auto"/>
        <w:ind w:left="851" w:hanging="851"/>
        <w:jc w:val="both"/>
        <w:rPr>
          <w:rFonts w:ascii="Tahoma" w:hAnsi="Tahoma" w:cs="Tahoma"/>
          <w:b/>
          <w:sz w:val="20"/>
          <w:szCs w:val="20"/>
        </w:rPr>
      </w:pPr>
    </w:p>
    <w:p w14:paraId="2410B299" w14:textId="5E571A7D" w:rsidR="00391BB7" w:rsidRPr="00825447" w:rsidRDefault="004B2EC3" w:rsidP="00065370">
      <w:pPr>
        <w:tabs>
          <w:tab w:val="left" w:pos="459"/>
        </w:tabs>
        <w:spacing w:after="240" w:line="256" w:lineRule="auto"/>
        <w:ind w:left="851" w:hanging="851"/>
        <w:jc w:val="both"/>
        <w:rPr>
          <w:rFonts w:ascii="Tahoma" w:hAnsi="Tahoma" w:cs="Tahoma"/>
          <w:sz w:val="22"/>
          <w:szCs w:val="22"/>
        </w:rPr>
      </w:pPr>
      <w:r>
        <w:rPr>
          <w:rFonts w:ascii="Tahoma" w:hAnsi="Tahoma" w:cs="Tahoma"/>
          <w:b/>
          <w:sz w:val="20"/>
          <w:szCs w:val="20"/>
        </w:rPr>
        <w:tab/>
      </w:r>
      <w:r>
        <w:rPr>
          <w:rFonts w:ascii="Tahoma" w:hAnsi="Tahoma" w:cs="Tahoma"/>
          <w:b/>
          <w:sz w:val="20"/>
          <w:szCs w:val="20"/>
        </w:rPr>
        <w:tab/>
      </w:r>
      <w:bookmarkStart w:id="2" w:name="_Hlk215828348"/>
      <w:r w:rsidR="00391BB7" w:rsidRPr="004F09B0">
        <w:rPr>
          <w:rFonts w:ascii="Tahoma" w:hAnsi="Tahoma" w:cs="Tahoma"/>
          <w:sz w:val="22"/>
          <w:szCs w:val="22"/>
        </w:rPr>
        <w:t xml:space="preserve">The Contractor shall furnish to the Company within </w:t>
      </w:r>
      <w:r w:rsidR="00C8146C" w:rsidRPr="004F09B0">
        <w:rPr>
          <w:rFonts w:ascii="Tahoma" w:hAnsi="Tahoma" w:cs="Tahoma"/>
          <w:sz w:val="22"/>
          <w:szCs w:val="22"/>
        </w:rPr>
        <w:t>30</w:t>
      </w:r>
      <w:r w:rsidR="00391BB7" w:rsidRPr="004F09B0">
        <w:rPr>
          <w:rFonts w:ascii="Tahoma" w:hAnsi="Tahoma" w:cs="Tahoma"/>
          <w:sz w:val="22"/>
          <w:szCs w:val="22"/>
        </w:rPr>
        <w:t xml:space="preserve"> days from the date of issue of NOA Performance Security / Security deposit in the form of NEFT/RTGS/Electronic fund </w:t>
      </w:r>
      <w:bookmarkEnd w:id="2"/>
      <w:r w:rsidR="00391BB7" w:rsidRPr="004F09B0">
        <w:rPr>
          <w:rFonts w:ascii="Tahoma" w:hAnsi="Tahoma" w:cs="Tahoma"/>
          <w:sz w:val="22"/>
          <w:szCs w:val="22"/>
        </w:rPr>
        <w:t>transfer to designated account of ONGC# or in lieu thereof unconditional and irrevocable Electronic Bank Guarantee</w:t>
      </w:r>
      <w:r w:rsidR="00D22F2C" w:rsidRPr="004F09B0">
        <w:rPr>
          <w:rFonts w:ascii="Tahoma" w:hAnsi="Tahoma" w:cs="Tahoma"/>
          <w:sz w:val="22"/>
          <w:szCs w:val="22"/>
        </w:rPr>
        <w:t>/SFMS BG</w:t>
      </w:r>
      <w:r w:rsidR="00526605" w:rsidRPr="004F09B0">
        <w:rPr>
          <w:rFonts w:ascii="Tahoma" w:hAnsi="Tahoma" w:cs="Tahoma"/>
          <w:sz w:val="22"/>
          <w:szCs w:val="22"/>
        </w:rPr>
        <w:t xml:space="preserve"> </w:t>
      </w:r>
      <w:bookmarkStart w:id="3" w:name="_Hlk216353637"/>
      <w:r w:rsidR="00526605" w:rsidRPr="004F09B0">
        <w:rPr>
          <w:rFonts w:ascii="Tahoma" w:hAnsi="Tahoma" w:cs="Tahoma"/>
          <w:sz w:val="22"/>
          <w:szCs w:val="22"/>
        </w:rPr>
        <w:t xml:space="preserve">(as per </w:t>
      </w:r>
      <w:proofErr w:type="spellStart"/>
      <w:r w:rsidR="00526605" w:rsidRPr="004F09B0">
        <w:rPr>
          <w:rFonts w:ascii="Tahoma" w:hAnsi="Tahoma" w:cs="Tahoma"/>
          <w:sz w:val="22"/>
          <w:szCs w:val="22"/>
        </w:rPr>
        <w:t>proforma</w:t>
      </w:r>
      <w:proofErr w:type="spellEnd"/>
      <w:r w:rsidR="00526605" w:rsidRPr="004F09B0">
        <w:rPr>
          <w:rFonts w:ascii="Tahoma" w:hAnsi="Tahoma" w:cs="Tahoma"/>
          <w:sz w:val="22"/>
          <w:szCs w:val="22"/>
        </w:rPr>
        <w:t xml:space="preserve"> given </w:t>
      </w:r>
      <w:r w:rsidR="00526605" w:rsidRPr="00825447">
        <w:rPr>
          <w:rFonts w:ascii="Tahoma" w:hAnsi="Tahoma" w:cs="Tahoma"/>
          <w:sz w:val="22"/>
          <w:szCs w:val="22"/>
        </w:rPr>
        <w:t>at Appendix B-3)/</w:t>
      </w:r>
      <w:r w:rsidR="00ED1F9F" w:rsidRPr="00825447">
        <w:rPr>
          <w:rFonts w:ascii="Tahoma" w:hAnsi="Tahoma" w:cs="Tahoma"/>
          <w:sz w:val="22"/>
          <w:szCs w:val="22"/>
        </w:rPr>
        <w:t xml:space="preserve"> Unconditional irrevocable </w:t>
      </w:r>
      <w:r w:rsidR="00526605" w:rsidRPr="00825447">
        <w:rPr>
          <w:rFonts w:ascii="Tahoma" w:hAnsi="Tahoma" w:cs="Tahoma"/>
          <w:sz w:val="22"/>
          <w:szCs w:val="22"/>
        </w:rPr>
        <w:t>Insurance Surety Bond (as per format at Appendix B-3A)</w:t>
      </w:r>
      <w:r w:rsidR="00391BB7" w:rsidRPr="00825447">
        <w:rPr>
          <w:rFonts w:ascii="Tahoma" w:hAnsi="Tahoma" w:cs="Tahoma"/>
          <w:sz w:val="22"/>
          <w:szCs w:val="22"/>
        </w:rPr>
        <w:t xml:space="preserve"> for d</w:t>
      </w:r>
      <w:r w:rsidR="00526605" w:rsidRPr="00825447">
        <w:rPr>
          <w:rFonts w:ascii="Tahoma" w:hAnsi="Tahoma" w:cs="Tahoma"/>
          <w:sz w:val="22"/>
          <w:szCs w:val="22"/>
        </w:rPr>
        <w:t xml:space="preserve">ue performance of the </w:t>
      </w:r>
      <w:r w:rsidR="00F8524A" w:rsidRPr="00825447">
        <w:rPr>
          <w:rFonts w:ascii="Tahoma" w:hAnsi="Tahoma" w:cs="Tahoma"/>
          <w:sz w:val="22"/>
          <w:szCs w:val="22"/>
        </w:rPr>
        <w:t xml:space="preserve">LSTK part of the </w:t>
      </w:r>
      <w:r w:rsidR="00526605" w:rsidRPr="00825447">
        <w:rPr>
          <w:rFonts w:ascii="Tahoma" w:hAnsi="Tahoma" w:cs="Tahoma"/>
          <w:sz w:val="22"/>
          <w:szCs w:val="22"/>
        </w:rPr>
        <w:t>Contract</w:t>
      </w:r>
      <w:r w:rsidR="00391BB7" w:rsidRPr="00825447">
        <w:rPr>
          <w:rFonts w:ascii="Tahoma" w:hAnsi="Tahoma" w:cs="Tahoma"/>
          <w:sz w:val="22"/>
          <w:szCs w:val="22"/>
        </w:rPr>
        <w:t>, for a sum equivalent to 10% of the Contract price. This irrevocable Electronic Bank Guarantee</w:t>
      </w:r>
      <w:r w:rsidR="00D22F2C" w:rsidRPr="00825447">
        <w:rPr>
          <w:rFonts w:ascii="Tahoma" w:hAnsi="Tahoma" w:cs="Tahoma"/>
          <w:sz w:val="22"/>
          <w:szCs w:val="22"/>
        </w:rPr>
        <w:t>/ SFMS BG</w:t>
      </w:r>
      <w:r w:rsidR="00526605" w:rsidRPr="00825447">
        <w:rPr>
          <w:rFonts w:ascii="Tahoma" w:hAnsi="Tahoma" w:cs="Tahoma"/>
          <w:sz w:val="22"/>
          <w:szCs w:val="22"/>
        </w:rPr>
        <w:t>/Insurance Surety Bond</w:t>
      </w:r>
      <w:r w:rsidR="00391BB7" w:rsidRPr="00825447">
        <w:rPr>
          <w:rFonts w:ascii="Tahoma" w:hAnsi="Tahoma" w:cs="Tahoma"/>
          <w:sz w:val="22"/>
          <w:szCs w:val="22"/>
        </w:rPr>
        <w:t xml:space="preserve"> should be drawn in </w:t>
      </w:r>
      <w:proofErr w:type="spellStart"/>
      <w:r w:rsidR="00391BB7" w:rsidRPr="00825447">
        <w:rPr>
          <w:rFonts w:ascii="Tahoma" w:hAnsi="Tahoma" w:cs="Tahoma"/>
          <w:sz w:val="22"/>
          <w:szCs w:val="22"/>
        </w:rPr>
        <w:t>favour</w:t>
      </w:r>
      <w:proofErr w:type="spellEnd"/>
      <w:r w:rsidR="00391BB7" w:rsidRPr="00825447">
        <w:rPr>
          <w:rFonts w:ascii="Tahoma" w:hAnsi="Tahoma" w:cs="Tahoma"/>
          <w:sz w:val="22"/>
          <w:szCs w:val="22"/>
        </w:rPr>
        <w:t xml:space="preserve"> of the Company. The Electronic Bank Guarantee</w:t>
      </w:r>
      <w:r w:rsidR="00D22F2C" w:rsidRPr="00825447">
        <w:rPr>
          <w:rFonts w:ascii="Tahoma" w:hAnsi="Tahoma" w:cs="Tahoma"/>
          <w:sz w:val="22"/>
          <w:szCs w:val="22"/>
        </w:rPr>
        <w:t>/ SFMS BG</w:t>
      </w:r>
      <w:r w:rsidR="00526605" w:rsidRPr="00825447">
        <w:rPr>
          <w:rFonts w:ascii="Tahoma" w:hAnsi="Tahoma" w:cs="Tahoma"/>
          <w:sz w:val="22"/>
          <w:szCs w:val="22"/>
        </w:rPr>
        <w:t>/Insurance Surety Bond</w:t>
      </w:r>
      <w:r w:rsidR="00391BB7" w:rsidRPr="00825447">
        <w:rPr>
          <w:rFonts w:ascii="Tahoma" w:hAnsi="Tahoma" w:cs="Tahoma"/>
          <w:sz w:val="22"/>
          <w:szCs w:val="22"/>
        </w:rPr>
        <w:t xml:space="preserve"> for 10% of </w:t>
      </w:r>
      <w:r w:rsidR="0067465B" w:rsidRPr="00825447">
        <w:rPr>
          <w:rFonts w:ascii="Tahoma" w:hAnsi="Tahoma" w:cs="Tahoma"/>
          <w:sz w:val="22"/>
          <w:szCs w:val="22"/>
        </w:rPr>
        <w:t xml:space="preserve">the </w:t>
      </w:r>
      <w:r w:rsidR="00391BB7" w:rsidRPr="00825447">
        <w:rPr>
          <w:rFonts w:ascii="Tahoma" w:hAnsi="Tahoma" w:cs="Tahoma"/>
          <w:sz w:val="22"/>
          <w:szCs w:val="22"/>
        </w:rPr>
        <w:t xml:space="preserve">contract price should be valid </w:t>
      </w:r>
      <w:r w:rsidR="00EB5266" w:rsidRPr="00825447">
        <w:rPr>
          <w:rFonts w:ascii="Tahoma" w:hAnsi="Tahoma" w:cs="Tahoma"/>
          <w:sz w:val="22"/>
          <w:szCs w:val="22"/>
        </w:rPr>
        <w:t>up to</w:t>
      </w:r>
      <w:r w:rsidR="00391BB7" w:rsidRPr="00825447">
        <w:rPr>
          <w:rFonts w:ascii="Tahoma" w:hAnsi="Tahoma" w:cs="Tahoma"/>
          <w:sz w:val="22"/>
          <w:szCs w:val="22"/>
        </w:rPr>
        <w:t xml:space="preserve"> scheduled completion date or the extended completion </w:t>
      </w:r>
      <w:r w:rsidR="00056B9D" w:rsidRPr="00825447">
        <w:rPr>
          <w:rFonts w:ascii="Tahoma" w:hAnsi="Tahoma" w:cs="Tahoma"/>
          <w:sz w:val="22"/>
          <w:szCs w:val="22"/>
        </w:rPr>
        <w:t>date</w:t>
      </w:r>
      <w:r w:rsidR="00825447">
        <w:rPr>
          <w:rFonts w:ascii="Tahoma" w:hAnsi="Tahoma" w:cs="Tahoma"/>
          <w:sz w:val="22"/>
          <w:szCs w:val="22"/>
        </w:rPr>
        <w:t>,</w:t>
      </w:r>
      <w:r w:rsidR="00056B9D" w:rsidRPr="00825447">
        <w:rPr>
          <w:rFonts w:ascii="Tahoma" w:hAnsi="Tahoma" w:cs="Tahoma"/>
          <w:sz w:val="22"/>
          <w:szCs w:val="22"/>
        </w:rPr>
        <w:t xml:space="preserve"> </w:t>
      </w:r>
      <w:r w:rsidR="00391BB7" w:rsidRPr="00825447">
        <w:rPr>
          <w:rFonts w:ascii="Tahoma" w:hAnsi="Tahoma" w:cs="Tahoma"/>
          <w:sz w:val="22"/>
          <w:szCs w:val="22"/>
        </w:rPr>
        <w:t xml:space="preserve">as the case may be, </w:t>
      </w:r>
      <w:bookmarkEnd w:id="3"/>
      <w:r w:rsidR="00825447" w:rsidRPr="00825447">
        <w:rPr>
          <w:rFonts w:ascii="Tahoma" w:hAnsi="Tahoma" w:cs="Tahoma"/>
          <w:sz w:val="22"/>
          <w:szCs w:val="22"/>
        </w:rPr>
        <w:t>for the works of the contract plus ninety (90) days</w:t>
      </w:r>
      <w:r w:rsidR="00B72758">
        <w:rPr>
          <w:rFonts w:ascii="Tahoma" w:hAnsi="Tahoma" w:cs="Tahoma"/>
          <w:sz w:val="22"/>
          <w:szCs w:val="22"/>
        </w:rPr>
        <w:t xml:space="preserve"> for Indian Bidders/One Hundred Twenty (120) days for Foreign Bidders</w:t>
      </w:r>
      <w:r w:rsidR="00825447" w:rsidRPr="00825447">
        <w:rPr>
          <w:rFonts w:ascii="Tahoma" w:hAnsi="Tahoma" w:cs="Tahoma"/>
          <w:sz w:val="22"/>
          <w:szCs w:val="22"/>
        </w:rPr>
        <w:t>.</w:t>
      </w:r>
    </w:p>
    <w:p w14:paraId="4AF3A0E4" w14:textId="33FFF0F6" w:rsidR="00810BD3" w:rsidRPr="004F09B0" w:rsidRDefault="00810BD3" w:rsidP="00391BB7">
      <w:pPr>
        <w:tabs>
          <w:tab w:val="left" w:pos="0"/>
        </w:tabs>
        <w:ind w:left="851"/>
        <w:jc w:val="both"/>
        <w:rPr>
          <w:rFonts w:ascii="Tahoma" w:hAnsi="Tahoma" w:cs="Tahoma"/>
          <w:sz w:val="22"/>
          <w:szCs w:val="22"/>
        </w:rPr>
      </w:pPr>
      <w:r w:rsidRPr="00825447">
        <w:rPr>
          <w:rFonts w:ascii="Tahoma" w:hAnsi="Tahoma" w:cs="Tahoma"/>
          <w:sz w:val="22"/>
          <w:szCs w:val="22"/>
        </w:rPr>
        <w:t>In case PBG is not submitted within 30 days from the date of NOA, a sum equivalent to 1.5%</w:t>
      </w:r>
      <w:r w:rsidR="001413CE" w:rsidRPr="00825447">
        <w:rPr>
          <w:rFonts w:ascii="Tahoma" w:hAnsi="Tahoma" w:cs="Tahoma"/>
          <w:sz w:val="22"/>
          <w:szCs w:val="22"/>
        </w:rPr>
        <w:t xml:space="preserve"> </w:t>
      </w:r>
      <w:r w:rsidRPr="00825447">
        <w:rPr>
          <w:rFonts w:ascii="Tahoma" w:hAnsi="Tahoma" w:cs="Tahoma"/>
          <w:sz w:val="22"/>
          <w:szCs w:val="22"/>
        </w:rPr>
        <w:t>(one and half percent) of the amount of Performance Security per month for such delay or part thereof shall be recovered from the first Bill/invoice (&amp; any remaining amount from subsequent invoice) submitted by the contractor.</w:t>
      </w:r>
    </w:p>
    <w:p w14:paraId="0DC27435" w14:textId="77777777" w:rsidR="00810BD3" w:rsidRPr="004F09B0" w:rsidRDefault="00810BD3" w:rsidP="00391BB7">
      <w:pPr>
        <w:tabs>
          <w:tab w:val="left" w:pos="0"/>
        </w:tabs>
        <w:ind w:left="851"/>
        <w:jc w:val="both"/>
        <w:rPr>
          <w:rFonts w:ascii="Tahoma" w:hAnsi="Tahoma" w:cs="Tahoma"/>
          <w:sz w:val="22"/>
          <w:szCs w:val="22"/>
        </w:rPr>
      </w:pPr>
    </w:p>
    <w:p w14:paraId="2FA0644F" w14:textId="7A954D78" w:rsidR="00391BB7" w:rsidRPr="004F09B0" w:rsidRDefault="00391BB7" w:rsidP="00391BB7">
      <w:pPr>
        <w:tabs>
          <w:tab w:val="left" w:pos="0"/>
        </w:tabs>
        <w:ind w:left="851"/>
        <w:jc w:val="both"/>
        <w:rPr>
          <w:rFonts w:ascii="Tahoma" w:hAnsi="Tahoma" w:cs="Tahoma"/>
          <w:sz w:val="22"/>
          <w:szCs w:val="22"/>
        </w:rPr>
      </w:pPr>
      <w:bookmarkStart w:id="4" w:name="_Hlk218077441"/>
      <w:r w:rsidRPr="00594E1F">
        <w:rPr>
          <w:rFonts w:ascii="Tahoma" w:hAnsi="Tahoma" w:cs="Tahoma"/>
          <w:sz w:val="22"/>
          <w:szCs w:val="22"/>
        </w:rPr>
        <w:t>After completion of Project, the contractor shall submit Electronic Bank Guarantee</w:t>
      </w:r>
      <w:r w:rsidR="00D22F2C" w:rsidRPr="00594E1F">
        <w:rPr>
          <w:rFonts w:ascii="Tahoma" w:hAnsi="Tahoma" w:cs="Tahoma"/>
          <w:sz w:val="22"/>
          <w:szCs w:val="22"/>
        </w:rPr>
        <w:t>/ SFMS BG</w:t>
      </w:r>
      <w:r w:rsidR="00526605" w:rsidRPr="00594E1F">
        <w:rPr>
          <w:rFonts w:ascii="Tahoma" w:hAnsi="Tahoma" w:cs="Tahoma"/>
          <w:sz w:val="22"/>
          <w:szCs w:val="22"/>
        </w:rPr>
        <w:t>/</w:t>
      </w:r>
      <w:r w:rsidR="00B444B6" w:rsidRPr="00594E1F">
        <w:rPr>
          <w:rFonts w:ascii="Tahoma" w:hAnsi="Tahoma" w:cs="Tahoma"/>
          <w:sz w:val="22"/>
          <w:szCs w:val="22"/>
        </w:rPr>
        <w:t xml:space="preserve"> Unconditional irrevocable </w:t>
      </w:r>
      <w:r w:rsidR="00526605" w:rsidRPr="00594E1F">
        <w:rPr>
          <w:rFonts w:ascii="Tahoma" w:hAnsi="Tahoma" w:cs="Tahoma"/>
          <w:sz w:val="22"/>
          <w:szCs w:val="22"/>
        </w:rPr>
        <w:t>Insurance Surety Bond</w:t>
      </w:r>
      <w:r w:rsidRPr="00594E1F">
        <w:rPr>
          <w:rFonts w:ascii="Tahoma" w:hAnsi="Tahoma" w:cs="Tahoma"/>
          <w:sz w:val="22"/>
          <w:szCs w:val="22"/>
        </w:rPr>
        <w:t xml:space="preserve"> equivalent to 5% of</w:t>
      </w:r>
      <w:r w:rsidR="00F8524A" w:rsidRPr="00594E1F">
        <w:rPr>
          <w:rFonts w:ascii="Tahoma" w:hAnsi="Tahoma" w:cs="Tahoma"/>
          <w:sz w:val="22"/>
          <w:szCs w:val="22"/>
        </w:rPr>
        <w:t xml:space="preserve"> the LSTK part of </w:t>
      </w:r>
      <w:r w:rsidRPr="00594E1F">
        <w:rPr>
          <w:rFonts w:ascii="Tahoma" w:hAnsi="Tahoma" w:cs="Tahoma"/>
          <w:sz w:val="22"/>
          <w:szCs w:val="22"/>
        </w:rPr>
        <w:t xml:space="preserve">Contract Value towards warranty/guarantee of completed Works under this Contract. Such </w:t>
      </w:r>
      <w:r w:rsidRPr="00594E1F">
        <w:rPr>
          <w:rFonts w:ascii="Tahoma" w:hAnsi="Tahoma" w:cs="Tahoma"/>
          <w:sz w:val="22"/>
          <w:szCs w:val="22"/>
        </w:rPr>
        <w:lastRenderedPageBreak/>
        <w:t>Electronic Bank Guarantee</w:t>
      </w:r>
      <w:r w:rsidR="00D22F2C" w:rsidRPr="00594E1F">
        <w:rPr>
          <w:rFonts w:ascii="Tahoma" w:hAnsi="Tahoma" w:cs="Tahoma"/>
          <w:sz w:val="22"/>
          <w:szCs w:val="22"/>
        </w:rPr>
        <w:t>/ SFMS BG</w:t>
      </w:r>
      <w:r w:rsidR="00526605" w:rsidRPr="00594E1F">
        <w:rPr>
          <w:rFonts w:ascii="Tahoma" w:hAnsi="Tahoma" w:cs="Tahoma"/>
          <w:sz w:val="22"/>
          <w:szCs w:val="22"/>
        </w:rPr>
        <w:t>/Insurance Surety Bond</w:t>
      </w:r>
      <w:r w:rsidRPr="00594E1F">
        <w:rPr>
          <w:rFonts w:ascii="Tahoma" w:hAnsi="Tahoma" w:cs="Tahoma"/>
          <w:sz w:val="22"/>
          <w:szCs w:val="22"/>
        </w:rPr>
        <w:t xml:space="preserve"> shall be submitted to Company not later than 30 days prior to expiry of Performance Electronic Bank Guarantee</w:t>
      </w:r>
      <w:r w:rsidR="00D22F2C" w:rsidRPr="00594E1F">
        <w:rPr>
          <w:rFonts w:ascii="Tahoma" w:hAnsi="Tahoma" w:cs="Tahoma"/>
          <w:sz w:val="22"/>
          <w:szCs w:val="22"/>
        </w:rPr>
        <w:t>/ SFMS BG</w:t>
      </w:r>
      <w:r w:rsidR="00526605" w:rsidRPr="00594E1F">
        <w:rPr>
          <w:rFonts w:ascii="Tahoma" w:hAnsi="Tahoma" w:cs="Tahoma"/>
          <w:sz w:val="22"/>
          <w:szCs w:val="22"/>
        </w:rPr>
        <w:t>/Insurance Surety Bond</w:t>
      </w:r>
      <w:r w:rsidRPr="00594E1F">
        <w:rPr>
          <w:rFonts w:ascii="Tahoma" w:hAnsi="Tahoma" w:cs="Tahoma"/>
          <w:sz w:val="22"/>
          <w:szCs w:val="22"/>
        </w:rPr>
        <w:t xml:space="preserve"> equivalent to 10% furnished by Contractor under the Contract.</w:t>
      </w:r>
      <w:r w:rsidR="00056B9D" w:rsidRPr="00594E1F">
        <w:rPr>
          <w:rFonts w:ascii="Tahoma" w:hAnsi="Tahoma" w:cs="Tahoma"/>
          <w:sz w:val="22"/>
          <w:szCs w:val="22"/>
        </w:rPr>
        <w:t xml:space="preserve"> The validity of performance guarantee submitted towards warranty part shall be up to expiry of warranty period plus ninety (90) days</w:t>
      </w:r>
      <w:r w:rsidR="00B72758">
        <w:rPr>
          <w:rFonts w:ascii="Tahoma" w:hAnsi="Tahoma" w:cs="Tahoma"/>
          <w:sz w:val="22"/>
          <w:szCs w:val="22"/>
        </w:rPr>
        <w:t xml:space="preserve"> for Indian Bidders/</w:t>
      </w:r>
      <w:r w:rsidR="00B72758" w:rsidRPr="00B72758">
        <w:rPr>
          <w:rFonts w:ascii="Tahoma" w:hAnsi="Tahoma" w:cs="Tahoma"/>
          <w:sz w:val="22"/>
          <w:szCs w:val="22"/>
        </w:rPr>
        <w:t xml:space="preserve"> </w:t>
      </w:r>
      <w:r w:rsidR="00B72758">
        <w:rPr>
          <w:rFonts w:ascii="Tahoma" w:hAnsi="Tahoma" w:cs="Tahoma"/>
          <w:sz w:val="22"/>
          <w:szCs w:val="22"/>
        </w:rPr>
        <w:t>One Hundred Twenty (120) days for Foreign Bidders</w:t>
      </w:r>
      <w:r w:rsidR="00056B9D" w:rsidRPr="00594E1F">
        <w:rPr>
          <w:rFonts w:ascii="Tahoma" w:hAnsi="Tahoma" w:cs="Tahoma"/>
          <w:sz w:val="22"/>
          <w:szCs w:val="22"/>
        </w:rPr>
        <w:t>.</w:t>
      </w:r>
    </w:p>
    <w:bookmarkEnd w:id="4"/>
    <w:p w14:paraId="0BCC716C" w14:textId="3C348F0E" w:rsidR="00A14D07" w:rsidRPr="004F09B0" w:rsidRDefault="00A14D07" w:rsidP="00A14D07">
      <w:pPr>
        <w:tabs>
          <w:tab w:val="left" w:pos="459"/>
        </w:tabs>
        <w:jc w:val="both"/>
        <w:rPr>
          <w:rFonts w:ascii="Tahoma" w:hAnsi="Tahoma" w:cs="Tahoma"/>
          <w:sz w:val="22"/>
          <w:szCs w:val="22"/>
        </w:rPr>
      </w:pPr>
      <w:r w:rsidRPr="004F09B0">
        <w:rPr>
          <w:rFonts w:ascii="Tahoma" w:hAnsi="Tahoma" w:cs="Tahoma"/>
          <w:sz w:val="22"/>
          <w:szCs w:val="22"/>
        </w:rPr>
        <w:t xml:space="preserve"> </w:t>
      </w:r>
    </w:p>
    <w:p w14:paraId="219A6183" w14:textId="77777777" w:rsidR="000551CC" w:rsidRDefault="00D22F2C" w:rsidP="00D22F2C">
      <w:pPr>
        <w:ind w:left="900"/>
        <w:jc w:val="both"/>
        <w:rPr>
          <w:rFonts w:ascii="Tahoma" w:eastAsiaTheme="minorHAnsi" w:hAnsi="Tahoma" w:cs="Tahoma"/>
          <w:sz w:val="22"/>
          <w:szCs w:val="22"/>
        </w:rPr>
      </w:pPr>
      <w:r w:rsidRPr="000551CC">
        <w:rPr>
          <w:rFonts w:ascii="Tahoma" w:eastAsiaTheme="minorHAnsi" w:hAnsi="Tahoma" w:cs="Tahoma"/>
          <w:b/>
          <w:bCs/>
          <w:sz w:val="22"/>
          <w:szCs w:val="22"/>
        </w:rPr>
        <w:t>Note:</w:t>
      </w:r>
      <w:r w:rsidRPr="004F09B0">
        <w:rPr>
          <w:rFonts w:ascii="Tahoma" w:eastAsiaTheme="minorHAnsi" w:hAnsi="Tahoma" w:cs="Tahoma"/>
          <w:sz w:val="22"/>
          <w:szCs w:val="22"/>
        </w:rPr>
        <w:t xml:space="preserve"> </w:t>
      </w:r>
    </w:p>
    <w:p w14:paraId="0EB3CFF0" w14:textId="42C30A58" w:rsidR="002D0959" w:rsidRPr="00766A0C" w:rsidRDefault="00D22F2C" w:rsidP="00766A0C">
      <w:pPr>
        <w:ind w:left="900"/>
        <w:jc w:val="both"/>
        <w:rPr>
          <w:rFonts w:ascii="Tahoma" w:hAnsi="Tahoma" w:cs="Tahoma"/>
          <w:b/>
          <w:bCs/>
          <w:color w:val="FF0000"/>
          <w:sz w:val="22"/>
          <w:szCs w:val="22"/>
        </w:rPr>
      </w:pPr>
      <w:r w:rsidRPr="000551CC">
        <w:rPr>
          <w:rFonts w:ascii="Tahoma" w:eastAsiaTheme="minorHAnsi" w:hAnsi="Tahoma" w:cs="Tahoma"/>
          <w:b/>
          <w:bCs/>
          <w:sz w:val="22"/>
          <w:szCs w:val="22"/>
        </w:rPr>
        <w:t xml:space="preserve">Whenever a bidder submits SFMS BG, the bidder will mandatorily be required to submit letter from issuing bank that it is unable to issue </w:t>
      </w:r>
      <w:proofErr w:type="spellStart"/>
      <w:r w:rsidRPr="000551CC">
        <w:rPr>
          <w:rFonts w:ascii="Tahoma" w:eastAsiaTheme="minorHAnsi" w:hAnsi="Tahoma" w:cs="Tahoma"/>
          <w:b/>
          <w:bCs/>
          <w:sz w:val="22"/>
          <w:szCs w:val="22"/>
        </w:rPr>
        <w:t>NeSL</w:t>
      </w:r>
      <w:proofErr w:type="spellEnd"/>
      <w:r w:rsidRPr="000551CC">
        <w:rPr>
          <w:rFonts w:ascii="Tahoma" w:eastAsiaTheme="minorHAnsi" w:hAnsi="Tahoma" w:cs="Tahoma"/>
          <w:b/>
          <w:bCs/>
          <w:sz w:val="22"/>
          <w:szCs w:val="22"/>
        </w:rPr>
        <w:t xml:space="preserve"> based e-BG as on date. Such letter should accompany the SFMS BG. Also, refer clause No. </w:t>
      </w:r>
      <w:r w:rsidR="00C20A0C" w:rsidRPr="000551CC">
        <w:rPr>
          <w:rFonts w:ascii="Tahoma" w:eastAsiaTheme="minorHAnsi" w:hAnsi="Tahoma" w:cs="Tahoma"/>
          <w:b/>
          <w:bCs/>
          <w:sz w:val="22"/>
          <w:szCs w:val="22"/>
        </w:rPr>
        <w:t>28.1</w:t>
      </w:r>
      <w:r w:rsidRPr="000551CC">
        <w:rPr>
          <w:rFonts w:ascii="Tahoma" w:eastAsiaTheme="minorHAnsi" w:hAnsi="Tahoma" w:cs="Tahoma"/>
          <w:b/>
          <w:bCs/>
          <w:sz w:val="22"/>
          <w:szCs w:val="22"/>
        </w:rPr>
        <w:t xml:space="preserve"> of </w:t>
      </w:r>
      <w:r w:rsidR="00C20A0C" w:rsidRPr="000551CC">
        <w:rPr>
          <w:rFonts w:ascii="Tahoma" w:eastAsiaTheme="minorHAnsi" w:hAnsi="Tahoma" w:cs="Tahoma"/>
          <w:b/>
          <w:bCs/>
          <w:sz w:val="22"/>
          <w:szCs w:val="22"/>
        </w:rPr>
        <w:t>ITB</w:t>
      </w:r>
      <w:r w:rsidRPr="000551CC">
        <w:rPr>
          <w:rFonts w:ascii="Tahoma" w:eastAsiaTheme="minorHAnsi" w:hAnsi="Tahoma" w:cs="Tahoma"/>
          <w:b/>
          <w:bCs/>
          <w:sz w:val="22"/>
          <w:szCs w:val="22"/>
        </w:rPr>
        <w:t xml:space="preserve"> for </w:t>
      </w:r>
      <w:r w:rsidR="00C20A0C" w:rsidRPr="000551CC">
        <w:rPr>
          <w:rFonts w:ascii="Tahoma" w:eastAsiaTheme="minorHAnsi" w:hAnsi="Tahoma" w:cs="Tahoma"/>
          <w:b/>
          <w:bCs/>
          <w:sz w:val="22"/>
          <w:szCs w:val="22"/>
        </w:rPr>
        <w:t>detailed</w:t>
      </w:r>
      <w:r w:rsidRPr="000551CC">
        <w:rPr>
          <w:rFonts w:ascii="Tahoma" w:eastAsiaTheme="minorHAnsi" w:hAnsi="Tahoma" w:cs="Tahoma"/>
          <w:b/>
          <w:bCs/>
          <w:sz w:val="22"/>
          <w:szCs w:val="22"/>
        </w:rPr>
        <w:t xml:space="preserve"> instructions.</w:t>
      </w:r>
    </w:p>
    <w:p w14:paraId="233CD62C" w14:textId="1B827D77" w:rsidR="002D0959" w:rsidRPr="00594E1F" w:rsidRDefault="002D0959" w:rsidP="00F57043">
      <w:pPr>
        <w:tabs>
          <w:tab w:val="left" w:pos="900"/>
        </w:tabs>
        <w:spacing w:before="240" w:after="240"/>
        <w:ind w:left="900" w:hanging="900"/>
        <w:jc w:val="both"/>
        <w:rPr>
          <w:rFonts w:ascii="Tahoma" w:hAnsi="Tahoma" w:cs="Tahoma"/>
          <w:strike/>
          <w:color w:val="EE0000"/>
          <w:sz w:val="22"/>
          <w:szCs w:val="22"/>
        </w:rPr>
      </w:pPr>
      <w:r w:rsidRPr="00594E1F">
        <w:rPr>
          <w:rFonts w:ascii="Tahoma" w:hAnsi="Tahoma" w:cs="Tahoma"/>
          <w:sz w:val="22"/>
          <w:szCs w:val="22"/>
        </w:rPr>
        <w:t>3.3.2</w:t>
      </w:r>
      <w:r w:rsidRPr="00594E1F">
        <w:rPr>
          <w:rFonts w:ascii="Tahoma" w:hAnsi="Tahoma" w:cs="Tahoma"/>
          <w:sz w:val="22"/>
          <w:szCs w:val="22"/>
        </w:rPr>
        <w:tab/>
        <w:t xml:space="preserve">In the event completion of Works is delayed beyond the Scheduled Completion Date for any reasons whatsoever, the Contractor shall get the validity of the </w:t>
      </w:r>
      <w:r w:rsidR="00FC2C2C" w:rsidRPr="00594E1F">
        <w:rPr>
          <w:rFonts w:ascii="Tahoma" w:hAnsi="Tahoma" w:cs="Tahoma"/>
          <w:sz w:val="22"/>
          <w:szCs w:val="22"/>
        </w:rPr>
        <w:t xml:space="preserve">performance </w:t>
      </w:r>
      <w:r w:rsidRPr="00594E1F">
        <w:rPr>
          <w:rFonts w:ascii="Tahoma" w:hAnsi="Tahoma" w:cs="Tahoma"/>
          <w:sz w:val="22"/>
          <w:szCs w:val="22"/>
        </w:rPr>
        <w:t xml:space="preserve">guarantee suitably extended so as to make it valid for till the </w:t>
      </w:r>
      <w:r w:rsidR="00C371DD" w:rsidRPr="00594E1F">
        <w:rPr>
          <w:rFonts w:ascii="Tahoma" w:hAnsi="Tahoma" w:cs="Tahoma"/>
          <w:bCs/>
          <w:sz w:val="22"/>
          <w:szCs w:val="22"/>
          <w:lang w:val="en-IN"/>
        </w:rPr>
        <w:t>extended date completion of Works</w:t>
      </w:r>
      <w:r w:rsidR="00C371DD" w:rsidRPr="00594E1F">
        <w:rPr>
          <w:rFonts w:ascii="Tahoma" w:hAnsi="Tahoma" w:cs="Tahoma"/>
          <w:sz w:val="22"/>
          <w:szCs w:val="22"/>
        </w:rPr>
        <w:t xml:space="preserve"> </w:t>
      </w:r>
      <w:r w:rsidRPr="00594E1F">
        <w:rPr>
          <w:rFonts w:ascii="Tahoma" w:hAnsi="Tahoma" w:cs="Tahoma"/>
          <w:sz w:val="22"/>
          <w:szCs w:val="22"/>
        </w:rPr>
        <w:t xml:space="preserve">plus </w:t>
      </w:r>
      <w:r w:rsidR="00D44D18" w:rsidRPr="00594E1F">
        <w:rPr>
          <w:rFonts w:ascii="Tahoma" w:hAnsi="Tahoma" w:cs="Tahoma"/>
          <w:sz w:val="22"/>
          <w:szCs w:val="22"/>
        </w:rPr>
        <w:t>9</w:t>
      </w:r>
      <w:r w:rsidRPr="00594E1F">
        <w:rPr>
          <w:rFonts w:ascii="Tahoma" w:hAnsi="Tahoma" w:cs="Tahoma"/>
          <w:sz w:val="22"/>
          <w:szCs w:val="22"/>
        </w:rPr>
        <w:t>0 days</w:t>
      </w:r>
      <w:r w:rsidR="00B72758">
        <w:rPr>
          <w:rFonts w:ascii="Tahoma" w:hAnsi="Tahoma" w:cs="Tahoma"/>
          <w:sz w:val="22"/>
          <w:szCs w:val="22"/>
        </w:rPr>
        <w:t xml:space="preserve"> for Indian Bidders/120 days for Foreign Bidders</w:t>
      </w:r>
      <w:r w:rsidRPr="00594E1F">
        <w:rPr>
          <w:rFonts w:ascii="Tahoma" w:hAnsi="Tahoma" w:cs="Tahoma"/>
          <w:sz w:val="22"/>
          <w:szCs w:val="22"/>
        </w:rPr>
        <w:t xml:space="preserve">. </w:t>
      </w:r>
    </w:p>
    <w:p w14:paraId="6FF1215C" w14:textId="7577B78C" w:rsidR="002D0959" w:rsidRPr="00594E1F" w:rsidRDefault="002D0959" w:rsidP="007F15FD">
      <w:pPr>
        <w:tabs>
          <w:tab w:val="left" w:pos="900"/>
        </w:tabs>
        <w:ind w:left="900" w:hanging="900"/>
        <w:jc w:val="both"/>
        <w:rPr>
          <w:rFonts w:ascii="Tahoma" w:hAnsi="Tahoma" w:cs="Tahoma"/>
          <w:sz w:val="22"/>
          <w:szCs w:val="22"/>
        </w:rPr>
      </w:pPr>
      <w:r w:rsidRPr="00594E1F">
        <w:rPr>
          <w:rFonts w:ascii="Tahoma" w:hAnsi="Tahoma" w:cs="Tahoma"/>
          <w:color w:val="EE0000"/>
          <w:sz w:val="22"/>
          <w:szCs w:val="22"/>
        </w:rPr>
        <w:tab/>
      </w:r>
      <w:r w:rsidRPr="00594E1F">
        <w:rPr>
          <w:rFonts w:ascii="Tahoma" w:hAnsi="Tahoma" w:cs="Tahoma"/>
          <w:sz w:val="22"/>
          <w:szCs w:val="22"/>
        </w:rPr>
        <w:t xml:space="preserve">In case of any extension of date </w:t>
      </w:r>
      <w:r w:rsidR="00FC2C2C" w:rsidRPr="00594E1F">
        <w:rPr>
          <w:rFonts w:ascii="Tahoma" w:hAnsi="Tahoma" w:cs="Tahoma"/>
          <w:sz w:val="22"/>
          <w:szCs w:val="22"/>
        </w:rPr>
        <w:t xml:space="preserve">of </w:t>
      </w:r>
      <w:r w:rsidRPr="00594E1F">
        <w:rPr>
          <w:rFonts w:ascii="Tahoma" w:hAnsi="Tahoma" w:cs="Tahoma"/>
          <w:sz w:val="22"/>
          <w:szCs w:val="22"/>
        </w:rPr>
        <w:t xml:space="preserve">completion of the project after award of the contract, PBG shall be submitted within </w:t>
      </w:r>
      <w:r w:rsidR="00810BD3" w:rsidRPr="00594E1F">
        <w:rPr>
          <w:rFonts w:ascii="Tahoma" w:hAnsi="Tahoma" w:cs="Tahoma"/>
          <w:sz w:val="22"/>
          <w:szCs w:val="22"/>
        </w:rPr>
        <w:t>30</w:t>
      </w:r>
      <w:r w:rsidRPr="00594E1F">
        <w:rPr>
          <w:rFonts w:ascii="Tahoma" w:hAnsi="Tahoma" w:cs="Tahoma"/>
          <w:sz w:val="22"/>
          <w:szCs w:val="22"/>
        </w:rPr>
        <w:t xml:space="preserve"> days from the date of issue of the extension letter from company.</w:t>
      </w:r>
    </w:p>
    <w:p w14:paraId="1099BC4A" w14:textId="77777777" w:rsidR="006C1ECF" w:rsidRPr="00594E1F" w:rsidRDefault="006C1ECF" w:rsidP="007F15FD">
      <w:pPr>
        <w:tabs>
          <w:tab w:val="left" w:pos="900"/>
        </w:tabs>
        <w:ind w:left="900" w:hanging="900"/>
        <w:jc w:val="both"/>
        <w:rPr>
          <w:rFonts w:ascii="Tahoma" w:hAnsi="Tahoma" w:cs="Tahoma"/>
          <w:sz w:val="22"/>
          <w:szCs w:val="22"/>
          <w:highlight w:val="yellow"/>
        </w:rPr>
      </w:pPr>
      <w:r w:rsidRPr="00594E1F">
        <w:rPr>
          <w:rFonts w:ascii="Tahoma" w:hAnsi="Tahoma" w:cs="Tahoma"/>
          <w:sz w:val="22"/>
          <w:szCs w:val="22"/>
          <w:highlight w:val="yellow"/>
        </w:rPr>
        <w:t xml:space="preserve">   </w:t>
      </w:r>
    </w:p>
    <w:p w14:paraId="74D90BB7" w14:textId="09090C9A" w:rsidR="00064846" w:rsidRPr="004F09B0" w:rsidRDefault="00CE4ABB" w:rsidP="00064846">
      <w:pPr>
        <w:tabs>
          <w:tab w:val="left" w:pos="900"/>
        </w:tabs>
        <w:ind w:left="900" w:hanging="900"/>
        <w:jc w:val="both"/>
        <w:rPr>
          <w:rFonts w:ascii="Tahoma" w:hAnsi="Tahoma" w:cs="Tahoma"/>
          <w:sz w:val="22"/>
          <w:szCs w:val="22"/>
        </w:rPr>
      </w:pPr>
      <w:r w:rsidRPr="004F09B0">
        <w:rPr>
          <w:rFonts w:ascii="Tahoma" w:hAnsi="Tahoma" w:cs="Tahoma"/>
          <w:sz w:val="22"/>
          <w:szCs w:val="22"/>
        </w:rPr>
        <w:t>3.3.3</w:t>
      </w:r>
      <w:r w:rsidRPr="004F09B0">
        <w:rPr>
          <w:rFonts w:ascii="Tahoma" w:hAnsi="Tahoma" w:cs="Tahoma"/>
          <w:sz w:val="22"/>
          <w:szCs w:val="22"/>
        </w:rPr>
        <w:tab/>
      </w:r>
      <w:r w:rsidR="00064846" w:rsidRPr="004F09B0">
        <w:rPr>
          <w:rFonts w:ascii="Tahoma" w:hAnsi="Tahoma" w:cs="Tahoma"/>
          <w:sz w:val="22"/>
          <w:szCs w:val="22"/>
        </w:rPr>
        <w:t>T</w:t>
      </w:r>
      <w:r w:rsidR="00786799" w:rsidRPr="004F09B0">
        <w:rPr>
          <w:rFonts w:ascii="Tahoma" w:hAnsi="Tahoma" w:cs="Tahoma"/>
          <w:sz w:val="22"/>
          <w:szCs w:val="22"/>
        </w:rPr>
        <w:t xml:space="preserve">he Company shall have the right under this guarantee to invoke the Banker's guarantee and claim the amount there under in the event of the Contractor failing to </w:t>
      </w:r>
      <w:proofErr w:type="spellStart"/>
      <w:r w:rsidR="00786799" w:rsidRPr="004F09B0">
        <w:rPr>
          <w:rFonts w:ascii="Tahoma" w:hAnsi="Tahoma" w:cs="Tahoma"/>
          <w:sz w:val="22"/>
          <w:szCs w:val="22"/>
        </w:rPr>
        <w:t>honour</w:t>
      </w:r>
      <w:proofErr w:type="spellEnd"/>
      <w:r w:rsidR="00786799" w:rsidRPr="004F09B0">
        <w:rPr>
          <w:rFonts w:ascii="Tahoma" w:hAnsi="Tahoma" w:cs="Tahoma"/>
          <w:sz w:val="22"/>
          <w:szCs w:val="22"/>
        </w:rPr>
        <w:t xml:space="preserve"> any of the commitments entered into under this Contract and forfeit the same. In case Contractor fails to furnish the requisite Performance Security / Security deposit as stipulated above, then the Company shall have the option to terminate the Contract and </w:t>
      </w:r>
      <w:r w:rsidR="00713CEA" w:rsidRPr="004F09B0">
        <w:rPr>
          <w:rFonts w:ascii="Tahoma" w:hAnsi="Tahoma" w:cs="Tahoma"/>
          <w:sz w:val="22"/>
          <w:szCs w:val="22"/>
        </w:rPr>
        <w:t xml:space="preserve">forfeit the Bid security amount </w:t>
      </w:r>
      <w:r w:rsidR="00786799" w:rsidRPr="004F09B0">
        <w:rPr>
          <w:rFonts w:ascii="Tahoma" w:hAnsi="Tahoma" w:cs="Tahoma"/>
          <w:sz w:val="22"/>
          <w:szCs w:val="22"/>
        </w:rPr>
        <w:t xml:space="preserve">and no compensation for the Works performed shall be payable upon such termination. Upon completion of Works the above said guarantee shall be considered to constitute the Contractor's warranty for the Work done by him or for the Works supplied and their performance as per the specifications and any other conditions against this Contract. The warranty shall be in force for 12 months, from the completion date as provided in Clause 5.10.2 &amp; 5.10.3. The value of Performance Security / Security deposit for warranty period shall be </w:t>
      </w:r>
      <w:r w:rsidR="00117267" w:rsidRPr="004F09B0">
        <w:rPr>
          <w:rFonts w:ascii="Tahoma" w:hAnsi="Tahoma" w:cs="Tahoma"/>
          <w:sz w:val="22"/>
          <w:szCs w:val="22"/>
        </w:rPr>
        <w:t>5</w:t>
      </w:r>
      <w:r w:rsidR="00786799" w:rsidRPr="004F09B0">
        <w:rPr>
          <w:rFonts w:ascii="Tahoma" w:hAnsi="Tahoma" w:cs="Tahoma"/>
          <w:sz w:val="22"/>
          <w:szCs w:val="22"/>
        </w:rPr>
        <w:t>% of contract value subject to clause no 3.3.6 and clause 17 of GCC.</w:t>
      </w:r>
    </w:p>
    <w:p w14:paraId="45A36B75" w14:textId="77777777" w:rsidR="00CE4ABB" w:rsidRPr="004F09B0" w:rsidRDefault="00CE4ABB" w:rsidP="00CE4ABB">
      <w:pPr>
        <w:tabs>
          <w:tab w:val="left" w:pos="900"/>
        </w:tabs>
        <w:ind w:left="900" w:hanging="900"/>
        <w:jc w:val="both"/>
        <w:rPr>
          <w:rFonts w:ascii="Tahoma" w:hAnsi="Tahoma" w:cs="Tahoma"/>
          <w:sz w:val="22"/>
          <w:szCs w:val="22"/>
        </w:rPr>
      </w:pPr>
    </w:p>
    <w:p w14:paraId="35919B45" w14:textId="696D7FE5" w:rsidR="00B3761C" w:rsidRPr="004F09B0" w:rsidRDefault="009B2F7D" w:rsidP="00B3761C">
      <w:pPr>
        <w:ind w:left="851" w:hanging="921"/>
        <w:jc w:val="both"/>
        <w:rPr>
          <w:rFonts w:ascii="Tahoma" w:hAnsi="Tahoma" w:cs="Tahoma"/>
          <w:sz w:val="22"/>
          <w:szCs w:val="22"/>
        </w:rPr>
      </w:pPr>
      <w:r w:rsidRPr="004F09B0">
        <w:rPr>
          <w:rFonts w:ascii="Tahoma" w:hAnsi="Tahoma" w:cs="Tahoma"/>
          <w:sz w:val="22"/>
          <w:szCs w:val="22"/>
        </w:rPr>
        <w:t>3.3.4</w:t>
      </w:r>
      <w:r w:rsidRPr="004F09B0">
        <w:rPr>
          <w:rFonts w:ascii="Tahoma" w:hAnsi="Tahoma" w:cs="Tahoma"/>
          <w:sz w:val="22"/>
          <w:szCs w:val="22"/>
        </w:rPr>
        <w:tab/>
      </w:r>
      <w:r w:rsidR="00B3761C" w:rsidRPr="004F09B0">
        <w:rPr>
          <w:rFonts w:ascii="Tahoma" w:hAnsi="Tahoma" w:cs="Tahoma"/>
          <w:sz w:val="22"/>
          <w:szCs w:val="22"/>
        </w:rPr>
        <w:t xml:space="preserve">The e-bank guarantee by contractor will have to be given on with e-stamping as per stamp duty applicable at the place from where the tenders have been invited.  The e-stamping should be either in the name of the issuing bank or the bidder.  </w:t>
      </w:r>
    </w:p>
    <w:p w14:paraId="2DFE65FB" w14:textId="77777777" w:rsidR="00B3761C" w:rsidRPr="004F09B0" w:rsidRDefault="00B3761C" w:rsidP="00B3761C">
      <w:pPr>
        <w:ind w:left="-20" w:hanging="50"/>
        <w:jc w:val="both"/>
        <w:rPr>
          <w:rFonts w:ascii="Tahoma" w:hAnsi="Tahoma" w:cs="Tahoma"/>
          <w:sz w:val="22"/>
          <w:szCs w:val="22"/>
        </w:rPr>
      </w:pPr>
    </w:p>
    <w:p w14:paraId="139B25B4" w14:textId="5E3D1C24" w:rsidR="00B3761C" w:rsidRPr="004F09B0" w:rsidRDefault="00B3761C" w:rsidP="00B3761C">
      <w:pPr>
        <w:tabs>
          <w:tab w:val="left" w:pos="175"/>
        </w:tabs>
        <w:spacing w:line="256" w:lineRule="auto"/>
        <w:ind w:left="851" w:hanging="50"/>
        <w:jc w:val="both"/>
        <w:rPr>
          <w:rFonts w:ascii="Tahoma" w:hAnsi="Tahoma" w:cs="Tahoma"/>
          <w:sz w:val="22"/>
          <w:szCs w:val="22"/>
        </w:rPr>
      </w:pPr>
      <w:r w:rsidRPr="004F09B0">
        <w:rPr>
          <w:rFonts w:ascii="Tahoma" w:hAnsi="Tahoma" w:cs="Tahoma"/>
          <w:sz w:val="22"/>
          <w:szCs w:val="22"/>
        </w:rPr>
        <w:tab/>
        <w:t>The contractor will give Electronic Bank Guarantee from any of the following categories of Banks:</w:t>
      </w:r>
    </w:p>
    <w:p w14:paraId="420223DC" w14:textId="33D60492" w:rsidR="00B3761C" w:rsidRPr="004F09B0" w:rsidRDefault="00B3761C" w:rsidP="00B3761C">
      <w:pPr>
        <w:ind w:left="851"/>
        <w:jc w:val="both"/>
        <w:rPr>
          <w:rFonts w:ascii="Tahoma" w:hAnsi="Tahoma" w:cs="Tahoma"/>
          <w:sz w:val="22"/>
          <w:szCs w:val="22"/>
        </w:rPr>
      </w:pPr>
      <w:r w:rsidRPr="004F09B0">
        <w:rPr>
          <w:rFonts w:ascii="Tahoma" w:hAnsi="Tahoma" w:cs="Tahoma"/>
          <w:sz w:val="22"/>
          <w:szCs w:val="22"/>
        </w:rPr>
        <w:t>(a)</w:t>
      </w:r>
      <w:r w:rsidRPr="004F09B0">
        <w:rPr>
          <w:rFonts w:ascii="Tahoma" w:hAnsi="Tahoma" w:cs="Tahoma"/>
          <w:sz w:val="22"/>
          <w:szCs w:val="22"/>
        </w:rPr>
        <w:tab/>
        <w:t>Any Scheduled Bank incorporated in India, Bank Guarantee issued by foreign branches / foreign offices of such Scheduled Banks be counter guaranteed by the Indian Branch of any scheduled Bank incorporated in India.</w:t>
      </w:r>
    </w:p>
    <w:p w14:paraId="672694F9" w14:textId="77777777" w:rsidR="00B3761C" w:rsidRPr="004F09B0" w:rsidRDefault="00B3761C" w:rsidP="00B3761C">
      <w:pPr>
        <w:ind w:left="-20" w:hanging="50"/>
        <w:jc w:val="both"/>
        <w:rPr>
          <w:rFonts w:ascii="Tahoma" w:hAnsi="Tahoma" w:cs="Tahoma"/>
          <w:sz w:val="22"/>
          <w:szCs w:val="22"/>
        </w:rPr>
      </w:pPr>
      <w:r w:rsidRPr="004F09B0">
        <w:rPr>
          <w:rFonts w:ascii="Tahoma" w:hAnsi="Tahoma" w:cs="Tahoma"/>
          <w:sz w:val="22"/>
          <w:szCs w:val="22"/>
        </w:rPr>
        <w:lastRenderedPageBreak/>
        <w:t xml:space="preserve">                                  OR</w:t>
      </w:r>
    </w:p>
    <w:p w14:paraId="4E2DFD6E" w14:textId="77777777" w:rsidR="00B3761C" w:rsidRPr="004F09B0" w:rsidRDefault="00B3761C" w:rsidP="00B3761C">
      <w:pPr>
        <w:ind w:left="851"/>
        <w:jc w:val="both"/>
        <w:rPr>
          <w:rFonts w:ascii="Tahoma" w:hAnsi="Tahoma" w:cs="Tahoma"/>
          <w:sz w:val="22"/>
          <w:szCs w:val="22"/>
        </w:rPr>
      </w:pPr>
      <w:r w:rsidRPr="004F09B0">
        <w:rPr>
          <w:rFonts w:ascii="Tahoma" w:hAnsi="Tahoma" w:cs="Tahoma"/>
          <w:sz w:val="22"/>
          <w:szCs w:val="22"/>
        </w:rPr>
        <w:t>(b)</w:t>
      </w:r>
      <w:r w:rsidRPr="004F09B0">
        <w:rPr>
          <w:rFonts w:ascii="Tahoma" w:hAnsi="Tahoma" w:cs="Tahoma"/>
          <w:sz w:val="22"/>
          <w:szCs w:val="22"/>
        </w:rPr>
        <w:tab/>
        <w:t>Any branch of an International Bank situated in India and registered with Reserve Bank of India as scheduled foreign bank.</w:t>
      </w:r>
    </w:p>
    <w:p w14:paraId="55605128" w14:textId="77777777" w:rsidR="00B3761C" w:rsidRPr="004F09B0" w:rsidRDefault="00B3761C" w:rsidP="00B3761C">
      <w:pPr>
        <w:ind w:left="-20" w:hanging="50"/>
        <w:jc w:val="both"/>
        <w:rPr>
          <w:rFonts w:ascii="Tahoma" w:hAnsi="Tahoma" w:cs="Tahoma"/>
          <w:sz w:val="22"/>
          <w:szCs w:val="22"/>
        </w:rPr>
      </w:pPr>
      <w:r w:rsidRPr="004F09B0">
        <w:rPr>
          <w:rFonts w:ascii="Tahoma" w:hAnsi="Tahoma" w:cs="Tahoma"/>
          <w:sz w:val="22"/>
          <w:szCs w:val="22"/>
        </w:rPr>
        <w:t xml:space="preserve">                                OR</w:t>
      </w:r>
    </w:p>
    <w:p w14:paraId="6B165075" w14:textId="77777777" w:rsidR="00B3761C" w:rsidRPr="004F09B0" w:rsidRDefault="00B3761C" w:rsidP="00B3761C">
      <w:pPr>
        <w:ind w:left="851"/>
        <w:jc w:val="both"/>
        <w:rPr>
          <w:rFonts w:ascii="Tahoma" w:hAnsi="Tahoma" w:cs="Tahoma"/>
          <w:sz w:val="22"/>
          <w:szCs w:val="22"/>
        </w:rPr>
      </w:pPr>
      <w:r w:rsidRPr="004F09B0">
        <w:rPr>
          <w:rFonts w:ascii="Tahoma" w:hAnsi="Tahoma" w:cs="Tahoma"/>
          <w:sz w:val="22"/>
          <w:szCs w:val="22"/>
        </w:rPr>
        <w:t xml:space="preserve">(c) </w:t>
      </w:r>
      <w:r w:rsidRPr="004F09B0">
        <w:rPr>
          <w:rFonts w:ascii="Tahoma" w:hAnsi="Tahoma" w:cs="Tahoma"/>
          <w:sz w:val="22"/>
          <w:szCs w:val="22"/>
        </w:rPr>
        <w:tab/>
        <w:t xml:space="preserve">Any foreign Bank which is not a scheduled Bank in India provided the Bank Guarantee issued by such Bank is counter guaranteed by any Branch situated in India of any Scheduled Bank incorporated in India.   </w:t>
      </w:r>
    </w:p>
    <w:p w14:paraId="52198C0B" w14:textId="77777777" w:rsidR="00B3761C" w:rsidRPr="004F09B0" w:rsidRDefault="00B3761C" w:rsidP="00B3761C">
      <w:pPr>
        <w:ind w:left="-20" w:hanging="50"/>
        <w:jc w:val="both"/>
        <w:rPr>
          <w:rFonts w:ascii="Tahoma" w:hAnsi="Tahoma" w:cs="Tahoma"/>
          <w:sz w:val="22"/>
          <w:szCs w:val="22"/>
        </w:rPr>
      </w:pPr>
    </w:p>
    <w:p w14:paraId="501ABAE1" w14:textId="6C130075" w:rsidR="00F36639" w:rsidRPr="004F09B0" w:rsidRDefault="00B3761C" w:rsidP="00B3761C">
      <w:pPr>
        <w:tabs>
          <w:tab w:val="left" w:pos="33"/>
        </w:tabs>
        <w:ind w:left="851" w:hanging="851"/>
        <w:jc w:val="both"/>
        <w:rPr>
          <w:rFonts w:ascii="Tahoma" w:hAnsi="Tahoma" w:cs="Tahoma"/>
          <w:sz w:val="22"/>
          <w:szCs w:val="22"/>
        </w:rPr>
      </w:pPr>
      <w:r w:rsidRPr="004F09B0">
        <w:rPr>
          <w:rFonts w:ascii="Tahoma" w:hAnsi="Tahoma" w:cs="Tahoma"/>
          <w:sz w:val="22"/>
          <w:szCs w:val="22"/>
        </w:rPr>
        <w:tab/>
      </w:r>
      <w:r w:rsidRPr="004F09B0">
        <w:rPr>
          <w:rFonts w:ascii="Tahoma" w:hAnsi="Tahoma" w:cs="Tahoma"/>
          <w:sz w:val="22"/>
          <w:szCs w:val="22"/>
        </w:rPr>
        <w:tab/>
        <w:t>Bidders will be required to provide the details of e-BG</w:t>
      </w:r>
      <w:r w:rsidR="00C20A0C" w:rsidRPr="004F09B0">
        <w:rPr>
          <w:rFonts w:ascii="Tahoma" w:hAnsi="Tahoma" w:cs="Tahoma"/>
          <w:sz w:val="22"/>
          <w:szCs w:val="22"/>
        </w:rPr>
        <w:t>/SFMS BG</w:t>
      </w:r>
      <w:r w:rsidRPr="004F09B0">
        <w:rPr>
          <w:rFonts w:ascii="Tahoma" w:hAnsi="Tahoma" w:cs="Tahoma"/>
          <w:sz w:val="22"/>
          <w:szCs w:val="22"/>
        </w:rPr>
        <w:t xml:space="preserve"> such as Number, Date, Name of issuing bank and amount in their bid. </w:t>
      </w:r>
      <w:r w:rsidR="00F36639" w:rsidRPr="004F09B0">
        <w:rPr>
          <w:rFonts w:ascii="Tahoma" w:hAnsi="Tahoma" w:cs="Tahoma"/>
          <w:sz w:val="22"/>
          <w:szCs w:val="22"/>
        </w:rPr>
        <w:t xml:space="preserve"> </w:t>
      </w:r>
    </w:p>
    <w:p w14:paraId="1C611CB0" w14:textId="77777777" w:rsidR="00F36639" w:rsidRPr="004F09B0" w:rsidRDefault="00F36639" w:rsidP="00CE4ABB">
      <w:pPr>
        <w:tabs>
          <w:tab w:val="left" w:pos="900"/>
        </w:tabs>
        <w:ind w:left="900" w:hanging="900"/>
        <w:jc w:val="both"/>
        <w:rPr>
          <w:rFonts w:ascii="Tahoma" w:hAnsi="Tahoma" w:cs="Tahoma"/>
          <w:bCs/>
          <w:sz w:val="22"/>
          <w:szCs w:val="22"/>
        </w:rPr>
      </w:pPr>
    </w:p>
    <w:p w14:paraId="1F2F87AC" w14:textId="77777777" w:rsidR="00CE4ABB" w:rsidRPr="004F09B0" w:rsidRDefault="00CE4ABB" w:rsidP="00CE4ABB">
      <w:pPr>
        <w:tabs>
          <w:tab w:val="left" w:pos="900"/>
        </w:tabs>
        <w:ind w:left="900" w:hanging="900"/>
        <w:jc w:val="both"/>
        <w:rPr>
          <w:rFonts w:ascii="Tahoma" w:hAnsi="Tahoma" w:cs="Tahoma"/>
          <w:sz w:val="22"/>
          <w:szCs w:val="22"/>
        </w:rPr>
      </w:pPr>
      <w:r w:rsidRPr="004F09B0">
        <w:rPr>
          <w:rFonts w:ascii="Tahoma" w:hAnsi="Tahoma" w:cs="Tahoma"/>
          <w:sz w:val="22"/>
          <w:szCs w:val="22"/>
        </w:rPr>
        <w:t>3.3.5</w:t>
      </w:r>
      <w:r w:rsidRPr="004F09B0">
        <w:rPr>
          <w:rFonts w:ascii="Tahoma" w:hAnsi="Tahoma" w:cs="Tahoma"/>
          <w:sz w:val="22"/>
          <w:szCs w:val="22"/>
        </w:rPr>
        <w:tab/>
      </w:r>
      <w:r w:rsidR="00AE00EF" w:rsidRPr="004F09B0">
        <w:rPr>
          <w:rFonts w:ascii="Tahoma" w:hAnsi="Tahoma" w:cs="Tahoma"/>
          <w:sz w:val="22"/>
          <w:szCs w:val="22"/>
        </w:rPr>
        <w:t xml:space="preserve">Notwithstanding what has been stated here above in this Clause in the event of completion of project being delayed beyond the Scheduled Completion Date(s) or extended date(s) extended as per provision of the Contract, the Company may without prejudice to any other right or remedy available to the Company under the Contract, operate the Performance Security / Security deposit to recover the liquidated damages </w:t>
      </w:r>
      <w:proofErr w:type="spellStart"/>
      <w:r w:rsidR="00AE00EF" w:rsidRPr="004F09B0">
        <w:rPr>
          <w:rFonts w:ascii="Tahoma" w:hAnsi="Tahoma" w:cs="Tahoma"/>
          <w:sz w:val="22"/>
          <w:szCs w:val="22"/>
        </w:rPr>
        <w:t>leviable</w:t>
      </w:r>
      <w:proofErr w:type="spellEnd"/>
      <w:r w:rsidR="00AE00EF" w:rsidRPr="004F09B0">
        <w:rPr>
          <w:rFonts w:ascii="Tahoma" w:hAnsi="Tahoma" w:cs="Tahoma"/>
          <w:sz w:val="22"/>
          <w:szCs w:val="22"/>
        </w:rPr>
        <w:t xml:space="preserve"> as per Clause 6.3.2. The Performance Security / Security deposit amount shall there upon be increased to the original amount, or the Contractor may alternatively submit a fresh Performance Security / Security deposit for the equivalent amount of liquidated damages recovered. </w:t>
      </w:r>
    </w:p>
    <w:p w14:paraId="7D749C8F" w14:textId="77777777" w:rsidR="00CE4ABB" w:rsidRPr="004F09B0" w:rsidRDefault="00CE4ABB" w:rsidP="00CE4ABB">
      <w:pPr>
        <w:tabs>
          <w:tab w:val="left" w:pos="900"/>
        </w:tabs>
        <w:ind w:left="900" w:hanging="900"/>
        <w:jc w:val="both"/>
        <w:rPr>
          <w:rFonts w:ascii="Tahoma" w:hAnsi="Tahoma" w:cs="Tahoma"/>
          <w:sz w:val="22"/>
          <w:szCs w:val="22"/>
        </w:rPr>
      </w:pPr>
    </w:p>
    <w:p w14:paraId="1251F7FE" w14:textId="4FE54BCE" w:rsidR="00E11F52" w:rsidRPr="00A7277A" w:rsidRDefault="0094602B" w:rsidP="00E11F52">
      <w:pPr>
        <w:tabs>
          <w:tab w:val="left" w:pos="0"/>
        </w:tabs>
        <w:spacing w:line="256" w:lineRule="auto"/>
        <w:ind w:left="851" w:hanging="851"/>
        <w:jc w:val="both"/>
        <w:rPr>
          <w:rFonts w:ascii="Tahoma" w:hAnsi="Tahoma" w:cs="Tahoma"/>
          <w:sz w:val="22"/>
          <w:szCs w:val="22"/>
        </w:rPr>
      </w:pPr>
      <w:r w:rsidRPr="00D33399">
        <w:rPr>
          <w:rFonts w:ascii="Tahoma" w:hAnsi="Tahoma" w:cs="Tahoma"/>
          <w:bCs/>
          <w:sz w:val="22"/>
          <w:szCs w:val="22"/>
        </w:rPr>
        <w:t>3.3.6</w:t>
      </w:r>
      <w:r w:rsidR="00E11F52" w:rsidRPr="004F09B0">
        <w:rPr>
          <w:rFonts w:ascii="Tahoma" w:hAnsi="Tahoma" w:cs="Tahoma"/>
          <w:b/>
          <w:sz w:val="22"/>
          <w:szCs w:val="22"/>
        </w:rPr>
        <w:tab/>
      </w:r>
      <w:r w:rsidR="00E11F52" w:rsidRPr="00A7277A">
        <w:rPr>
          <w:rFonts w:ascii="Tahoma" w:hAnsi="Tahoma" w:cs="Tahoma"/>
          <w:sz w:val="22"/>
          <w:szCs w:val="22"/>
        </w:rPr>
        <w:t>The Contractor shall also arrange for Performance Security / Security deposit in the form of NEFT/RTGS /Electronic fund transfer to designated account of ONGC# or in lieu thereof Electronic Bank Guarantee</w:t>
      </w:r>
      <w:r w:rsidR="000C5986" w:rsidRPr="00A7277A">
        <w:rPr>
          <w:rFonts w:ascii="Tahoma" w:hAnsi="Tahoma" w:cs="Tahoma"/>
          <w:sz w:val="22"/>
          <w:szCs w:val="22"/>
        </w:rPr>
        <w:t>/SFMS BG</w:t>
      </w:r>
      <w:r w:rsidR="00526605" w:rsidRPr="00A7277A">
        <w:rPr>
          <w:rFonts w:ascii="Tahoma" w:hAnsi="Tahoma" w:cs="Tahoma"/>
          <w:sz w:val="22"/>
          <w:szCs w:val="22"/>
        </w:rPr>
        <w:t>/Insurance Surety Bond</w:t>
      </w:r>
      <w:r w:rsidR="00E11F52" w:rsidRPr="00A7277A">
        <w:rPr>
          <w:rFonts w:ascii="Tahoma" w:hAnsi="Tahoma" w:cs="Tahoma"/>
          <w:sz w:val="22"/>
          <w:szCs w:val="22"/>
        </w:rPr>
        <w:t xml:space="preserve"> for 5% of the total contract value</w:t>
      </w:r>
      <w:r w:rsidR="00676BC0" w:rsidRPr="00A7277A">
        <w:rPr>
          <w:rFonts w:ascii="Tahoma" w:hAnsi="Tahoma" w:cs="Tahoma"/>
          <w:sz w:val="22"/>
          <w:szCs w:val="22"/>
        </w:rPr>
        <w:t xml:space="preserve"> </w:t>
      </w:r>
      <w:r w:rsidR="00E11F52" w:rsidRPr="00A7277A">
        <w:rPr>
          <w:rFonts w:ascii="Tahoma" w:hAnsi="Tahoma" w:cs="Tahoma"/>
          <w:sz w:val="22"/>
          <w:szCs w:val="22"/>
        </w:rPr>
        <w:t xml:space="preserve">to remain valid until the expiration of the warranty period for entire Works or if different warranty periods become applicable to the different part of Works, then until expiration of latest of such warranty period. If different warranty period become applicable to different parts of Works, then the Performance Security / Security deposit is to be kept valid for 10% of total Contract </w:t>
      </w:r>
      <w:r w:rsidR="00D33399" w:rsidRPr="00A7277A">
        <w:rPr>
          <w:rFonts w:ascii="Tahoma" w:hAnsi="Tahoma" w:cs="Tahoma"/>
          <w:sz w:val="22"/>
          <w:szCs w:val="22"/>
        </w:rPr>
        <w:t>Price</w:t>
      </w:r>
      <w:r w:rsidR="00676BC0" w:rsidRPr="00A7277A">
        <w:rPr>
          <w:rFonts w:ascii="Tahoma" w:hAnsi="Tahoma" w:cs="Tahoma"/>
          <w:sz w:val="22"/>
          <w:szCs w:val="22"/>
        </w:rPr>
        <w:t xml:space="preserve"> </w:t>
      </w:r>
      <w:r w:rsidR="00D33399" w:rsidRPr="00A7277A">
        <w:rPr>
          <w:rFonts w:ascii="Tahoma" w:hAnsi="Tahoma" w:cs="Tahoma"/>
          <w:sz w:val="22"/>
          <w:szCs w:val="22"/>
        </w:rPr>
        <w:t>during</w:t>
      </w:r>
      <w:r w:rsidR="00E11F52" w:rsidRPr="00A7277A">
        <w:rPr>
          <w:rFonts w:ascii="Tahoma" w:hAnsi="Tahoma" w:cs="Tahoma"/>
          <w:sz w:val="22"/>
          <w:szCs w:val="22"/>
        </w:rPr>
        <w:t xml:space="preserve"> execution of the project till completion as per clause no 3.3.1 and 3.3.2. </w:t>
      </w:r>
    </w:p>
    <w:p w14:paraId="51233378" w14:textId="7B7701B7" w:rsidR="00E11F52" w:rsidRPr="00A7277A" w:rsidRDefault="00D658C6" w:rsidP="00E11F52">
      <w:pPr>
        <w:tabs>
          <w:tab w:val="left" w:pos="0"/>
        </w:tabs>
        <w:ind w:left="-20"/>
        <w:jc w:val="both"/>
        <w:rPr>
          <w:rFonts w:ascii="Tahoma" w:hAnsi="Tahoma" w:cs="Tahoma"/>
          <w:sz w:val="22"/>
          <w:szCs w:val="22"/>
        </w:rPr>
      </w:pPr>
      <w:r w:rsidRPr="00A7277A">
        <w:rPr>
          <w:rFonts w:ascii="Tahoma" w:hAnsi="Tahoma" w:cs="Tahoma"/>
          <w:sz w:val="22"/>
          <w:szCs w:val="22"/>
        </w:rPr>
        <w:tab/>
      </w:r>
      <w:r w:rsidRPr="00A7277A">
        <w:rPr>
          <w:rFonts w:ascii="Tahoma" w:hAnsi="Tahoma" w:cs="Tahoma"/>
          <w:sz w:val="22"/>
          <w:szCs w:val="22"/>
        </w:rPr>
        <w:tab/>
      </w:r>
      <w:r w:rsidRPr="00A7277A">
        <w:rPr>
          <w:rFonts w:ascii="Tahoma" w:hAnsi="Tahoma" w:cs="Tahoma"/>
          <w:sz w:val="22"/>
          <w:szCs w:val="22"/>
        </w:rPr>
        <w:tab/>
      </w:r>
    </w:p>
    <w:p w14:paraId="7B377A5C" w14:textId="625441E1" w:rsidR="00D658C6" w:rsidRPr="00A7277A" w:rsidRDefault="00D658C6" w:rsidP="00D658C6">
      <w:pPr>
        <w:ind w:left="851"/>
        <w:jc w:val="both"/>
        <w:rPr>
          <w:rFonts w:ascii="Tahoma" w:hAnsi="Tahoma" w:cs="Tahoma"/>
          <w:sz w:val="22"/>
          <w:szCs w:val="22"/>
        </w:rPr>
      </w:pPr>
      <w:r w:rsidRPr="00A7277A">
        <w:rPr>
          <w:rFonts w:ascii="Tahoma" w:hAnsi="Tahoma" w:cs="Tahoma"/>
          <w:sz w:val="22"/>
          <w:szCs w:val="22"/>
        </w:rPr>
        <w:t>After completion of work pending punch point, Performance Security / Security deposit also need to be kept valid to the extent of value of total balance punch points plus GST thereon as provided in milestone payment formula till completion of Punch points plus ninety (90) days</w:t>
      </w:r>
      <w:r w:rsidR="00B72758">
        <w:rPr>
          <w:rFonts w:ascii="Tahoma" w:hAnsi="Tahoma" w:cs="Tahoma"/>
          <w:sz w:val="22"/>
          <w:szCs w:val="22"/>
        </w:rPr>
        <w:t xml:space="preserve"> for Indian Bidders/</w:t>
      </w:r>
      <w:r w:rsidR="00B72758" w:rsidRPr="00B72758">
        <w:rPr>
          <w:rFonts w:ascii="Tahoma" w:hAnsi="Tahoma" w:cs="Tahoma"/>
          <w:sz w:val="22"/>
          <w:szCs w:val="22"/>
        </w:rPr>
        <w:t xml:space="preserve"> </w:t>
      </w:r>
      <w:r w:rsidR="00B72758">
        <w:rPr>
          <w:rFonts w:ascii="Tahoma" w:hAnsi="Tahoma" w:cs="Tahoma"/>
          <w:sz w:val="22"/>
          <w:szCs w:val="22"/>
        </w:rPr>
        <w:t>One Hundred Twenty (120) days for Foreign Bidders</w:t>
      </w:r>
      <w:r w:rsidRPr="00A7277A">
        <w:rPr>
          <w:rFonts w:ascii="Tahoma" w:hAnsi="Tahoma" w:cs="Tahoma"/>
          <w:sz w:val="22"/>
          <w:szCs w:val="22"/>
        </w:rPr>
        <w:t>.</w:t>
      </w:r>
    </w:p>
    <w:p w14:paraId="1F89D2E7" w14:textId="7AE340BD" w:rsidR="00D658C6" w:rsidRPr="00A7277A" w:rsidRDefault="00D658C6" w:rsidP="00E11F52">
      <w:pPr>
        <w:tabs>
          <w:tab w:val="left" w:pos="0"/>
        </w:tabs>
        <w:ind w:left="-20"/>
        <w:jc w:val="both"/>
        <w:rPr>
          <w:rFonts w:ascii="Tahoma" w:hAnsi="Tahoma" w:cs="Tahoma"/>
          <w:sz w:val="22"/>
          <w:szCs w:val="22"/>
        </w:rPr>
      </w:pPr>
    </w:p>
    <w:p w14:paraId="4E7A5E75" w14:textId="1E0536B9" w:rsidR="00E11F52" w:rsidRPr="004F09B0" w:rsidRDefault="00E11F52" w:rsidP="00E11F52">
      <w:pPr>
        <w:tabs>
          <w:tab w:val="left" w:pos="0"/>
        </w:tabs>
        <w:ind w:left="851"/>
        <w:jc w:val="both"/>
        <w:rPr>
          <w:rFonts w:ascii="Tahoma" w:hAnsi="Tahoma" w:cs="Tahoma"/>
          <w:sz w:val="22"/>
          <w:szCs w:val="22"/>
        </w:rPr>
      </w:pPr>
      <w:r w:rsidRPr="00A7277A">
        <w:rPr>
          <w:rFonts w:ascii="Tahoma" w:hAnsi="Tahoma" w:cs="Tahoma"/>
          <w:sz w:val="22"/>
          <w:szCs w:val="22"/>
        </w:rPr>
        <w:t xml:space="preserve">The performance Security/Security deposit for warranty for these punch points shall be 5% of the value of total balance punch points as provided in milestone payment formula and shall be kept valid for 12 months </w:t>
      </w:r>
      <w:r w:rsidR="00B72758" w:rsidRPr="00A7277A">
        <w:rPr>
          <w:rFonts w:ascii="Tahoma" w:hAnsi="Tahoma" w:cs="Tahoma"/>
          <w:sz w:val="22"/>
          <w:szCs w:val="22"/>
        </w:rPr>
        <w:t>plus ninety (90) days</w:t>
      </w:r>
      <w:r w:rsidR="00B72758">
        <w:rPr>
          <w:rFonts w:ascii="Tahoma" w:hAnsi="Tahoma" w:cs="Tahoma"/>
          <w:sz w:val="22"/>
          <w:szCs w:val="22"/>
        </w:rPr>
        <w:t xml:space="preserve"> for Indian Bidders/</w:t>
      </w:r>
      <w:r w:rsidR="00B72758" w:rsidRPr="00B72758">
        <w:rPr>
          <w:rFonts w:ascii="Tahoma" w:hAnsi="Tahoma" w:cs="Tahoma"/>
          <w:sz w:val="22"/>
          <w:szCs w:val="22"/>
        </w:rPr>
        <w:t xml:space="preserve"> </w:t>
      </w:r>
      <w:r w:rsidR="00B72758">
        <w:rPr>
          <w:rFonts w:ascii="Tahoma" w:hAnsi="Tahoma" w:cs="Tahoma"/>
          <w:sz w:val="22"/>
          <w:szCs w:val="22"/>
        </w:rPr>
        <w:t>One Hundred Twenty (120) days for Foreign Bidders</w:t>
      </w:r>
      <w:r w:rsidRPr="00A7277A">
        <w:rPr>
          <w:rFonts w:ascii="Tahoma" w:hAnsi="Tahoma" w:cs="Tahoma"/>
          <w:sz w:val="22"/>
          <w:szCs w:val="22"/>
        </w:rPr>
        <w:t xml:space="preserve"> from the date of completion of last punch point in accordance with GCC Clause No 3.3.1 &amp; 6.1.1.</w:t>
      </w:r>
    </w:p>
    <w:p w14:paraId="142F751D" w14:textId="77777777" w:rsidR="00E11F52" w:rsidRPr="004F09B0" w:rsidRDefault="00E11F52" w:rsidP="00E11F52">
      <w:pPr>
        <w:tabs>
          <w:tab w:val="left" w:pos="900"/>
        </w:tabs>
        <w:ind w:left="851" w:hanging="851"/>
        <w:jc w:val="both"/>
        <w:rPr>
          <w:rFonts w:ascii="Tahoma" w:hAnsi="Tahoma" w:cs="Tahoma"/>
          <w:sz w:val="22"/>
          <w:szCs w:val="22"/>
        </w:rPr>
      </w:pPr>
      <w:r w:rsidRPr="004F09B0">
        <w:rPr>
          <w:rFonts w:ascii="Tahoma" w:hAnsi="Tahoma" w:cs="Tahoma"/>
          <w:sz w:val="22"/>
          <w:szCs w:val="22"/>
        </w:rPr>
        <w:tab/>
      </w:r>
    </w:p>
    <w:p w14:paraId="1928E9C9" w14:textId="28FD577C" w:rsidR="0094602B" w:rsidRPr="004F09B0" w:rsidRDefault="00E11F52" w:rsidP="00E11F52">
      <w:pPr>
        <w:tabs>
          <w:tab w:val="left" w:pos="900"/>
        </w:tabs>
        <w:ind w:left="851" w:hanging="851"/>
        <w:jc w:val="both"/>
        <w:rPr>
          <w:rFonts w:ascii="Tahoma" w:hAnsi="Tahoma" w:cs="Tahoma"/>
          <w:b/>
          <w:sz w:val="22"/>
          <w:szCs w:val="22"/>
        </w:rPr>
      </w:pPr>
      <w:r w:rsidRPr="004F09B0">
        <w:rPr>
          <w:rFonts w:ascii="Tahoma" w:hAnsi="Tahoma" w:cs="Tahoma"/>
          <w:sz w:val="22"/>
          <w:szCs w:val="22"/>
        </w:rPr>
        <w:tab/>
        <w:t>#Subject to credit in ONGC’s account within prescribed time.</w:t>
      </w:r>
    </w:p>
    <w:p w14:paraId="707AC25E" w14:textId="77777777" w:rsidR="00CE4ABB" w:rsidRPr="004F09B0" w:rsidRDefault="00CE4ABB" w:rsidP="0094602B">
      <w:pPr>
        <w:tabs>
          <w:tab w:val="left" w:pos="900"/>
        </w:tabs>
        <w:jc w:val="both"/>
        <w:rPr>
          <w:rFonts w:ascii="Tahoma" w:hAnsi="Tahoma" w:cs="Tahoma"/>
          <w:sz w:val="22"/>
          <w:szCs w:val="22"/>
          <w:lang w:eastAsia="zh-CN"/>
        </w:rPr>
      </w:pPr>
    </w:p>
    <w:p w14:paraId="307F7C7F" w14:textId="77777777" w:rsidR="00CE4ABB" w:rsidRPr="004F09B0" w:rsidRDefault="00CE4ABB" w:rsidP="00CE4ABB">
      <w:pPr>
        <w:tabs>
          <w:tab w:val="left" w:pos="900"/>
        </w:tabs>
        <w:ind w:left="900" w:hanging="900"/>
        <w:jc w:val="both"/>
        <w:rPr>
          <w:rFonts w:ascii="Tahoma" w:hAnsi="Tahoma" w:cs="Tahoma"/>
          <w:b/>
          <w:sz w:val="22"/>
          <w:szCs w:val="22"/>
        </w:rPr>
      </w:pPr>
      <w:r w:rsidRPr="004F09B0">
        <w:rPr>
          <w:rFonts w:ascii="Tahoma" w:hAnsi="Tahoma" w:cs="Tahoma"/>
          <w:sz w:val="22"/>
          <w:szCs w:val="22"/>
        </w:rPr>
        <w:lastRenderedPageBreak/>
        <w:t>3.3.7</w:t>
      </w:r>
      <w:r w:rsidRPr="004F09B0">
        <w:rPr>
          <w:rFonts w:ascii="Tahoma" w:hAnsi="Tahoma" w:cs="Tahoma"/>
          <w:sz w:val="22"/>
          <w:szCs w:val="22"/>
        </w:rPr>
        <w:tab/>
        <w:t>The Company shall return the Performance Guarantee to the Contractor upon the expiration of the Per</w:t>
      </w:r>
      <w:r w:rsidRPr="004F09B0">
        <w:rPr>
          <w:rFonts w:ascii="Tahoma" w:hAnsi="Tahoma" w:cs="Tahoma"/>
          <w:sz w:val="22"/>
          <w:szCs w:val="22"/>
        </w:rPr>
        <w:softHyphen/>
        <w:t xml:space="preserve">formance Guarantee unless any extension is required in accordance with the Contract.  </w:t>
      </w:r>
    </w:p>
    <w:p w14:paraId="25D7E0CA" w14:textId="77777777" w:rsidR="00CE4ABB" w:rsidRPr="004F09B0" w:rsidRDefault="00CE4ABB" w:rsidP="00CE4ABB">
      <w:pPr>
        <w:tabs>
          <w:tab w:val="left" w:pos="900"/>
        </w:tabs>
        <w:ind w:left="900" w:hanging="900"/>
        <w:jc w:val="both"/>
        <w:rPr>
          <w:rFonts w:ascii="Tahoma" w:hAnsi="Tahoma" w:cs="Tahoma"/>
          <w:bCs/>
          <w:sz w:val="22"/>
          <w:szCs w:val="22"/>
        </w:rPr>
      </w:pPr>
    </w:p>
    <w:p w14:paraId="054D66B9" w14:textId="537F867C" w:rsidR="00766A0C" w:rsidRDefault="00CE4ABB" w:rsidP="00065370">
      <w:pPr>
        <w:tabs>
          <w:tab w:val="left" w:pos="900"/>
        </w:tabs>
        <w:ind w:left="900" w:hanging="900"/>
        <w:jc w:val="both"/>
        <w:rPr>
          <w:rFonts w:ascii="Tahoma" w:hAnsi="Tahoma" w:cs="Tahoma"/>
          <w:sz w:val="22"/>
          <w:szCs w:val="22"/>
        </w:rPr>
      </w:pPr>
      <w:r w:rsidRPr="004F09B0">
        <w:rPr>
          <w:rFonts w:ascii="Tahoma" w:hAnsi="Tahoma" w:cs="Tahoma"/>
          <w:bCs/>
          <w:sz w:val="22"/>
          <w:szCs w:val="22"/>
        </w:rPr>
        <w:t>3.3.8</w:t>
      </w:r>
      <w:r w:rsidRPr="004F09B0">
        <w:rPr>
          <w:rFonts w:ascii="Tahoma" w:hAnsi="Tahoma" w:cs="Tahoma"/>
          <w:bCs/>
          <w:sz w:val="22"/>
          <w:szCs w:val="22"/>
        </w:rPr>
        <w:tab/>
      </w:r>
      <w:r w:rsidR="00064846" w:rsidRPr="004F09B0">
        <w:rPr>
          <w:rFonts w:ascii="Tahoma" w:hAnsi="Tahoma" w:cs="Tahoma"/>
          <w:sz w:val="22"/>
          <w:szCs w:val="22"/>
        </w:rPr>
        <w:t>If the contract has been terminated according to Section 3 of Integrity Pact, or if ONGC is entitled to terminate the contract according to Section 3 of Integrity Pact, ONGC shall be entitled to demand and recover from the Contractor liquidated damages amount by forfeiting the Performance Bank Guarantee / Security Deposit, as per Section-4 of Integrity Pact.</w:t>
      </w:r>
    </w:p>
    <w:p w14:paraId="613EF9C1" w14:textId="77777777" w:rsidR="00766A0C" w:rsidRPr="004F09B0" w:rsidRDefault="00766A0C" w:rsidP="00064846">
      <w:pPr>
        <w:tabs>
          <w:tab w:val="left" w:pos="900"/>
        </w:tabs>
        <w:ind w:left="900" w:hanging="900"/>
        <w:jc w:val="both"/>
        <w:rPr>
          <w:rFonts w:ascii="Tahoma" w:hAnsi="Tahoma" w:cs="Tahoma"/>
          <w:sz w:val="22"/>
          <w:szCs w:val="22"/>
        </w:rPr>
      </w:pPr>
    </w:p>
    <w:p w14:paraId="04091CDC" w14:textId="4C818233" w:rsidR="00CE4ABB" w:rsidRPr="004F09B0" w:rsidRDefault="00CE4ABB" w:rsidP="00CE4ABB">
      <w:pPr>
        <w:tabs>
          <w:tab w:val="left" w:pos="900"/>
        </w:tabs>
        <w:ind w:left="900" w:hanging="900"/>
        <w:jc w:val="both"/>
        <w:rPr>
          <w:rFonts w:ascii="Tahoma" w:hAnsi="Tahoma" w:cs="Tahoma"/>
          <w:sz w:val="22"/>
          <w:szCs w:val="22"/>
        </w:rPr>
      </w:pPr>
      <w:bookmarkStart w:id="5" w:name="_Hlk216176900"/>
      <w:r w:rsidRPr="00884CA0">
        <w:rPr>
          <w:rFonts w:ascii="Tahoma" w:hAnsi="Tahoma" w:cs="Tahoma"/>
          <w:b/>
          <w:sz w:val="22"/>
          <w:szCs w:val="22"/>
        </w:rPr>
        <w:t>3.4</w:t>
      </w:r>
      <w:r w:rsidR="00C371DD">
        <w:rPr>
          <w:rFonts w:ascii="Tahoma" w:hAnsi="Tahoma" w:cs="Tahoma"/>
          <w:b/>
          <w:sz w:val="22"/>
          <w:szCs w:val="22"/>
        </w:rPr>
        <w:tab/>
      </w:r>
      <w:r w:rsidRPr="004F09B0">
        <w:rPr>
          <w:rFonts w:ascii="Tahoma" w:hAnsi="Tahoma" w:cs="Tahoma"/>
          <w:b/>
          <w:sz w:val="22"/>
          <w:szCs w:val="22"/>
          <w:u w:val="single"/>
        </w:rPr>
        <w:t>Duties &amp; Taxes</w:t>
      </w:r>
    </w:p>
    <w:p w14:paraId="6CA4DDEA" w14:textId="77777777" w:rsidR="00CE4ABB" w:rsidRPr="004F09B0" w:rsidRDefault="00CE4ABB" w:rsidP="00CE4ABB">
      <w:pPr>
        <w:tabs>
          <w:tab w:val="left" w:pos="900"/>
        </w:tabs>
        <w:ind w:left="900" w:hanging="900"/>
        <w:jc w:val="both"/>
        <w:rPr>
          <w:rFonts w:ascii="Tahoma" w:hAnsi="Tahoma" w:cs="Tahoma"/>
          <w:sz w:val="22"/>
          <w:szCs w:val="22"/>
        </w:rPr>
      </w:pPr>
    </w:p>
    <w:p w14:paraId="0BE24A7B" w14:textId="3B48E00D" w:rsidR="00064846" w:rsidRPr="004F09B0" w:rsidRDefault="00064846" w:rsidP="00E705FC">
      <w:pPr>
        <w:tabs>
          <w:tab w:val="left" w:pos="851"/>
        </w:tabs>
        <w:spacing w:after="240"/>
        <w:jc w:val="both"/>
        <w:rPr>
          <w:rFonts w:ascii="Tahoma" w:hAnsi="Tahoma" w:cs="Tahoma"/>
          <w:b/>
          <w:bCs/>
          <w:sz w:val="22"/>
          <w:szCs w:val="22"/>
        </w:rPr>
      </w:pPr>
      <w:bookmarkStart w:id="6" w:name="_Hlk216176794"/>
      <w:r w:rsidRPr="00884CA0">
        <w:rPr>
          <w:rFonts w:ascii="Tahoma" w:hAnsi="Tahoma" w:cs="Tahoma"/>
          <w:sz w:val="22"/>
          <w:szCs w:val="22"/>
        </w:rPr>
        <w:t>3.4.1</w:t>
      </w:r>
      <w:r w:rsidRPr="004F09B0">
        <w:rPr>
          <w:rFonts w:ascii="Tahoma" w:hAnsi="Tahoma" w:cs="Tahoma"/>
          <w:b/>
          <w:bCs/>
          <w:sz w:val="22"/>
          <w:szCs w:val="22"/>
        </w:rPr>
        <w:t xml:space="preserve"> </w:t>
      </w:r>
      <w:r w:rsidR="000C5986" w:rsidRPr="004F09B0">
        <w:rPr>
          <w:rFonts w:ascii="Tahoma" w:hAnsi="Tahoma" w:cs="Tahoma"/>
          <w:b/>
          <w:bCs/>
          <w:sz w:val="22"/>
          <w:szCs w:val="22"/>
        </w:rPr>
        <w:tab/>
      </w:r>
      <w:r w:rsidRPr="004F09B0">
        <w:rPr>
          <w:rFonts w:ascii="Tahoma" w:hAnsi="Tahoma" w:cs="Tahoma"/>
          <w:b/>
          <w:bCs/>
          <w:sz w:val="22"/>
          <w:szCs w:val="22"/>
        </w:rPr>
        <w:t xml:space="preserve">Custom Duty </w:t>
      </w:r>
    </w:p>
    <w:p w14:paraId="55598B3A" w14:textId="57041360" w:rsidR="003C1570" w:rsidRPr="004F09B0" w:rsidRDefault="003C1570" w:rsidP="00E705FC">
      <w:pPr>
        <w:spacing w:after="240"/>
        <w:ind w:left="851" w:hanging="851"/>
        <w:jc w:val="both"/>
        <w:rPr>
          <w:rFonts w:ascii="Tahoma" w:hAnsi="Tahoma" w:cs="Tahoma"/>
          <w:sz w:val="22"/>
          <w:szCs w:val="22"/>
        </w:rPr>
      </w:pPr>
      <w:r w:rsidRPr="004F09B0">
        <w:rPr>
          <w:rFonts w:ascii="Tahoma" w:hAnsi="Tahoma" w:cs="Tahoma"/>
          <w:sz w:val="22"/>
          <w:szCs w:val="22"/>
        </w:rPr>
        <w:t>3.4.1.1</w:t>
      </w:r>
      <w:r w:rsidRPr="004F09B0">
        <w:rPr>
          <w:rFonts w:ascii="Tahoma" w:hAnsi="Tahoma" w:cs="Tahoma"/>
          <w:sz w:val="22"/>
          <w:szCs w:val="22"/>
        </w:rPr>
        <w:tab/>
        <w:t>Customs duty as applicable on materials quoted under item I-A of Appendix A-3 shall be paid and borne by the Contractor. It shall be the responsibility of the Contractor to provide the requisite particulars and documents to the Customs and other Government authorities and get the materials cleared and transported in time. Contractor shall be fully responsible for port and Customs clearance including stevedoring, handling, unloading, loading, storage, inland transportation, if any of materials, equipment and plant to storage go-down (s), yard(s), Sites(s) etc. Contractor shall be fully responsible for any delays, penalties, charges and losses, if any, in this regard.</w:t>
      </w:r>
    </w:p>
    <w:p w14:paraId="7AD61C83" w14:textId="2112C05D" w:rsidR="003C1570" w:rsidRPr="004F09B0" w:rsidRDefault="003C1570" w:rsidP="00E705FC">
      <w:pPr>
        <w:spacing w:after="240"/>
        <w:ind w:left="851" w:hanging="851"/>
        <w:jc w:val="both"/>
        <w:rPr>
          <w:rFonts w:ascii="Tahoma" w:hAnsi="Tahoma" w:cs="Tahoma"/>
          <w:sz w:val="22"/>
          <w:szCs w:val="22"/>
        </w:rPr>
      </w:pPr>
      <w:r w:rsidRPr="004F09B0">
        <w:rPr>
          <w:rFonts w:ascii="Tahoma" w:hAnsi="Tahoma" w:cs="Tahoma"/>
          <w:sz w:val="22"/>
          <w:szCs w:val="22"/>
        </w:rPr>
        <w:t xml:space="preserve">            Should the Contractor fail to provide the required descriptive catalogues, literature, drawings, box-wise packing list, invoices and any other relevant documents to the Customs Authority and should the Customs Duty be assessed and levied incorrectly due to such failure, the same shall be solely to the Contractor's account.</w:t>
      </w:r>
    </w:p>
    <w:p w14:paraId="0310C09C" w14:textId="7C1A9D35" w:rsidR="003C1570" w:rsidRPr="004F09B0" w:rsidRDefault="003C1570" w:rsidP="003C1570">
      <w:pPr>
        <w:ind w:left="851" w:hanging="851"/>
        <w:jc w:val="both"/>
        <w:rPr>
          <w:rFonts w:ascii="Tahoma" w:hAnsi="Tahoma" w:cs="Tahoma"/>
          <w:sz w:val="22"/>
          <w:szCs w:val="22"/>
        </w:rPr>
      </w:pPr>
      <w:r w:rsidRPr="004F09B0">
        <w:rPr>
          <w:rFonts w:ascii="Tahoma" w:hAnsi="Tahoma" w:cs="Tahoma"/>
          <w:sz w:val="22"/>
          <w:szCs w:val="22"/>
        </w:rPr>
        <w:t xml:space="preserve">            In case the Contractor, through oversight, negligence or for any other reason whatsoever, has raised the </w:t>
      </w:r>
      <w:proofErr w:type="spellStart"/>
      <w:r w:rsidRPr="004F09B0">
        <w:rPr>
          <w:rFonts w:ascii="Tahoma" w:hAnsi="Tahoma" w:cs="Tahoma"/>
          <w:sz w:val="22"/>
          <w:szCs w:val="22"/>
        </w:rPr>
        <w:t>proforma</w:t>
      </w:r>
      <w:proofErr w:type="spellEnd"/>
      <w:r w:rsidRPr="004F09B0">
        <w:rPr>
          <w:rFonts w:ascii="Tahoma" w:hAnsi="Tahoma" w:cs="Tahoma"/>
          <w:sz w:val="22"/>
          <w:szCs w:val="22"/>
        </w:rPr>
        <w:t xml:space="preserve"> invoice for the total CIF Price of the imports mentioned at Item I-A of the Contract Price Schedule but some consignments are left out and have to be imported assigning nil value in the relevant documents, the Customs Duty and penalties/charges, if any, levied by the concerned authorities shall be solely to the Contractor's account.</w:t>
      </w:r>
    </w:p>
    <w:p w14:paraId="41AB0539" w14:textId="77777777" w:rsidR="003C1570" w:rsidRPr="004F09B0" w:rsidRDefault="003C1570" w:rsidP="003C1570">
      <w:pPr>
        <w:ind w:left="851" w:hanging="851"/>
        <w:jc w:val="both"/>
        <w:rPr>
          <w:rFonts w:ascii="Tahoma" w:hAnsi="Tahoma" w:cs="Tahoma"/>
          <w:sz w:val="22"/>
          <w:szCs w:val="22"/>
        </w:rPr>
      </w:pPr>
    </w:p>
    <w:p w14:paraId="360C5489" w14:textId="19E36ED9" w:rsidR="0073151C" w:rsidRDefault="003C1570" w:rsidP="0073151C">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3.4.1.2</w:t>
      </w:r>
      <w:r w:rsidRPr="004F09B0">
        <w:rPr>
          <w:rFonts w:ascii="Tahoma" w:hAnsi="Tahoma" w:cs="Tahoma"/>
          <w:sz w:val="22"/>
          <w:szCs w:val="22"/>
        </w:rPr>
        <w:tab/>
      </w:r>
      <w:r w:rsidR="0015356D" w:rsidRPr="004F09B0">
        <w:rPr>
          <w:rFonts w:ascii="Tahoma" w:hAnsi="Tahoma" w:cs="Tahoma"/>
          <w:sz w:val="22"/>
          <w:szCs w:val="22"/>
        </w:rPr>
        <w:t xml:space="preserve">As per Sl. No. 404 of Customs Notification No. 50/2017-Cus dated 30.06.2017 and amended vide Customs Notification No. 02/2022-Cus dated 01.02.2022 &amp; 40/2022-Customs dated 13.07.2022 and 36/2025-Cus. dated 17.09.2025 (as amended from time to time), the goods required in relation with petroleum operation for eligible areas, as mentioned in list 33 of said notification, would attract 18% Customs Duty (BCD Nil, SWS </w:t>
      </w:r>
      <w:r w:rsidR="009F7E71" w:rsidRPr="004F09B0">
        <w:rPr>
          <w:rFonts w:ascii="Tahoma" w:hAnsi="Tahoma" w:cs="Tahoma"/>
          <w:sz w:val="22"/>
          <w:szCs w:val="22"/>
        </w:rPr>
        <w:t>Nil, &amp;</w:t>
      </w:r>
      <w:r w:rsidR="0015356D" w:rsidRPr="004F09B0">
        <w:rPr>
          <w:rFonts w:ascii="Tahoma" w:hAnsi="Tahoma" w:cs="Tahoma"/>
          <w:sz w:val="22"/>
          <w:szCs w:val="22"/>
        </w:rPr>
        <w:t xml:space="preserve"> </w:t>
      </w:r>
      <w:r w:rsidR="00631A28" w:rsidRPr="004F09B0">
        <w:rPr>
          <w:rFonts w:ascii="Tahoma" w:hAnsi="Tahoma" w:cs="Tahoma"/>
          <w:sz w:val="22"/>
          <w:szCs w:val="22"/>
        </w:rPr>
        <w:t>IGST</w:t>
      </w:r>
      <w:r w:rsidR="0015356D" w:rsidRPr="004F09B0">
        <w:rPr>
          <w:rFonts w:ascii="Tahoma" w:hAnsi="Tahoma" w:cs="Tahoma"/>
          <w:sz w:val="22"/>
          <w:szCs w:val="22"/>
        </w:rPr>
        <w:t xml:space="preserve"> </w:t>
      </w:r>
      <w:r w:rsidR="00631A28">
        <w:rPr>
          <w:rFonts w:ascii="Tahoma" w:hAnsi="Tahoma" w:cs="Tahoma"/>
          <w:sz w:val="22"/>
          <w:szCs w:val="22"/>
        </w:rPr>
        <w:t xml:space="preserve">@ </w:t>
      </w:r>
      <w:r w:rsidR="0015356D" w:rsidRPr="004F09B0">
        <w:rPr>
          <w:rFonts w:ascii="Tahoma" w:hAnsi="Tahoma" w:cs="Tahoma"/>
          <w:sz w:val="22"/>
          <w:szCs w:val="22"/>
        </w:rPr>
        <w:t>18%) subject to submission of required undertaking/ certificate.</w:t>
      </w:r>
    </w:p>
    <w:p w14:paraId="20FADC40" w14:textId="1213D9A0" w:rsidR="004F7FB9" w:rsidRPr="004F7FB9" w:rsidRDefault="0073151C" w:rsidP="004F7FB9">
      <w:pPr>
        <w:tabs>
          <w:tab w:val="left" w:pos="960"/>
        </w:tabs>
        <w:ind w:left="960" w:hanging="960"/>
        <w:jc w:val="both"/>
        <w:rPr>
          <w:rFonts w:ascii="Tahoma" w:hAnsi="Tahoma" w:cs="Tahoma"/>
          <w:sz w:val="22"/>
          <w:szCs w:val="22"/>
        </w:rPr>
      </w:pPr>
      <w:r>
        <w:rPr>
          <w:rFonts w:ascii="Tahoma" w:hAnsi="Tahoma" w:cs="Tahoma"/>
          <w:sz w:val="22"/>
          <w:szCs w:val="22"/>
        </w:rPr>
        <w:tab/>
      </w:r>
      <w:r w:rsidR="003C1570" w:rsidRPr="004F09B0">
        <w:rPr>
          <w:rFonts w:ascii="Tahoma" w:hAnsi="Tahoma" w:cs="Tahoma"/>
          <w:sz w:val="22"/>
          <w:szCs w:val="22"/>
        </w:rPr>
        <w:t>All imports and import clearance under the contract including payment of Customs Duty shall be the responsibility of the Contractor</w:t>
      </w:r>
      <w:r w:rsidR="004F7FB9" w:rsidRPr="004F7FB9">
        <w:rPr>
          <w:rFonts w:ascii="Arial" w:eastAsia="Times New Roman" w:hAnsi="Arial"/>
        </w:rPr>
        <w:t xml:space="preserve"> </w:t>
      </w:r>
      <w:r w:rsidR="004F7FB9" w:rsidRPr="004F7FB9">
        <w:rPr>
          <w:rFonts w:ascii="Tahoma" w:hAnsi="Tahoma" w:cs="Tahoma"/>
          <w:sz w:val="22"/>
          <w:szCs w:val="22"/>
        </w:rPr>
        <w:t>and CORPORATION will not provide any assistance in this regard.</w:t>
      </w:r>
    </w:p>
    <w:p w14:paraId="18BA83BC" w14:textId="77777777" w:rsidR="003C1570" w:rsidRPr="004F09B0" w:rsidRDefault="003C1570" w:rsidP="004F7FB9">
      <w:pPr>
        <w:tabs>
          <w:tab w:val="left" w:pos="960"/>
        </w:tabs>
        <w:jc w:val="both"/>
        <w:rPr>
          <w:rFonts w:ascii="Tahoma" w:hAnsi="Tahoma" w:cs="Tahoma"/>
          <w:sz w:val="22"/>
          <w:szCs w:val="22"/>
        </w:rPr>
      </w:pPr>
    </w:p>
    <w:p w14:paraId="465C82FC" w14:textId="7B8A458A" w:rsidR="003C1570" w:rsidRPr="004F09B0" w:rsidRDefault="003C1570" w:rsidP="003C1570">
      <w:pPr>
        <w:tabs>
          <w:tab w:val="left" w:pos="960"/>
        </w:tabs>
        <w:ind w:left="960" w:hanging="960"/>
        <w:jc w:val="both"/>
        <w:rPr>
          <w:rFonts w:ascii="Tahoma" w:hAnsi="Tahoma" w:cs="Tahoma"/>
          <w:sz w:val="22"/>
          <w:szCs w:val="22"/>
        </w:rPr>
      </w:pPr>
      <w:r w:rsidRPr="004F09B0">
        <w:rPr>
          <w:rFonts w:ascii="Tahoma" w:hAnsi="Tahoma" w:cs="Tahoma"/>
          <w:sz w:val="22"/>
          <w:szCs w:val="22"/>
        </w:rPr>
        <w:lastRenderedPageBreak/>
        <w:t xml:space="preserve">              For import of equipment/ tool/Chemicals</w:t>
      </w:r>
      <w:r w:rsidR="009F7E71" w:rsidRPr="004F09B0">
        <w:rPr>
          <w:rFonts w:ascii="Tahoma" w:hAnsi="Tahoma" w:cs="Tahoma"/>
          <w:sz w:val="22"/>
          <w:szCs w:val="22"/>
        </w:rPr>
        <w:t>/ spares</w:t>
      </w:r>
      <w:r w:rsidRPr="004F09B0">
        <w:rPr>
          <w:rFonts w:ascii="Tahoma" w:hAnsi="Tahoma" w:cs="Tahoma"/>
          <w:sz w:val="22"/>
          <w:szCs w:val="22"/>
        </w:rPr>
        <w:t xml:space="preserve"> and accessories as specified in list 33 for execution of contract for petroleum operations, Company will provide required undertaking and/or certificate to the Contractor for availing concessional rate of Customs duty for import of equipment/ tool/Chemicals/ spares and accessories as specified in list 33, as eligible.</w:t>
      </w:r>
    </w:p>
    <w:p w14:paraId="6619E685" w14:textId="77777777" w:rsidR="003C1570" w:rsidRPr="004F09B0" w:rsidRDefault="003C1570" w:rsidP="003C1570">
      <w:pPr>
        <w:tabs>
          <w:tab w:val="left" w:pos="960"/>
        </w:tabs>
        <w:ind w:left="960" w:hanging="960"/>
        <w:jc w:val="both"/>
        <w:rPr>
          <w:rFonts w:ascii="Tahoma" w:hAnsi="Tahoma" w:cs="Tahoma"/>
          <w:sz w:val="22"/>
          <w:szCs w:val="22"/>
        </w:rPr>
      </w:pPr>
    </w:p>
    <w:p w14:paraId="0AAD6884" w14:textId="04AB4394" w:rsidR="003C1570" w:rsidRPr="004F09B0" w:rsidRDefault="003C1570" w:rsidP="00E705FC">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 xml:space="preserve">              Accordingly, only concessional rate of the Customs duty for equipment/</w:t>
      </w:r>
      <w:r w:rsidR="00594E1F" w:rsidRPr="004F09B0">
        <w:rPr>
          <w:rFonts w:ascii="Tahoma" w:hAnsi="Tahoma" w:cs="Tahoma"/>
          <w:sz w:val="22"/>
          <w:szCs w:val="22"/>
        </w:rPr>
        <w:t xml:space="preserve"> </w:t>
      </w:r>
      <w:r w:rsidRPr="004F09B0">
        <w:rPr>
          <w:rFonts w:ascii="Tahoma" w:hAnsi="Tahoma" w:cs="Tahoma"/>
          <w:sz w:val="22"/>
          <w:szCs w:val="22"/>
        </w:rPr>
        <w:t>tool/ Chemicals/ spares and accessories as specified in list 33 required for execution of the Project is to be considered while quoting.</w:t>
      </w:r>
    </w:p>
    <w:p w14:paraId="398F4E85" w14:textId="61D03AAD" w:rsidR="003C1570" w:rsidRPr="004F09B0" w:rsidRDefault="003C1570" w:rsidP="00E705FC">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 xml:space="preserve">              As regards, re-export of equipment/tool/Chemicals/spares and accessories as specified in List 33 (owned or on lease basis) brought by the contractor (whether Indian or foreign) for petroleum operation, as the equipment/ vessels/tool /Chemicals/spares and accessories as specified in List 33 would be imported by the contractor with payment of concessional rate of Customs Duty, after expiry of the contract with ONGC,  the contractor would have to either re-export the equipment/tool/Chemicals/spares, and accessories as specified in list 33 or deploy the equipment/vessels/tool/ chemicals/ spares and accessories  as specified in list 33 for petroleum operations in areas where concessional rate of Customs Duty is applicable after getting a fresh Certificate / documents from the Company, as applicable.    The contractor shall also have to indemnify the Company against any claim that may arise due to violation of the Customs Act or the Foreign Trade Policy by them. In case any equipment/tool / chemicals /spares and accessories as specified in list 33 are required to be replaced by the Contractor during the execution of the  contract,  the  Company shall  issue  a  fresh  Undertaking  and/or  Certificate,  as applicable and bring the equipment/</w:t>
      </w:r>
      <w:r w:rsidR="00C77212" w:rsidRPr="00C77212">
        <w:rPr>
          <w:rFonts w:ascii="Tahoma" w:hAnsi="Tahoma" w:cs="Tahoma"/>
          <w:strike/>
          <w:color w:val="C00000"/>
          <w:sz w:val="22"/>
          <w:szCs w:val="22"/>
          <w:highlight w:val="yellow"/>
        </w:rPr>
        <w:t xml:space="preserve"> </w:t>
      </w:r>
      <w:r w:rsidRPr="004F09B0">
        <w:rPr>
          <w:rFonts w:ascii="Tahoma" w:hAnsi="Tahoma" w:cs="Tahoma"/>
          <w:sz w:val="22"/>
          <w:szCs w:val="22"/>
        </w:rPr>
        <w:t>tool/chemicals/spares and accessories as specified in list 33 on payment of concessional rate of Customs Duty.</w:t>
      </w:r>
    </w:p>
    <w:p w14:paraId="01DFEC10" w14:textId="007EEE13" w:rsidR="003C1570" w:rsidRPr="004F09B0" w:rsidRDefault="003C1570" w:rsidP="009F7E71">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 xml:space="preserve">              All imports under the contract shall be done with Company’s prior approval only.  The Contractor shall be responsible to carry out all the formalities.  In case of any </w:t>
      </w:r>
      <w:proofErr w:type="spellStart"/>
      <w:r w:rsidRPr="004F09B0">
        <w:rPr>
          <w:rFonts w:ascii="Tahoma" w:hAnsi="Tahoma" w:cs="Tahoma"/>
          <w:sz w:val="22"/>
          <w:szCs w:val="22"/>
        </w:rPr>
        <w:t>mis</w:t>
      </w:r>
      <w:proofErr w:type="spellEnd"/>
      <w:r w:rsidRPr="004F09B0">
        <w:rPr>
          <w:rFonts w:ascii="Tahoma" w:hAnsi="Tahoma" w:cs="Tahoma"/>
          <w:sz w:val="22"/>
          <w:szCs w:val="22"/>
        </w:rPr>
        <w:t xml:space="preserve">-declarations or offences committed under the Customs rules and regulations and also allied rules, fine, penalty or any other charges levied by the concerned authorities on Company shall be borne by the Contractor including the element of interest on Company’s funds blocked under such circumstances.  Company shall be indemnified by the Contractor against all actions by Govt. or any other agency for acts of commission and omission. </w:t>
      </w:r>
    </w:p>
    <w:p w14:paraId="066FDAC3" w14:textId="207FFEC9" w:rsidR="003C1570" w:rsidRPr="004F09B0" w:rsidRDefault="003C1570" w:rsidP="003C1570">
      <w:pPr>
        <w:tabs>
          <w:tab w:val="left" w:pos="960"/>
        </w:tabs>
        <w:ind w:left="960" w:hanging="960"/>
        <w:jc w:val="both"/>
        <w:rPr>
          <w:rFonts w:ascii="Tahoma" w:hAnsi="Tahoma" w:cs="Tahoma"/>
          <w:sz w:val="22"/>
          <w:szCs w:val="22"/>
        </w:rPr>
      </w:pPr>
      <w:r w:rsidRPr="004F09B0">
        <w:rPr>
          <w:rFonts w:ascii="Tahoma" w:hAnsi="Tahoma" w:cs="Tahoma"/>
          <w:sz w:val="22"/>
          <w:szCs w:val="22"/>
        </w:rPr>
        <w:t xml:space="preserve">              The equipment/tools imported by the Contractor for petroleum operations against the Certificate and/or Undertaking provided by Company shall not be used / deployed by the Contractor for any purpose other than the jobs arising out of the contract awarded by Company and in the event of the equipment/tools being misused or put to use other than specified use, the Contractor shall be liable to pay fine, penalty and other actions taken by the Customs department and other authorities for violation of the customs rules and regulations and other allied rules.</w:t>
      </w:r>
    </w:p>
    <w:p w14:paraId="0C28201F" w14:textId="77777777" w:rsidR="003C1570" w:rsidRPr="004F09B0" w:rsidRDefault="003C1570" w:rsidP="003C1570">
      <w:pPr>
        <w:tabs>
          <w:tab w:val="left" w:pos="960"/>
        </w:tabs>
        <w:ind w:left="960" w:hanging="960"/>
        <w:jc w:val="both"/>
        <w:rPr>
          <w:rFonts w:ascii="Tahoma" w:hAnsi="Tahoma" w:cs="Tahoma"/>
          <w:sz w:val="22"/>
          <w:szCs w:val="22"/>
        </w:rPr>
      </w:pPr>
    </w:p>
    <w:p w14:paraId="7A64EEFC" w14:textId="5BE0A24E" w:rsidR="003C1570" w:rsidRPr="004F09B0" w:rsidRDefault="003C1570" w:rsidP="009F7E71">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 xml:space="preserve">              Similarly in case of deployment of equipment by a contractor on ownership basis under concessional rate of Customs Duty under Sl. No. 404 of notification no. 50/2017-Cus and amended vide Customs Notification No. 02/2022-Cus dated 01.02.2022 </w:t>
      </w:r>
      <w:r w:rsidR="0015356D" w:rsidRPr="004F09B0">
        <w:rPr>
          <w:rFonts w:ascii="Tahoma" w:hAnsi="Tahoma" w:cs="Tahoma"/>
          <w:sz w:val="22"/>
          <w:szCs w:val="22"/>
        </w:rPr>
        <w:t xml:space="preserve">&amp; 40/2022-Customs dated 13.07.2022 and 36/2025-Cus. dated 17.09.2025 </w:t>
      </w:r>
      <w:r w:rsidRPr="004F09B0">
        <w:rPr>
          <w:rFonts w:ascii="Tahoma" w:hAnsi="Tahoma" w:cs="Tahoma"/>
          <w:sz w:val="22"/>
          <w:szCs w:val="22"/>
        </w:rPr>
        <w:t xml:space="preserve">(As amended from time to </w:t>
      </w:r>
      <w:r w:rsidRPr="004F09B0">
        <w:rPr>
          <w:rFonts w:ascii="Tahoma" w:hAnsi="Tahoma" w:cs="Tahoma"/>
          <w:sz w:val="22"/>
          <w:szCs w:val="22"/>
        </w:rPr>
        <w:lastRenderedPageBreak/>
        <w:t>time) for ONGC contracts, if after the expiry of contract such equipment are deployed for other licensee/contractor, then the contractor has to comply with condition of the said notification and indemnify ONGC against any claim arising out of non-compliance of the said notification.</w:t>
      </w:r>
    </w:p>
    <w:p w14:paraId="034FF687" w14:textId="73521AA2" w:rsidR="00131E9C" w:rsidRPr="004F09B0" w:rsidRDefault="003C1570" w:rsidP="003C1570">
      <w:pPr>
        <w:tabs>
          <w:tab w:val="left" w:pos="960"/>
        </w:tabs>
        <w:ind w:left="960" w:hanging="960"/>
        <w:jc w:val="both"/>
        <w:rPr>
          <w:rFonts w:ascii="Tahoma" w:hAnsi="Tahoma" w:cs="Tahoma"/>
          <w:sz w:val="22"/>
          <w:szCs w:val="22"/>
        </w:rPr>
      </w:pPr>
      <w:r w:rsidRPr="004F09B0">
        <w:rPr>
          <w:rFonts w:ascii="Tahoma" w:hAnsi="Tahoma" w:cs="Tahoma"/>
          <w:sz w:val="22"/>
          <w:szCs w:val="22"/>
        </w:rPr>
        <w:t xml:space="preserve">              Company shall reimburse to the Contractor the customs duty (CD), if any, paid by him on items/materials not covered under list 33 of Notification 50/2017-Cus as amended, at actuals, subject to </w:t>
      </w:r>
      <w:r w:rsidR="009F7E71" w:rsidRPr="004F09B0">
        <w:rPr>
          <w:rFonts w:ascii="Tahoma" w:hAnsi="Tahoma" w:cs="Tahoma"/>
          <w:sz w:val="22"/>
          <w:szCs w:val="22"/>
        </w:rPr>
        <w:t>the maximum</w:t>
      </w:r>
      <w:r w:rsidRPr="004F09B0">
        <w:rPr>
          <w:rFonts w:ascii="Tahoma" w:hAnsi="Tahoma" w:cs="Tahoma"/>
          <w:sz w:val="22"/>
          <w:szCs w:val="22"/>
        </w:rPr>
        <w:t xml:space="preserve"> of </w:t>
      </w:r>
      <w:r w:rsidR="009F7E71">
        <w:rPr>
          <w:rFonts w:ascii="Tahoma" w:hAnsi="Tahoma" w:cs="Tahoma"/>
          <w:sz w:val="22"/>
          <w:szCs w:val="22"/>
        </w:rPr>
        <w:t>t</w:t>
      </w:r>
      <w:r w:rsidRPr="004F09B0">
        <w:rPr>
          <w:rFonts w:ascii="Tahoma" w:hAnsi="Tahoma" w:cs="Tahoma"/>
          <w:sz w:val="22"/>
          <w:szCs w:val="22"/>
        </w:rPr>
        <w:t>he amount indicated in the schedule of prices</w:t>
      </w:r>
      <w:r w:rsidR="009F7E71">
        <w:rPr>
          <w:rFonts w:ascii="Tahoma" w:hAnsi="Tahoma" w:cs="Tahoma"/>
          <w:sz w:val="22"/>
          <w:szCs w:val="22"/>
        </w:rPr>
        <w:t xml:space="preserve"> </w:t>
      </w:r>
      <w:r w:rsidRPr="004F09B0">
        <w:rPr>
          <w:rFonts w:ascii="Tahoma" w:hAnsi="Tahoma" w:cs="Tahoma"/>
          <w:sz w:val="22"/>
          <w:szCs w:val="22"/>
        </w:rPr>
        <w:t>[Appendix A-3 under I-B(</w:t>
      </w:r>
      <w:proofErr w:type="spellStart"/>
      <w:r w:rsidRPr="004F09B0">
        <w:rPr>
          <w:rFonts w:ascii="Tahoma" w:hAnsi="Tahoma" w:cs="Tahoma"/>
          <w:sz w:val="22"/>
          <w:szCs w:val="22"/>
        </w:rPr>
        <w:t>i</w:t>
      </w:r>
      <w:proofErr w:type="spellEnd"/>
      <w:r w:rsidRPr="004F09B0">
        <w:rPr>
          <w:rFonts w:ascii="Tahoma" w:hAnsi="Tahoma" w:cs="Tahoma"/>
          <w:sz w:val="22"/>
          <w:szCs w:val="22"/>
        </w:rPr>
        <w:t>)]</w:t>
      </w:r>
      <w:r w:rsidR="009F7E71">
        <w:rPr>
          <w:rFonts w:ascii="Tahoma" w:hAnsi="Tahoma" w:cs="Tahoma"/>
          <w:sz w:val="22"/>
          <w:szCs w:val="22"/>
        </w:rPr>
        <w:t>.</w:t>
      </w:r>
    </w:p>
    <w:p w14:paraId="00699C0B" w14:textId="77777777" w:rsidR="003C1570" w:rsidRPr="004F09B0" w:rsidRDefault="003C1570" w:rsidP="00326D63">
      <w:pPr>
        <w:tabs>
          <w:tab w:val="left" w:pos="900"/>
        </w:tabs>
        <w:ind w:left="851"/>
        <w:jc w:val="both"/>
        <w:rPr>
          <w:rFonts w:ascii="Tahoma" w:hAnsi="Tahoma" w:cs="Tahoma"/>
          <w:sz w:val="22"/>
          <w:szCs w:val="22"/>
        </w:rPr>
      </w:pPr>
    </w:p>
    <w:p w14:paraId="50474ED5" w14:textId="64FE6472" w:rsidR="003C1570" w:rsidRPr="004F09B0" w:rsidRDefault="003C1570" w:rsidP="009F7E71">
      <w:pPr>
        <w:spacing w:after="240"/>
        <w:rPr>
          <w:rFonts w:ascii="Tahoma" w:hAnsi="Tahoma" w:cs="Tahoma"/>
          <w:sz w:val="22"/>
          <w:szCs w:val="22"/>
        </w:rPr>
      </w:pPr>
      <w:r w:rsidRPr="004F09B0">
        <w:rPr>
          <w:rFonts w:ascii="Tahoma" w:hAnsi="Tahoma" w:cs="Tahoma"/>
          <w:bCs/>
          <w:sz w:val="22"/>
          <w:szCs w:val="22"/>
        </w:rPr>
        <w:t>3.4.1.3</w:t>
      </w:r>
      <w:r w:rsidRPr="004F09B0">
        <w:rPr>
          <w:rFonts w:ascii="Tahoma" w:hAnsi="Tahoma" w:cs="Tahoma"/>
          <w:b/>
          <w:sz w:val="22"/>
          <w:szCs w:val="22"/>
        </w:rPr>
        <w:tab/>
      </w:r>
      <w:r w:rsidR="000C5986" w:rsidRPr="004F09B0">
        <w:rPr>
          <w:rFonts w:ascii="Tahoma" w:hAnsi="Tahoma" w:cs="Tahoma"/>
          <w:b/>
          <w:sz w:val="22"/>
          <w:szCs w:val="22"/>
        </w:rPr>
        <w:t xml:space="preserve">    </w:t>
      </w:r>
      <w:r w:rsidRPr="004F09B0">
        <w:rPr>
          <w:rFonts w:ascii="Tahoma" w:hAnsi="Tahoma" w:cs="Tahoma"/>
          <w:b/>
          <w:bCs/>
          <w:sz w:val="22"/>
          <w:szCs w:val="22"/>
        </w:rPr>
        <w:t>Customs duty applicable on constructional Plant and Equipment</w:t>
      </w:r>
    </w:p>
    <w:p w14:paraId="5AA82DE0" w14:textId="520E6882" w:rsidR="003C1570" w:rsidRPr="004F09B0" w:rsidRDefault="000E6483" w:rsidP="009F7E71">
      <w:pPr>
        <w:tabs>
          <w:tab w:val="left" w:pos="960"/>
        </w:tabs>
        <w:ind w:left="960" w:hanging="420"/>
        <w:jc w:val="both"/>
        <w:rPr>
          <w:rFonts w:ascii="Tahoma" w:hAnsi="Tahoma" w:cs="Tahoma"/>
          <w:sz w:val="22"/>
          <w:szCs w:val="22"/>
        </w:rPr>
      </w:pPr>
      <w:r w:rsidRPr="004F09B0">
        <w:rPr>
          <w:rFonts w:ascii="Tahoma" w:hAnsi="Tahoma" w:cs="Tahoma"/>
          <w:sz w:val="22"/>
          <w:szCs w:val="22"/>
        </w:rPr>
        <w:t>(a)</w:t>
      </w:r>
      <w:r w:rsidR="003C1570" w:rsidRPr="004F09B0">
        <w:rPr>
          <w:rFonts w:ascii="Tahoma" w:hAnsi="Tahoma" w:cs="Tahoma"/>
          <w:sz w:val="22"/>
          <w:szCs w:val="22"/>
        </w:rPr>
        <w:tab/>
        <w:t xml:space="preserve">Customs duty, after taking into account of admissible duty drawback/exemptions on Constructional Plant and Equipment which are floating craft / floating equipment (vessel, barges etc.) imported temporarily by the Contractor for execution of works is included in lump-sum Schedule of Prices (Appendix A-3) and shall be paid by the Contractor directly to the customs authorities. Contractor shall provide requisite particulars and documents to the customs and other Government Authorities and get the clearance of Constructional Plant and Equipment in time. The Contractor shall take into consideration the concessional customs duty, if available. </w:t>
      </w:r>
    </w:p>
    <w:p w14:paraId="00F4C4D1" w14:textId="77777777" w:rsidR="003C1570" w:rsidRPr="004F09B0" w:rsidRDefault="003C1570" w:rsidP="003C1570">
      <w:pPr>
        <w:tabs>
          <w:tab w:val="left" w:pos="960"/>
        </w:tabs>
        <w:ind w:left="960" w:hanging="960"/>
        <w:jc w:val="both"/>
        <w:rPr>
          <w:rFonts w:ascii="Tahoma" w:hAnsi="Tahoma" w:cs="Tahoma"/>
          <w:sz w:val="22"/>
          <w:szCs w:val="22"/>
        </w:rPr>
      </w:pPr>
    </w:p>
    <w:p w14:paraId="492F429E" w14:textId="585ACF44" w:rsidR="003C1570" w:rsidRPr="004F09B0" w:rsidRDefault="000E6483" w:rsidP="003C1570">
      <w:pPr>
        <w:tabs>
          <w:tab w:val="left" w:pos="960"/>
        </w:tabs>
        <w:ind w:left="960" w:hanging="960"/>
        <w:jc w:val="both"/>
        <w:rPr>
          <w:rFonts w:ascii="Tahoma" w:hAnsi="Tahoma" w:cs="Tahoma"/>
          <w:sz w:val="22"/>
          <w:szCs w:val="22"/>
        </w:rPr>
      </w:pPr>
      <w:r w:rsidRPr="004F09B0">
        <w:rPr>
          <w:rFonts w:ascii="Tahoma" w:hAnsi="Tahoma" w:cs="Tahoma"/>
          <w:sz w:val="22"/>
          <w:szCs w:val="22"/>
        </w:rPr>
        <w:t xml:space="preserve">             </w:t>
      </w:r>
      <w:r w:rsidR="003C1570" w:rsidRPr="004F09B0">
        <w:rPr>
          <w:rFonts w:ascii="Tahoma" w:hAnsi="Tahoma" w:cs="Tahoma"/>
          <w:sz w:val="22"/>
          <w:szCs w:val="22"/>
        </w:rPr>
        <w:t xml:space="preserve">The duty drawback/ exemptions shall be determined after taking into consideration the concessional customs duty, if applicable. Contractor shall be fully responsible for any delays, penalties, charges and losses, if any, in this regard. Should the Contractor fail to provide relevant documents, literature, invoices etc. to customs authority and should the customs duty be assessed and levied incorrectly due to such failure, the same shall be solely to the Contractor’s account. The Contractor / Subcontractor shall re-export such constructional plant and Equipment expeditiously but not later than 15 days after completion of works and claim duty </w:t>
      </w:r>
      <w:r w:rsidR="00C450C8" w:rsidRPr="004F09B0">
        <w:rPr>
          <w:rFonts w:ascii="Tahoma" w:hAnsi="Tahoma" w:cs="Tahoma"/>
          <w:sz w:val="22"/>
          <w:szCs w:val="22"/>
        </w:rPr>
        <w:t>drawback</w:t>
      </w:r>
      <w:r w:rsidR="003C1570" w:rsidRPr="004F09B0">
        <w:rPr>
          <w:rFonts w:ascii="Tahoma" w:hAnsi="Tahoma" w:cs="Tahoma"/>
          <w:sz w:val="22"/>
          <w:szCs w:val="22"/>
        </w:rPr>
        <w:t xml:space="preserve"> from customs authorities. The Timely completion of all import formalities pertaining to clearance of customs, re-export formalities and other related activities shall be complied with solely by the Contractor at his own cost. The Company shall in no way be responsible for any delays and losses encountered by Contractor in this regard. Company shall reimburse to the Contractor the customs duty less the duty drawback/exemptions available to the Contractor on the Constructional Plant and Equipment which are floating craft/floating equipment (vessel, barges etc.), at actuals, against documentary proof and subject to the maximum of the amount indicated in the schedule of prices [Appendix A-3 under I-B(ii)]. The Contractor's constructional plant &amp; equip</w:t>
      </w:r>
      <w:r w:rsidR="003C1570" w:rsidRPr="004F09B0">
        <w:rPr>
          <w:rFonts w:ascii="Tahoma" w:hAnsi="Tahoma" w:cs="Tahoma"/>
          <w:sz w:val="22"/>
          <w:szCs w:val="22"/>
        </w:rPr>
        <w:softHyphen/>
        <w:t>ment, tools, etc. may proceed directly to off</w:t>
      </w:r>
      <w:r w:rsidR="003C1570" w:rsidRPr="004F09B0">
        <w:rPr>
          <w:rFonts w:ascii="Tahoma" w:hAnsi="Tahoma" w:cs="Tahoma"/>
          <w:sz w:val="22"/>
          <w:szCs w:val="22"/>
        </w:rPr>
        <w:softHyphen/>
        <w:t xml:space="preserve">shore site, without entering Indian Port subject to Contractor's taking necessary approval/ authorization of Govt. of India without any liability to the Company. In the event of change of legislation, relevant Contract provisions shall be applicable. </w:t>
      </w:r>
    </w:p>
    <w:p w14:paraId="351B862F" w14:textId="77777777" w:rsidR="003C1570" w:rsidRPr="004F09B0" w:rsidRDefault="003C1570" w:rsidP="003C1570">
      <w:pPr>
        <w:tabs>
          <w:tab w:val="left" w:pos="960"/>
        </w:tabs>
        <w:ind w:left="960" w:hanging="960"/>
        <w:jc w:val="both"/>
        <w:rPr>
          <w:rFonts w:ascii="Tahoma" w:hAnsi="Tahoma" w:cs="Tahoma"/>
          <w:sz w:val="22"/>
          <w:szCs w:val="22"/>
        </w:rPr>
      </w:pPr>
    </w:p>
    <w:p w14:paraId="41D62B48" w14:textId="6D3E676B" w:rsidR="003C1570" w:rsidRPr="004F09B0" w:rsidRDefault="000E6483" w:rsidP="009F7E71">
      <w:pPr>
        <w:tabs>
          <w:tab w:val="left" w:pos="960"/>
        </w:tabs>
        <w:ind w:left="960" w:hanging="510"/>
        <w:jc w:val="both"/>
        <w:rPr>
          <w:rFonts w:ascii="Tahoma" w:hAnsi="Tahoma" w:cs="Tahoma"/>
          <w:sz w:val="22"/>
          <w:szCs w:val="22"/>
        </w:rPr>
      </w:pPr>
      <w:r w:rsidRPr="004F09B0">
        <w:rPr>
          <w:rFonts w:ascii="Tahoma" w:hAnsi="Tahoma" w:cs="Tahoma"/>
          <w:sz w:val="22"/>
          <w:szCs w:val="22"/>
        </w:rPr>
        <w:t>(b)</w:t>
      </w:r>
      <w:r w:rsidR="003C1570" w:rsidRPr="004F09B0">
        <w:rPr>
          <w:rFonts w:ascii="Tahoma" w:hAnsi="Tahoma" w:cs="Tahoma"/>
          <w:sz w:val="22"/>
          <w:szCs w:val="22"/>
        </w:rPr>
        <w:tab/>
        <w:t xml:space="preserve">Customs duty </w:t>
      </w:r>
      <w:proofErr w:type="spellStart"/>
      <w:r w:rsidR="003C1570" w:rsidRPr="004F09B0">
        <w:rPr>
          <w:rFonts w:ascii="Tahoma" w:hAnsi="Tahoma" w:cs="Tahoma"/>
          <w:sz w:val="22"/>
          <w:szCs w:val="22"/>
        </w:rPr>
        <w:t>leviable</w:t>
      </w:r>
      <w:proofErr w:type="spellEnd"/>
      <w:r w:rsidR="003C1570" w:rsidRPr="004F09B0">
        <w:rPr>
          <w:rFonts w:ascii="Tahoma" w:hAnsi="Tahoma" w:cs="Tahoma"/>
          <w:sz w:val="22"/>
          <w:szCs w:val="22"/>
        </w:rPr>
        <w:t xml:space="preserve"> on Constructional Plant and Equipment other than those covered under clause (a), tools and tackles, consumables, components and spares required for completion of works (which partly/wholly get consumed in process of fabrica</w:t>
      </w:r>
      <w:r w:rsidR="003C1570" w:rsidRPr="004F09B0">
        <w:rPr>
          <w:rFonts w:ascii="Tahoma" w:hAnsi="Tahoma" w:cs="Tahoma"/>
          <w:sz w:val="22"/>
          <w:szCs w:val="22"/>
        </w:rPr>
        <w:softHyphen/>
        <w:t xml:space="preserve">tion, </w:t>
      </w:r>
      <w:r w:rsidR="003C1570" w:rsidRPr="004F09B0">
        <w:rPr>
          <w:rFonts w:ascii="Tahoma" w:hAnsi="Tahoma" w:cs="Tahoma"/>
          <w:sz w:val="22"/>
          <w:szCs w:val="22"/>
        </w:rPr>
        <w:lastRenderedPageBreak/>
        <w:t>installation, hook-up, pre-commissioning and commis</w:t>
      </w:r>
      <w:r w:rsidR="003C1570" w:rsidRPr="004F09B0">
        <w:rPr>
          <w:rFonts w:ascii="Tahoma" w:hAnsi="Tahoma" w:cs="Tahoma"/>
          <w:sz w:val="22"/>
          <w:szCs w:val="22"/>
        </w:rPr>
        <w:softHyphen/>
        <w:t>sioning) and imported temporarily by Contractor to be re-exported wholly/partly after use, after taking into account of admissible duty drawback/exemptions, is included in lump-sum schedule of prices [Appendix A-3 under I-B(ii)] and shall be paid directly by the Contractor to the Customs authorities. Timely completion of all import formalities per</w:t>
      </w:r>
      <w:r w:rsidR="003C1570" w:rsidRPr="004F09B0">
        <w:rPr>
          <w:rFonts w:ascii="Tahoma" w:hAnsi="Tahoma" w:cs="Tahoma"/>
          <w:sz w:val="22"/>
          <w:szCs w:val="22"/>
        </w:rPr>
        <w:softHyphen/>
        <w:t>taining to clearance of customs, payment of cus</w:t>
      </w:r>
      <w:r w:rsidR="003C1570" w:rsidRPr="004F09B0">
        <w:rPr>
          <w:rFonts w:ascii="Tahoma" w:hAnsi="Tahoma" w:cs="Tahoma"/>
          <w:sz w:val="22"/>
          <w:szCs w:val="22"/>
        </w:rPr>
        <w:softHyphen/>
        <w:t>toms duty, claiming of duty drawback/exemptions, if any, actual re-export formalities and other related activities shall be complied with solely by the Contractor at his own cost. The Company shall in no way be responsible for any delays and losses encountered by Contractor in this regard. Save allowing the arrival of materials and equip</w:t>
      </w:r>
      <w:r w:rsidR="003C1570" w:rsidRPr="004F09B0">
        <w:rPr>
          <w:rFonts w:ascii="Tahoma" w:hAnsi="Tahoma" w:cs="Tahoma"/>
          <w:sz w:val="22"/>
          <w:szCs w:val="22"/>
        </w:rPr>
        <w:softHyphen/>
        <w:t>ment and goods, loaded on the marine spread/ barges and Constructional Plant and Equipment at site without touching Indian Port in which case the Customs authority agrees to depute their Officer(s) for examination of goods and Constructional Plant and Equipment at site as and when request is made, the customs clearance will have to be carried out by the Contractor as per Indian Customs Law irrespective of whether Customs Duty is applicable or not applicable. However, IGM and Bill of Entry shall be filed with the Custom authority by the Contractor well in advance of arrival of marine spread(s)/ barge(s) including Constructional Plant and Equip</w:t>
      </w:r>
      <w:r w:rsidR="003C1570" w:rsidRPr="004F09B0">
        <w:rPr>
          <w:rFonts w:ascii="Tahoma" w:hAnsi="Tahoma" w:cs="Tahoma"/>
          <w:sz w:val="22"/>
          <w:szCs w:val="22"/>
        </w:rPr>
        <w:softHyphen/>
        <w:t>ment at Site.  Company shall reimburse to the Contractor the customs duty less the duty drawback/exemptions available to the Contractor on Constructional Plant and Equipment other than those covered under clause (a), tools and tackles, consumables, components and spares required for completion of works, at actuals, against documentary proof and subject to the maximum of the amount indicated in the schedule of prices [Appendix A-3 under I-</w:t>
      </w:r>
      <w:proofErr w:type="gramStart"/>
      <w:r w:rsidR="003C1570" w:rsidRPr="004F09B0">
        <w:rPr>
          <w:rFonts w:ascii="Tahoma" w:hAnsi="Tahoma" w:cs="Tahoma"/>
          <w:sz w:val="22"/>
          <w:szCs w:val="22"/>
        </w:rPr>
        <w:t>B(</w:t>
      </w:r>
      <w:proofErr w:type="gramEnd"/>
      <w:r w:rsidR="003C1570" w:rsidRPr="004F09B0">
        <w:rPr>
          <w:rFonts w:ascii="Tahoma" w:hAnsi="Tahoma" w:cs="Tahoma"/>
          <w:sz w:val="22"/>
          <w:szCs w:val="22"/>
        </w:rPr>
        <w:t>ii)].</w:t>
      </w:r>
    </w:p>
    <w:p w14:paraId="6E941428" w14:textId="77777777" w:rsidR="003C1570" w:rsidRPr="004F09B0" w:rsidRDefault="003C1570" w:rsidP="00326D63">
      <w:pPr>
        <w:tabs>
          <w:tab w:val="left" w:pos="900"/>
        </w:tabs>
        <w:ind w:left="851"/>
        <w:jc w:val="both"/>
        <w:rPr>
          <w:rFonts w:ascii="Tahoma" w:hAnsi="Tahoma" w:cs="Tahoma"/>
          <w:sz w:val="22"/>
          <w:szCs w:val="22"/>
        </w:rPr>
      </w:pPr>
    </w:p>
    <w:p w14:paraId="535A5122" w14:textId="61F56997" w:rsidR="00064846" w:rsidRPr="004F09B0" w:rsidRDefault="000E6483" w:rsidP="00064846">
      <w:pPr>
        <w:tabs>
          <w:tab w:val="left" w:pos="900"/>
        </w:tabs>
        <w:ind w:right="-720"/>
        <w:jc w:val="both"/>
        <w:rPr>
          <w:rFonts w:ascii="Tahoma" w:hAnsi="Tahoma" w:cs="Tahoma"/>
          <w:sz w:val="22"/>
          <w:szCs w:val="22"/>
        </w:rPr>
      </w:pPr>
      <w:r w:rsidRPr="004F09B0">
        <w:rPr>
          <w:rFonts w:ascii="Tahoma" w:hAnsi="Tahoma" w:cs="Tahoma"/>
          <w:sz w:val="22"/>
          <w:szCs w:val="22"/>
        </w:rPr>
        <w:t>3.4.1.4</w:t>
      </w:r>
      <w:r w:rsidRPr="004F09B0">
        <w:rPr>
          <w:rFonts w:ascii="Tahoma" w:hAnsi="Tahoma" w:cs="Tahoma"/>
          <w:sz w:val="22"/>
          <w:szCs w:val="22"/>
        </w:rPr>
        <w:tab/>
      </w:r>
      <w:r w:rsidR="00D22F2C" w:rsidRPr="004F09B0">
        <w:rPr>
          <w:rFonts w:ascii="Tahoma" w:hAnsi="Tahoma" w:cs="Tahoma"/>
          <w:sz w:val="22"/>
          <w:szCs w:val="22"/>
        </w:rPr>
        <w:t xml:space="preserve"> </w:t>
      </w:r>
      <w:r w:rsidRPr="009F7E71">
        <w:rPr>
          <w:rFonts w:ascii="Tahoma" w:hAnsi="Tahoma" w:cs="Tahoma"/>
          <w:b/>
          <w:bCs/>
          <w:sz w:val="22"/>
          <w:szCs w:val="22"/>
        </w:rPr>
        <w:t>Customs Duty Applicable on As-built Documents</w:t>
      </w:r>
    </w:p>
    <w:p w14:paraId="5A0A8DF9" w14:textId="77777777" w:rsidR="00D22F2C" w:rsidRPr="004F09B0" w:rsidRDefault="00D22F2C" w:rsidP="00064846">
      <w:pPr>
        <w:tabs>
          <w:tab w:val="left" w:pos="900"/>
        </w:tabs>
        <w:ind w:right="-720"/>
        <w:jc w:val="both"/>
        <w:rPr>
          <w:rFonts w:ascii="Tahoma" w:hAnsi="Tahoma" w:cs="Tahoma"/>
          <w:sz w:val="22"/>
          <w:szCs w:val="22"/>
        </w:rPr>
      </w:pPr>
    </w:p>
    <w:p w14:paraId="03736646" w14:textId="17D56707" w:rsidR="00D22F2C" w:rsidRPr="004F09B0" w:rsidRDefault="00D22F2C" w:rsidP="00D22F2C">
      <w:pPr>
        <w:shd w:val="clear" w:color="auto" w:fill="FFFFFF"/>
        <w:ind w:left="993"/>
        <w:jc w:val="both"/>
        <w:rPr>
          <w:rFonts w:ascii="Tahoma" w:hAnsi="Tahoma" w:cs="Tahoma"/>
          <w:sz w:val="22"/>
          <w:szCs w:val="22"/>
        </w:rPr>
      </w:pPr>
      <w:r w:rsidRPr="004F09B0">
        <w:rPr>
          <w:rFonts w:ascii="Tahoma" w:hAnsi="Tahoma" w:cs="Tahoma"/>
          <w:sz w:val="22"/>
          <w:szCs w:val="22"/>
        </w:rPr>
        <w:t xml:space="preserve">Customs Duty on as-built documents/ drawings and other project documentation required to be submitted in accordance with </w:t>
      </w:r>
      <w:r w:rsidRPr="004F09B0">
        <w:rPr>
          <w:rFonts w:ascii="Tahoma" w:hAnsi="Tahoma" w:cs="Tahoma"/>
          <w:bCs/>
          <w:color w:val="121212"/>
          <w:sz w:val="22"/>
          <w:szCs w:val="22"/>
        </w:rPr>
        <w:t xml:space="preserve">Volume-II </w:t>
      </w:r>
      <w:r w:rsidRPr="004F09B0">
        <w:rPr>
          <w:rFonts w:ascii="Tahoma" w:hAnsi="Tahoma" w:cs="Tahoma"/>
          <w:b/>
          <w:bCs/>
          <w:color w:val="121212"/>
          <w:sz w:val="22"/>
          <w:szCs w:val="22"/>
        </w:rPr>
        <w:t xml:space="preserve">(Technical bid package) </w:t>
      </w:r>
      <w:r w:rsidRPr="004F09B0">
        <w:rPr>
          <w:rFonts w:ascii="Tahoma" w:hAnsi="Tahoma" w:cs="Tahoma"/>
          <w:sz w:val="22"/>
          <w:szCs w:val="22"/>
        </w:rPr>
        <w:t xml:space="preserve">of the Bidding Documents, if any, shall be paid by the Contractor directly to the Custom authorities. Company shall reimburse to the Contractor the customs duty (CD), if any, paid by him on </w:t>
      </w:r>
      <w:r w:rsidR="009F7E71" w:rsidRPr="004F09B0">
        <w:rPr>
          <w:rFonts w:ascii="Tahoma" w:hAnsi="Tahoma" w:cs="Tahoma"/>
          <w:sz w:val="22"/>
          <w:szCs w:val="22"/>
        </w:rPr>
        <w:t>as</w:t>
      </w:r>
      <w:r w:rsidRPr="004F09B0">
        <w:rPr>
          <w:rFonts w:ascii="Tahoma" w:hAnsi="Tahoma" w:cs="Tahoma"/>
          <w:sz w:val="22"/>
          <w:szCs w:val="22"/>
        </w:rPr>
        <w:t xml:space="preserve"> built documents, at actuals, subject to </w:t>
      </w:r>
      <w:r w:rsidR="009F7E71" w:rsidRPr="004F09B0">
        <w:rPr>
          <w:rFonts w:ascii="Tahoma" w:hAnsi="Tahoma" w:cs="Tahoma"/>
          <w:sz w:val="22"/>
          <w:szCs w:val="22"/>
        </w:rPr>
        <w:t>the maximum</w:t>
      </w:r>
      <w:r w:rsidRPr="004F09B0">
        <w:rPr>
          <w:rFonts w:ascii="Tahoma" w:hAnsi="Tahoma" w:cs="Tahoma"/>
          <w:sz w:val="22"/>
          <w:szCs w:val="22"/>
        </w:rPr>
        <w:t xml:space="preserve"> of the amount indicated in the schedule of prices [Appendix A-3].</w:t>
      </w:r>
    </w:p>
    <w:p w14:paraId="2D2C9F15" w14:textId="77777777" w:rsidR="00064846" w:rsidRPr="004F09B0" w:rsidRDefault="00064846" w:rsidP="00D22F2C">
      <w:pPr>
        <w:tabs>
          <w:tab w:val="left" w:pos="960"/>
        </w:tabs>
        <w:jc w:val="both"/>
        <w:rPr>
          <w:rFonts w:ascii="Tahoma" w:hAnsi="Tahoma" w:cs="Tahoma"/>
          <w:sz w:val="22"/>
          <w:szCs w:val="22"/>
        </w:rPr>
      </w:pPr>
    </w:p>
    <w:p w14:paraId="306E761B" w14:textId="273889D2" w:rsidR="000E6483" w:rsidRPr="004F09B0" w:rsidRDefault="00064846" w:rsidP="009F7E71">
      <w:pPr>
        <w:spacing w:after="240"/>
        <w:ind w:left="993" w:hanging="993"/>
        <w:jc w:val="both"/>
        <w:rPr>
          <w:rFonts w:ascii="Tahoma" w:hAnsi="Tahoma" w:cs="Tahoma"/>
          <w:sz w:val="22"/>
          <w:szCs w:val="22"/>
        </w:rPr>
      </w:pPr>
      <w:r w:rsidRPr="004F09B0">
        <w:rPr>
          <w:rFonts w:ascii="Tahoma" w:hAnsi="Tahoma" w:cs="Tahoma"/>
          <w:sz w:val="22"/>
          <w:szCs w:val="22"/>
        </w:rPr>
        <w:t>3.4.1.5</w:t>
      </w:r>
      <w:r w:rsidR="000E6483" w:rsidRPr="004F09B0">
        <w:rPr>
          <w:rFonts w:ascii="Tahoma" w:hAnsi="Tahoma" w:cs="Tahoma"/>
          <w:sz w:val="22"/>
          <w:szCs w:val="22"/>
        </w:rPr>
        <w:t xml:space="preserve">   </w:t>
      </w:r>
      <w:r w:rsidR="00D22F2C" w:rsidRPr="004F09B0">
        <w:rPr>
          <w:rFonts w:ascii="Tahoma" w:hAnsi="Tahoma" w:cs="Tahoma"/>
          <w:sz w:val="22"/>
          <w:szCs w:val="22"/>
        </w:rPr>
        <w:tab/>
      </w:r>
      <w:r w:rsidR="000E6483" w:rsidRPr="004F09B0">
        <w:rPr>
          <w:rFonts w:ascii="Tahoma" w:hAnsi="Tahoma" w:cs="Tahoma"/>
          <w:sz w:val="22"/>
          <w:szCs w:val="22"/>
        </w:rPr>
        <w:t>The Contractor shall furnish documentary evidence in support of payment of Customs Duty as identified in Item I-B of the Contract Price Schedule for the purpose of claiming such amounts from the Company. The company shall reimburse the Custom Duty (CD) at actual in Indian rupees against documentary evidence subject to the maximum of the amount of duty/tax indicated in the contract price schedule.</w:t>
      </w:r>
    </w:p>
    <w:p w14:paraId="0BAD0739" w14:textId="4D1025DA" w:rsidR="00064846" w:rsidRPr="004F09B0" w:rsidRDefault="000E6483" w:rsidP="000E6483">
      <w:pPr>
        <w:tabs>
          <w:tab w:val="left" w:pos="960"/>
        </w:tabs>
        <w:ind w:left="993" w:hanging="851"/>
        <w:jc w:val="both"/>
        <w:rPr>
          <w:rFonts w:ascii="Tahoma" w:hAnsi="Tahoma" w:cs="Tahoma"/>
          <w:sz w:val="22"/>
          <w:szCs w:val="22"/>
        </w:rPr>
      </w:pPr>
      <w:r w:rsidRPr="004F09B0">
        <w:rPr>
          <w:rFonts w:ascii="Tahoma" w:hAnsi="Tahoma" w:cs="Tahoma"/>
          <w:sz w:val="22"/>
          <w:szCs w:val="22"/>
        </w:rPr>
        <w:t xml:space="preserve">            For payment of Goods and Service Tax, the provision contained in GST Legislations 2017 as amended from time to time will apply.</w:t>
      </w:r>
    </w:p>
    <w:p w14:paraId="0D7367C2" w14:textId="77777777" w:rsidR="000E6483" w:rsidRPr="004F09B0" w:rsidRDefault="000E6483" w:rsidP="000E6483">
      <w:pPr>
        <w:tabs>
          <w:tab w:val="left" w:pos="960"/>
        </w:tabs>
        <w:ind w:left="993" w:hanging="993"/>
        <w:jc w:val="both"/>
        <w:rPr>
          <w:rFonts w:ascii="Tahoma" w:hAnsi="Tahoma" w:cs="Tahoma"/>
          <w:sz w:val="22"/>
          <w:szCs w:val="22"/>
        </w:rPr>
      </w:pPr>
    </w:p>
    <w:p w14:paraId="07FACD88" w14:textId="31C04B16" w:rsidR="00064846" w:rsidRPr="004F09B0" w:rsidRDefault="00064846" w:rsidP="009F7E71">
      <w:pPr>
        <w:pStyle w:val="BodyText"/>
        <w:spacing w:after="0"/>
        <w:ind w:left="990" w:hanging="990"/>
        <w:jc w:val="both"/>
        <w:rPr>
          <w:rFonts w:ascii="Tahoma" w:hAnsi="Tahoma" w:cs="Tahoma"/>
          <w:bCs/>
          <w:sz w:val="22"/>
          <w:szCs w:val="22"/>
        </w:rPr>
      </w:pPr>
      <w:r w:rsidRPr="004F09B0">
        <w:rPr>
          <w:rFonts w:ascii="Tahoma" w:hAnsi="Tahoma" w:cs="Tahoma"/>
          <w:bCs/>
          <w:sz w:val="22"/>
          <w:szCs w:val="22"/>
        </w:rPr>
        <w:t xml:space="preserve">3.4.1.6   </w:t>
      </w:r>
      <w:r w:rsidR="009F7E71">
        <w:rPr>
          <w:rFonts w:ascii="Tahoma" w:hAnsi="Tahoma" w:cs="Tahoma"/>
          <w:bCs/>
          <w:sz w:val="22"/>
          <w:szCs w:val="22"/>
        </w:rPr>
        <w:tab/>
      </w:r>
      <w:r w:rsidR="000E6483" w:rsidRPr="004F09B0">
        <w:rPr>
          <w:rFonts w:ascii="Tahoma" w:hAnsi="Tahoma" w:cs="Tahoma"/>
          <w:sz w:val="22"/>
          <w:szCs w:val="22"/>
        </w:rPr>
        <w:t xml:space="preserve">In case of bidders indicating the customs duty (CD) in foreign currency, the foreign exchange rate at which actual payment is made by the contractor to the customs authorities will be used for regulating the customs duty reimbursement. In the case of bidders quoting the Goods and Service Tax in foreign currency, the exchange rate as per </w:t>
      </w:r>
      <w:r w:rsidR="000E6483" w:rsidRPr="004F09B0">
        <w:rPr>
          <w:rFonts w:ascii="Tahoma" w:hAnsi="Tahoma" w:cs="Tahoma"/>
          <w:sz w:val="22"/>
          <w:szCs w:val="22"/>
        </w:rPr>
        <w:lastRenderedPageBreak/>
        <w:t>Rule 34 of the CGST Rules, 2017 shall be used for regulating the reimbursement of Goods and Service Tax.</w:t>
      </w:r>
    </w:p>
    <w:bookmarkEnd w:id="6"/>
    <w:p w14:paraId="3BAB9A3F" w14:textId="77777777" w:rsidR="00064846" w:rsidRPr="00737A25" w:rsidRDefault="00064846" w:rsidP="00064846">
      <w:pPr>
        <w:pStyle w:val="BodyText"/>
        <w:tabs>
          <w:tab w:val="left" w:pos="960"/>
        </w:tabs>
        <w:spacing w:after="0"/>
        <w:ind w:left="960"/>
        <w:jc w:val="both"/>
        <w:rPr>
          <w:rFonts w:ascii="Tahoma" w:hAnsi="Tahoma" w:cs="Tahoma"/>
          <w:bCs/>
          <w:sz w:val="22"/>
          <w:szCs w:val="22"/>
          <w:highlight w:val="yellow"/>
        </w:rPr>
      </w:pPr>
    </w:p>
    <w:p w14:paraId="30470D48" w14:textId="30656199" w:rsidR="00064846" w:rsidRPr="004F09B0" w:rsidRDefault="00064846" w:rsidP="009F7E71">
      <w:pPr>
        <w:tabs>
          <w:tab w:val="left" w:pos="960"/>
        </w:tabs>
        <w:spacing w:after="240"/>
        <w:ind w:left="960" w:right="72" w:hanging="960"/>
        <w:jc w:val="both"/>
        <w:rPr>
          <w:rFonts w:ascii="Tahoma" w:hAnsi="Tahoma" w:cs="Tahoma"/>
          <w:sz w:val="22"/>
          <w:szCs w:val="22"/>
        </w:rPr>
      </w:pPr>
      <w:r w:rsidRPr="004F09B0">
        <w:rPr>
          <w:rFonts w:ascii="Tahoma" w:hAnsi="Tahoma" w:cs="Tahoma"/>
          <w:sz w:val="22"/>
          <w:szCs w:val="22"/>
        </w:rPr>
        <w:t xml:space="preserve">3.4.1.7.1 </w:t>
      </w:r>
      <w:r w:rsidRPr="004F09B0">
        <w:rPr>
          <w:rFonts w:ascii="Tahoma" w:hAnsi="Tahoma" w:cs="Tahoma"/>
          <w:b/>
          <w:sz w:val="22"/>
          <w:szCs w:val="22"/>
        </w:rPr>
        <w:t>Concessions permissible under statues</w:t>
      </w:r>
    </w:p>
    <w:p w14:paraId="0063E218" w14:textId="0D66CADF" w:rsidR="00064846" w:rsidRPr="009F7E71" w:rsidRDefault="00064846" w:rsidP="008001E1">
      <w:pPr>
        <w:pStyle w:val="ListParagraph"/>
        <w:numPr>
          <w:ilvl w:val="0"/>
          <w:numId w:val="53"/>
        </w:numPr>
        <w:ind w:left="990"/>
        <w:jc w:val="both"/>
        <w:rPr>
          <w:rFonts w:ascii="Tahoma" w:hAnsi="Tahoma" w:cs="Tahoma"/>
          <w:sz w:val="22"/>
          <w:szCs w:val="22"/>
        </w:rPr>
      </w:pPr>
      <w:r w:rsidRPr="009F7E71">
        <w:rPr>
          <w:rFonts w:ascii="Tahoma" w:hAnsi="Tahoma" w:cs="Tahoma"/>
          <w:sz w:val="22"/>
          <w:szCs w:val="22"/>
        </w:rPr>
        <w:t>Bidder, while quoting against this tender, must take cognizance of all concessions permissible under the statutes including the benefit under GST Legislations 2017, failing which it will have to bear extra cost where Bidder does not avail exemptions/ concessional rates of levies like customs duty, GST, etc. ONGC will not take responsibility towards this. However, ONGC may provide necessary assistance, wherever possible, in this regard.</w:t>
      </w:r>
    </w:p>
    <w:p w14:paraId="12E566CC" w14:textId="77777777" w:rsidR="00064846" w:rsidRPr="004F09B0" w:rsidRDefault="00064846" w:rsidP="00131E9C">
      <w:pPr>
        <w:ind w:left="990" w:hanging="180"/>
        <w:jc w:val="both"/>
        <w:rPr>
          <w:rFonts w:ascii="Tahoma" w:hAnsi="Tahoma" w:cs="Tahoma"/>
          <w:sz w:val="22"/>
          <w:szCs w:val="22"/>
        </w:rPr>
      </w:pPr>
    </w:p>
    <w:p w14:paraId="05A55CCF" w14:textId="77777777" w:rsidR="00064846" w:rsidRPr="004F09B0" w:rsidRDefault="00064846" w:rsidP="00131E9C">
      <w:pPr>
        <w:ind w:left="990"/>
        <w:jc w:val="both"/>
        <w:rPr>
          <w:rFonts w:ascii="Tahoma" w:hAnsi="Tahoma" w:cs="Tahoma"/>
          <w:sz w:val="22"/>
          <w:szCs w:val="22"/>
        </w:rPr>
      </w:pPr>
      <w:r w:rsidRPr="004F09B0">
        <w:rPr>
          <w:rFonts w:ascii="Tahoma" w:hAnsi="Tahoma" w:cs="Tahoma"/>
          <w:sz w:val="22"/>
          <w:szCs w:val="22"/>
        </w:rPr>
        <w:t>Bidders must also consider benefits of input tax credit under the GST rules 2017 as amended from time to time, for Goods and Service tax etc</w:t>
      </w:r>
      <w:r w:rsidR="009B5188" w:rsidRPr="004F09B0">
        <w:rPr>
          <w:rFonts w:ascii="Tahoma" w:hAnsi="Tahoma" w:cs="Tahoma"/>
          <w:sz w:val="22"/>
          <w:szCs w:val="22"/>
        </w:rPr>
        <w:t xml:space="preserve">. </w:t>
      </w:r>
      <w:r w:rsidRPr="004F09B0">
        <w:rPr>
          <w:rFonts w:ascii="Tahoma" w:hAnsi="Tahoma" w:cs="Tahoma"/>
          <w:sz w:val="22"/>
          <w:szCs w:val="22"/>
        </w:rPr>
        <w:t>against their Input materials/Services, while quoting the prices. Similarly, the benefits of input tax credit against their Input materials, under the relevant GST Legislations, should also be duly considered by the Bidders while quoting the prices.</w:t>
      </w:r>
    </w:p>
    <w:p w14:paraId="33E611A0" w14:textId="77777777" w:rsidR="00064846" w:rsidRPr="004F09B0" w:rsidRDefault="00064846" w:rsidP="00131E9C">
      <w:pPr>
        <w:ind w:left="990" w:hanging="180"/>
        <w:jc w:val="both"/>
        <w:rPr>
          <w:rFonts w:ascii="Tahoma" w:hAnsi="Tahoma" w:cs="Tahoma"/>
          <w:sz w:val="22"/>
          <w:szCs w:val="22"/>
        </w:rPr>
      </w:pPr>
    </w:p>
    <w:p w14:paraId="1C3EFB67" w14:textId="77777777" w:rsidR="00064846" w:rsidRPr="004F09B0" w:rsidRDefault="00064846" w:rsidP="00131E9C">
      <w:pPr>
        <w:ind w:left="990"/>
        <w:jc w:val="both"/>
        <w:rPr>
          <w:rFonts w:ascii="Tahoma" w:hAnsi="Tahoma" w:cs="Tahoma"/>
          <w:sz w:val="22"/>
          <w:szCs w:val="22"/>
        </w:rPr>
      </w:pPr>
      <w:r w:rsidRPr="004F09B0">
        <w:rPr>
          <w:rFonts w:ascii="Tahoma" w:hAnsi="Tahoma" w:cs="Tahoma"/>
          <w:sz w:val="22"/>
          <w:szCs w:val="22"/>
        </w:rPr>
        <w:t xml:space="preserve">Bidders need to take into account notification no.72/2017 – Customs </w:t>
      </w:r>
      <w:proofErr w:type="spellStart"/>
      <w:r w:rsidRPr="004F09B0">
        <w:rPr>
          <w:rFonts w:ascii="Tahoma" w:hAnsi="Tahoma" w:cs="Tahoma"/>
          <w:sz w:val="22"/>
          <w:szCs w:val="22"/>
        </w:rPr>
        <w:t>dtd</w:t>
      </w:r>
      <w:proofErr w:type="spellEnd"/>
      <w:r w:rsidRPr="004F09B0">
        <w:rPr>
          <w:rFonts w:ascii="Tahoma" w:hAnsi="Tahoma" w:cs="Tahoma"/>
          <w:sz w:val="22"/>
          <w:szCs w:val="22"/>
        </w:rPr>
        <w:t xml:space="preserve">. 16.08.2017 issued by Ministry of Finance while quoting in the tenders. </w:t>
      </w:r>
    </w:p>
    <w:p w14:paraId="373F6706" w14:textId="77777777" w:rsidR="00064846" w:rsidRPr="004F09B0" w:rsidRDefault="00064846" w:rsidP="00064846">
      <w:pPr>
        <w:ind w:left="851"/>
        <w:jc w:val="both"/>
        <w:rPr>
          <w:rFonts w:ascii="Tahoma" w:hAnsi="Tahoma" w:cs="Tahoma"/>
          <w:sz w:val="22"/>
          <w:szCs w:val="22"/>
        </w:rPr>
      </w:pPr>
    </w:p>
    <w:p w14:paraId="16602B65" w14:textId="77777777" w:rsidR="00064846" w:rsidRPr="004F09B0" w:rsidRDefault="00064846" w:rsidP="00131E9C">
      <w:pPr>
        <w:ind w:left="990" w:hanging="423"/>
        <w:jc w:val="both"/>
        <w:rPr>
          <w:rFonts w:ascii="Tahoma" w:hAnsi="Tahoma" w:cs="Tahoma"/>
          <w:sz w:val="22"/>
          <w:szCs w:val="22"/>
        </w:rPr>
      </w:pPr>
      <w:r w:rsidRPr="004F09B0">
        <w:rPr>
          <w:rFonts w:ascii="Tahoma" w:hAnsi="Tahoma" w:cs="Tahoma"/>
          <w:sz w:val="22"/>
          <w:szCs w:val="22"/>
        </w:rPr>
        <w:t xml:space="preserve">b) </w:t>
      </w:r>
      <w:r w:rsidR="00131E9C" w:rsidRPr="004F09B0">
        <w:rPr>
          <w:rFonts w:ascii="Tahoma" w:hAnsi="Tahoma" w:cs="Tahoma"/>
          <w:sz w:val="22"/>
          <w:szCs w:val="22"/>
        </w:rPr>
        <w:t xml:space="preserve">  </w:t>
      </w:r>
      <w:r w:rsidRPr="004F09B0">
        <w:rPr>
          <w:rFonts w:ascii="Tahoma" w:hAnsi="Tahoma" w:cs="Tahoma"/>
          <w:sz w:val="22"/>
          <w:szCs w:val="22"/>
        </w:rPr>
        <w:t>Undertaking to provide necessary documents, for enabling ONGC to avail Input tax credit benefits under GST legislations:</w:t>
      </w:r>
    </w:p>
    <w:p w14:paraId="026D8FD8" w14:textId="77777777" w:rsidR="00131E9C" w:rsidRPr="004F09B0" w:rsidRDefault="00131E9C" w:rsidP="00131E9C">
      <w:pPr>
        <w:ind w:left="990" w:hanging="423"/>
        <w:jc w:val="both"/>
        <w:rPr>
          <w:rFonts w:ascii="Tahoma" w:hAnsi="Tahoma" w:cs="Tahoma"/>
          <w:sz w:val="22"/>
          <w:szCs w:val="22"/>
        </w:rPr>
      </w:pPr>
    </w:p>
    <w:p w14:paraId="40341641" w14:textId="1BCE4939" w:rsidR="00064846" w:rsidRPr="004F09B0" w:rsidRDefault="00064846" w:rsidP="00C450C8">
      <w:pPr>
        <w:spacing w:after="240"/>
        <w:ind w:left="990"/>
        <w:jc w:val="both"/>
        <w:rPr>
          <w:rFonts w:ascii="Tahoma" w:hAnsi="Tahoma" w:cs="Tahoma"/>
          <w:sz w:val="22"/>
          <w:szCs w:val="22"/>
        </w:rPr>
      </w:pPr>
      <w:r w:rsidRPr="004F09B0">
        <w:rPr>
          <w:rFonts w:ascii="Tahoma" w:hAnsi="Tahoma" w:cs="Tahoma"/>
          <w:sz w:val="22"/>
          <w:szCs w:val="22"/>
        </w:rPr>
        <w:t xml:space="preserve">Further, the bidders shall undertake to provide all the necessary compliances / invoice /documents for enabling ONGC to avail Input tax credit benefits, in respect of the payments of GST which are payable against the </w:t>
      </w:r>
      <w:r w:rsidR="009F7E71" w:rsidRPr="004F09B0">
        <w:rPr>
          <w:rFonts w:ascii="Tahoma" w:hAnsi="Tahoma" w:cs="Tahoma"/>
          <w:sz w:val="22"/>
          <w:szCs w:val="22"/>
        </w:rPr>
        <w:t>contract (</w:t>
      </w:r>
      <w:r w:rsidRPr="004F09B0">
        <w:rPr>
          <w:rFonts w:ascii="Tahoma" w:hAnsi="Tahoma" w:cs="Tahoma"/>
          <w:sz w:val="22"/>
          <w:szCs w:val="22"/>
        </w:rPr>
        <w:t>if awarded). The successful bidders should provide Tax Invoice issued under GST legislations.</w:t>
      </w:r>
    </w:p>
    <w:p w14:paraId="126ABCA2" w14:textId="3D2967F4" w:rsidR="00064846" w:rsidRPr="004F09B0" w:rsidRDefault="00064846" w:rsidP="00C450C8">
      <w:pPr>
        <w:spacing w:after="240"/>
        <w:ind w:left="990"/>
        <w:jc w:val="both"/>
        <w:rPr>
          <w:rFonts w:ascii="Tahoma" w:hAnsi="Tahoma" w:cs="Tahoma"/>
          <w:sz w:val="22"/>
          <w:szCs w:val="22"/>
        </w:rPr>
      </w:pPr>
      <w:r w:rsidRPr="004F09B0">
        <w:rPr>
          <w:rFonts w:ascii="Tahoma" w:hAnsi="Tahoma" w:cs="Tahoma"/>
          <w:sz w:val="22"/>
          <w:szCs w:val="22"/>
        </w:rPr>
        <w:t>The successful bidders should upload the details of the invoices raised on ONGC on the GST Network within the prescribed time limits and undertake to adhere to all other compliances under the GST regulations/ legislations.</w:t>
      </w:r>
    </w:p>
    <w:p w14:paraId="23D33B77" w14:textId="77777777" w:rsidR="00064846" w:rsidRPr="004F09B0" w:rsidRDefault="00131E9C" w:rsidP="00131E9C">
      <w:pPr>
        <w:tabs>
          <w:tab w:val="left" w:pos="960"/>
        </w:tabs>
        <w:ind w:left="990" w:right="72" w:hanging="423"/>
        <w:jc w:val="both"/>
        <w:rPr>
          <w:rFonts w:ascii="Tahoma" w:hAnsi="Tahoma" w:cs="Tahoma"/>
          <w:sz w:val="22"/>
          <w:szCs w:val="22"/>
        </w:rPr>
      </w:pPr>
      <w:r w:rsidRPr="004F09B0">
        <w:rPr>
          <w:rFonts w:ascii="Tahoma" w:hAnsi="Tahoma" w:cs="Tahoma"/>
          <w:sz w:val="22"/>
          <w:szCs w:val="22"/>
        </w:rPr>
        <w:tab/>
      </w:r>
      <w:r w:rsidR="00064846" w:rsidRPr="004F09B0">
        <w:rPr>
          <w:rFonts w:ascii="Tahoma" w:hAnsi="Tahoma" w:cs="Tahoma"/>
          <w:sz w:val="22"/>
          <w:szCs w:val="22"/>
        </w:rPr>
        <w:t>In case any credit, refund or other benefit is denied or delayed to ONGC due to any non-compliance of GST legislations by the bidder such as failure to upload the details of the supply on the GSTN portal, failure to pay GST to the Government or due to non-furnishing or furnishing of incorrect or incomplete documents/ information by the bidder, the bidder would reimburse the loss to ONGC and/ or ONGC may recover the same, but not limited to, the tax loss, interest and penalty.</w:t>
      </w:r>
    </w:p>
    <w:p w14:paraId="799D08F0" w14:textId="77777777" w:rsidR="00064846" w:rsidRPr="004F09B0" w:rsidRDefault="00064846" w:rsidP="00064846">
      <w:pPr>
        <w:tabs>
          <w:tab w:val="left" w:pos="0"/>
        </w:tabs>
        <w:jc w:val="both"/>
        <w:rPr>
          <w:rFonts w:ascii="Tahoma" w:hAnsi="Tahoma" w:cs="Tahoma"/>
          <w:sz w:val="22"/>
          <w:szCs w:val="22"/>
        </w:rPr>
      </w:pPr>
    </w:p>
    <w:p w14:paraId="186CCEAF" w14:textId="77777777" w:rsidR="00064846" w:rsidRPr="004F09B0" w:rsidRDefault="00064846" w:rsidP="00064846">
      <w:pPr>
        <w:ind w:left="993" w:hanging="851"/>
        <w:jc w:val="both"/>
        <w:rPr>
          <w:rFonts w:ascii="Tahoma" w:hAnsi="Tahoma" w:cs="Tahoma"/>
          <w:sz w:val="22"/>
          <w:szCs w:val="22"/>
        </w:rPr>
      </w:pPr>
      <w:r w:rsidRPr="004F09B0">
        <w:rPr>
          <w:rFonts w:ascii="Tahoma" w:hAnsi="Tahoma" w:cs="Tahoma"/>
          <w:sz w:val="22"/>
          <w:szCs w:val="22"/>
        </w:rPr>
        <w:t>3.4.2.1. CONTRACTOR, unless specified otherwise in the CONTRACT, shall bear all tax liabilities, duties, Govt. levies etc. including GST and customs duty, Corporate and personnel taxes levied or imposed on the CONTRACTOR on account of payments received by it from the COMPANY for the work done under this CONTRACT.  It shall be the responsibility of the CONTRACTOR to submit to the concerned Indian authorities, the returns and all other concerned documents required for this purpose and to comply in all respects with the requirements of the laws in this regard, in time.</w:t>
      </w:r>
    </w:p>
    <w:p w14:paraId="2141CDD8" w14:textId="77777777" w:rsidR="00131E9C" w:rsidRPr="004F09B0" w:rsidRDefault="00131E9C" w:rsidP="00064846">
      <w:pPr>
        <w:ind w:left="993" w:hanging="851"/>
        <w:jc w:val="both"/>
        <w:rPr>
          <w:rFonts w:ascii="Tahoma" w:hAnsi="Tahoma" w:cs="Tahoma"/>
          <w:sz w:val="22"/>
          <w:szCs w:val="22"/>
        </w:rPr>
      </w:pPr>
    </w:p>
    <w:p w14:paraId="748288C5" w14:textId="7C66AD06" w:rsidR="00064846" w:rsidRPr="004F09B0" w:rsidRDefault="00064846" w:rsidP="00131E9C">
      <w:pPr>
        <w:ind w:left="993" w:hanging="3"/>
        <w:jc w:val="both"/>
        <w:rPr>
          <w:rFonts w:ascii="Tahoma" w:hAnsi="Tahoma" w:cs="Tahoma"/>
          <w:sz w:val="22"/>
          <w:szCs w:val="22"/>
        </w:rPr>
      </w:pPr>
      <w:r w:rsidRPr="004F09B0">
        <w:rPr>
          <w:rFonts w:ascii="Tahoma" w:hAnsi="Tahoma" w:cs="Tahoma"/>
          <w:sz w:val="22"/>
          <w:szCs w:val="22"/>
        </w:rPr>
        <w:t xml:space="preserve">CONTRACTOR shall provide all the necessary compliances/ invoice / documents for enabling ONGC to avail Input tax credit </w:t>
      </w:r>
      <w:r w:rsidR="00EE37B7" w:rsidRPr="004F09B0">
        <w:rPr>
          <w:rFonts w:ascii="Tahoma" w:hAnsi="Tahoma" w:cs="Tahoma"/>
          <w:sz w:val="22"/>
          <w:szCs w:val="22"/>
        </w:rPr>
        <w:t>benefits in</w:t>
      </w:r>
      <w:r w:rsidRPr="004F09B0">
        <w:rPr>
          <w:rFonts w:ascii="Tahoma" w:hAnsi="Tahoma" w:cs="Tahoma"/>
          <w:sz w:val="22"/>
          <w:szCs w:val="22"/>
        </w:rPr>
        <w:t xml:space="preserve"> respect of the payments of GST which are payable against the CONTRACT. The CONTRACTOR should provide tax invoice issued under GST legislations for the goods and Services (indicating GST). Payment towards the components of GST shall be released by ONGC only against appropriate documents i.e.: Tax Invoice/Bill of entry for availing input tax credit (as applicable).</w:t>
      </w:r>
    </w:p>
    <w:p w14:paraId="4EC5DB56" w14:textId="77777777" w:rsidR="00EE24A1" w:rsidRPr="004F09B0" w:rsidRDefault="00EE24A1" w:rsidP="00064846">
      <w:pPr>
        <w:ind w:left="993" w:firstLine="284"/>
        <w:jc w:val="both"/>
        <w:rPr>
          <w:rFonts w:ascii="Tahoma" w:hAnsi="Tahoma" w:cs="Tahoma"/>
          <w:sz w:val="22"/>
          <w:szCs w:val="22"/>
        </w:rPr>
      </w:pPr>
    </w:p>
    <w:p w14:paraId="177C5021" w14:textId="77777777" w:rsidR="00064846" w:rsidRPr="004F09B0" w:rsidRDefault="00064846" w:rsidP="00EE37B7">
      <w:pPr>
        <w:spacing w:after="240"/>
        <w:ind w:left="993" w:hanging="3"/>
        <w:jc w:val="both"/>
        <w:rPr>
          <w:rFonts w:ascii="Tahoma" w:hAnsi="Tahoma" w:cs="Tahoma"/>
          <w:sz w:val="22"/>
          <w:szCs w:val="22"/>
        </w:rPr>
      </w:pPr>
      <w:r w:rsidRPr="004F09B0">
        <w:rPr>
          <w:rFonts w:ascii="Tahoma" w:hAnsi="Tahoma" w:cs="Tahoma"/>
          <w:sz w:val="22"/>
          <w:szCs w:val="22"/>
        </w:rPr>
        <w:t>The tax invoices as per above provisions should contain all the particulars as required under the invoicing rules under the GST legislations, including, but not limited to the following:</w:t>
      </w:r>
    </w:p>
    <w:p w14:paraId="171ACC52" w14:textId="41DF1C08" w:rsidR="00064846" w:rsidRPr="004F09B0" w:rsidRDefault="00064846" w:rsidP="008001E1">
      <w:pPr>
        <w:numPr>
          <w:ilvl w:val="0"/>
          <w:numId w:val="37"/>
        </w:numPr>
        <w:tabs>
          <w:tab w:val="clear" w:pos="1440"/>
        </w:tabs>
        <w:spacing w:after="240"/>
        <w:ind w:hanging="450"/>
        <w:jc w:val="both"/>
        <w:rPr>
          <w:rFonts w:ascii="Tahoma" w:hAnsi="Tahoma" w:cs="Tahoma"/>
          <w:sz w:val="22"/>
          <w:szCs w:val="22"/>
        </w:rPr>
      </w:pPr>
      <w:r w:rsidRPr="004F09B0">
        <w:rPr>
          <w:rFonts w:ascii="Tahoma" w:hAnsi="Tahoma" w:cs="Tahoma"/>
          <w:sz w:val="22"/>
          <w:szCs w:val="22"/>
        </w:rPr>
        <w:t xml:space="preserve">Name, Address and the GST Registration Number (under the relevant Tax </w:t>
      </w:r>
      <w:r w:rsidR="00C450C8" w:rsidRPr="004F09B0">
        <w:rPr>
          <w:rFonts w:ascii="Tahoma" w:hAnsi="Tahoma" w:cs="Tahoma"/>
          <w:sz w:val="22"/>
          <w:szCs w:val="22"/>
        </w:rPr>
        <w:t>Rules) of</w:t>
      </w:r>
      <w:r w:rsidRPr="004F09B0">
        <w:rPr>
          <w:rFonts w:ascii="Tahoma" w:hAnsi="Tahoma" w:cs="Tahoma"/>
          <w:sz w:val="22"/>
          <w:szCs w:val="22"/>
        </w:rPr>
        <w:t xml:space="preserve">  the Service Provider (Contractor)</w:t>
      </w:r>
    </w:p>
    <w:p w14:paraId="7A1D2074" w14:textId="77777777" w:rsidR="00064846" w:rsidRPr="004F09B0" w:rsidRDefault="00064846" w:rsidP="008001E1">
      <w:pPr>
        <w:numPr>
          <w:ilvl w:val="0"/>
          <w:numId w:val="37"/>
        </w:numPr>
        <w:tabs>
          <w:tab w:val="clear" w:pos="1440"/>
        </w:tabs>
        <w:spacing w:after="240"/>
        <w:ind w:hanging="450"/>
        <w:jc w:val="both"/>
        <w:rPr>
          <w:rFonts w:ascii="Tahoma" w:hAnsi="Tahoma" w:cs="Tahoma"/>
          <w:sz w:val="22"/>
          <w:szCs w:val="22"/>
        </w:rPr>
      </w:pPr>
      <w:r w:rsidRPr="004F09B0">
        <w:rPr>
          <w:rFonts w:ascii="Tahoma" w:hAnsi="Tahoma" w:cs="Tahoma"/>
          <w:sz w:val="22"/>
          <w:szCs w:val="22"/>
        </w:rPr>
        <w:t>Name and Address and GST Registration Number of the Service Receiver (Address of ONGC)</w:t>
      </w:r>
    </w:p>
    <w:p w14:paraId="4A730AF6" w14:textId="77777777" w:rsidR="00064846" w:rsidRPr="004F09B0" w:rsidRDefault="00064846" w:rsidP="008001E1">
      <w:pPr>
        <w:numPr>
          <w:ilvl w:val="0"/>
          <w:numId w:val="37"/>
        </w:numPr>
        <w:tabs>
          <w:tab w:val="clear" w:pos="1440"/>
        </w:tabs>
        <w:spacing w:after="240"/>
        <w:ind w:hanging="450"/>
        <w:jc w:val="both"/>
        <w:rPr>
          <w:rFonts w:ascii="Tahoma" w:hAnsi="Tahoma" w:cs="Tahoma"/>
          <w:sz w:val="22"/>
          <w:szCs w:val="22"/>
        </w:rPr>
      </w:pPr>
      <w:r w:rsidRPr="004F09B0">
        <w:rPr>
          <w:rFonts w:ascii="Tahoma" w:hAnsi="Tahoma" w:cs="Tahoma"/>
          <w:sz w:val="22"/>
          <w:szCs w:val="22"/>
        </w:rPr>
        <w:t xml:space="preserve">Description, Classification and Value of taxable service / goods and the amount of applicable tax (CGST, SGST, IGST, UTGST and </w:t>
      </w:r>
      <w:proofErr w:type="spellStart"/>
      <w:r w:rsidRPr="004F09B0">
        <w:rPr>
          <w:rFonts w:ascii="Tahoma" w:hAnsi="Tahoma" w:cs="Tahoma"/>
          <w:sz w:val="22"/>
          <w:szCs w:val="22"/>
        </w:rPr>
        <w:t>cess</w:t>
      </w:r>
      <w:proofErr w:type="spellEnd"/>
      <w:r w:rsidRPr="004F09B0">
        <w:rPr>
          <w:rFonts w:ascii="Tahoma" w:hAnsi="Tahoma" w:cs="Tahoma"/>
          <w:sz w:val="22"/>
          <w:szCs w:val="22"/>
        </w:rPr>
        <w:t>)</w:t>
      </w:r>
    </w:p>
    <w:p w14:paraId="3A784CEB" w14:textId="77777777" w:rsidR="00064846" w:rsidRPr="004F09B0" w:rsidRDefault="00064846" w:rsidP="008001E1">
      <w:pPr>
        <w:numPr>
          <w:ilvl w:val="0"/>
          <w:numId w:val="37"/>
        </w:numPr>
        <w:tabs>
          <w:tab w:val="clear" w:pos="1440"/>
        </w:tabs>
        <w:spacing w:after="240"/>
        <w:ind w:hanging="450"/>
        <w:jc w:val="both"/>
        <w:rPr>
          <w:rFonts w:ascii="Tahoma" w:hAnsi="Tahoma" w:cs="Tahoma"/>
          <w:sz w:val="22"/>
          <w:szCs w:val="22"/>
        </w:rPr>
      </w:pPr>
      <w:r w:rsidRPr="004F09B0">
        <w:rPr>
          <w:rFonts w:ascii="Tahoma" w:hAnsi="Tahoma" w:cs="Tahoma"/>
          <w:sz w:val="22"/>
          <w:szCs w:val="22"/>
        </w:rPr>
        <w:t>In case of imported goods, contractor/supplier is required to provide original Bill of entry or copy of Bill of Entry duly attested by Custom authority.</w:t>
      </w:r>
    </w:p>
    <w:p w14:paraId="342BAD23" w14:textId="77777777" w:rsidR="00064846" w:rsidRPr="004F09B0" w:rsidRDefault="00064846" w:rsidP="008001E1">
      <w:pPr>
        <w:numPr>
          <w:ilvl w:val="0"/>
          <w:numId w:val="37"/>
        </w:numPr>
        <w:tabs>
          <w:tab w:val="clear" w:pos="1440"/>
        </w:tabs>
        <w:spacing w:after="240"/>
        <w:ind w:hanging="450"/>
        <w:jc w:val="both"/>
        <w:rPr>
          <w:rFonts w:ascii="Tahoma" w:hAnsi="Tahoma" w:cs="Tahoma"/>
          <w:sz w:val="22"/>
          <w:szCs w:val="22"/>
        </w:rPr>
      </w:pPr>
      <w:r w:rsidRPr="004F09B0">
        <w:rPr>
          <w:rFonts w:ascii="Tahoma" w:hAnsi="Tahoma" w:cs="Tahoma"/>
          <w:sz w:val="22"/>
          <w:szCs w:val="22"/>
        </w:rPr>
        <w:t xml:space="preserve">The Contractor should mention the Place of supply in the invoice raised under GST Law. </w:t>
      </w:r>
    </w:p>
    <w:p w14:paraId="0A9DE26C" w14:textId="7FA73641" w:rsidR="00064846" w:rsidRDefault="00064846" w:rsidP="008001E1">
      <w:pPr>
        <w:numPr>
          <w:ilvl w:val="0"/>
          <w:numId w:val="37"/>
        </w:numPr>
        <w:tabs>
          <w:tab w:val="clear" w:pos="1440"/>
        </w:tabs>
        <w:spacing w:after="240"/>
        <w:ind w:hanging="450"/>
        <w:jc w:val="both"/>
        <w:rPr>
          <w:rFonts w:ascii="Tahoma" w:hAnsi="Tahoma" w:cs="Tahoma"/>
          <w:sz w:val="22"/>
          <w:szCs w:val="22"/>
        </w:rPr>
      </w:pPr>
      <w:r w:rsidRPr="004F09B0">
        <w:rPr>
          <w:rFonts w:ascii="Tahoma" w:hAnsi="Tahoma" w:cs="Tahoma"/>
          <w:sz w:val="22"/>
          <w:szCs w:val="22"/>
        </w:rPr>
        <w:t>ONGC would not accept any invoice without its GSTIN mentioned on the invoice</w:t>
      </w:r>
      <w:r w:rsidR="00EE37B7">
        <w:rPr>
          <w:rFonts w:ascii="Tahoma" w:hAnsi="Tahoma" w:cs="Tahoma"/>
          <w:sz w:val="22"/>
          <w:szCs w:val="22"/>
        </w:rPr>
        <w:t>.</w:t>
      </w:r>
    </w:p>
    <w:p w14:paraId="66040061" w14:textId="249E9993" w:rsidR="00CE4ABB" w:rsidRPr="004F09B0" w:rsidRDefault="00EE37B7" w:rsidP="00F332D4">
      <w:pPr>
        <w:spacing w:after="240"/>
        <w:ind w:left="990"/>
        <w:jc w:val="both"/>
        <w:rPr>
          <w:rFonts w:ascii="Tahoma" w:hAnsi="Tahoma" w:cs="Tahoma"/>
          <w:sz w:val="22"/>
          <w:szCs w:val="22"/>
        </w:rPr>
      </w:pPr>
      <w:r w:rsidRPr="00594E1F">
        <w:rPr>
          <w:rFonts w:ascii="Tahoma" w:hAnsi="Tahoma" w:cs="Tahoma"/>
          <w:b/>
          <w:bCs/>
          <w:sz w:val="22"/>
          <w:szCs w:val="22"/>
        </w:rPr>
        <w:t>Note:</w:t>
      </w:r>
      <w:r w:rsidRPr="00594E1F">
        <w:rPr>
          <w:rFonts w:ascii="Tahoma" w:hAnsi="Tahoma" w:cs="Tahoma"/>
          <w:sz w:val="22"/>
          <w:szCs w:val="22"/>
        </w:rPr>
        <w:t xml:space="preserve"> Bidder who is under composition levy of the GST legislation would raise Bill of supply instead of Tax invoice which will have GSTIN of supplier as well as ONGC.</w:t>
      </w:r>
    </w:p>
    <w:p w14:paraId="428F7D74" w14:textId="0C67DF22" w:rsidR="00CE4ABB" w:rsidRDefault="00CE4ABB" w:rsidP="00A16993">
      <w:pPr>
        <w:spacing w:after="240"/>
        <w:ind w:left="1170" w:hanging="1170"/>
        <w:jc w:val="both"/>
        <w:rPr>
          <w:rFonts w:ascii="Tahoma" w:hAnsi="Tahoma" w:cs="Tahoma"/>
          <w:strike/>
          <w:sz w:val="22"/>
          <w:szCs w:val="22"/>
        </w:rPr>
      </w:pPr>
      <w:r w:rsidRPr="004F09B0">
        <w:rPr>
          <w:rFonts w:ascii="Tahoma" w:hAnsi="Tahoma" w:cs="Tahoma"/>
          <w:sz w:val="22"/>
          <w:szCs w:val="22"/>
        </w:rPr>
        <w:t xml:space="preserve">3.4.2.2  </w:t>
      </w:r>
      <w:r w:rsidRPr="004F09B0">
        <w:rPr>
          <w:rFonts w:ascii="Tahoma" w:hAnsi="Tahoma" w:cs="Tahoma"/>
          <w:sz w:val="22"/>
          <w:szCs w:val="22"/>
          <w:lang w:eastAsia="zh-CN"/>
        </w:rPr>
        <w:t xml:space="preserve">a) </w:t>
      </w:r>
      <w:r w:rsidRPr="004F09B0">
        <w:rPr>
          <w:rFonts w:ascii="Tahoma" w:hAnsi="Tahoma" w:cs="Tahoma"/>
          <w:sz w:val="22"/>
          <w:szCs w:val="22"/>
        </w:rPr>
        <w:t>The Contractor shall also be re</w:t>
      </w:r>
      <w:r w:rsidRPr="004F09B0">
        <w:rPr>
          <w:rFonts w:ascii="Tahoma" w:hAnsi="Tahoma" w:cs="Tahoma"/>
          <w:sz w:val="22"/>
          <w:szCs w:val="22"/>
        </w:rPr>
        <w:softHyphen/>
        <w:t xml:space="preserve">sponsible for having his sub-contractor(s) bear all such       taxes as levied or imposed on the sub-contractor(s) under his sub-contract(s) on account of payment received by the sub-contractor(s) from the Contractor for works done under the sub-contract(s) for which Company will in no case bear any responsibility. It shall be the responsibility of the Contractor to submit to the concerned Indian authorities the returns and all other connected documents required for this purpose. The Contractor shall also provide the Company such information as it may be required in regard to the Contractor's details of payment made by the Company under the Contract for proper assessment of taxes and duties. </w:t>
      </w:r>
    </w:p>
    <w:p w14:paraId="52935D68" w14:textId="6A747D9A" w:rsidR="00A16993" w:rsidRPr="00A16993" w:rsidRDefault="00A16993" w:rsidP="00A16993">
      <w:pPr>
        <w:ind w:left="1170" w:hanging="1170"/>
        <w:jc w:val="both"/>
        <w:rPr>
          <w:rFonts w:ascii="Tahoma" w:hAnsi="Tahoma" w:cs="Tahoma"/>
          <w:sz w:val="22"/>
          <w:szCs w:val="22"/>
        </w:rPr>
      </w:pPr>
      <w:r w:rsidRPr="00A16993">
        <w:rPr>
          <w:rFonts w:ascii="Tahoma" w:hAnsi="Tahoma" w:cs="Tahoma"/>
          <w:sz w:val="22"/>
          <w:szCs w:val="22"/>
        </w:rPr>
        <w:tab/>
      </w:r>
      <w:r w:rsidRPr="00594E1F">
        <w:rPr>
          <w:rFonts w:ascii="Tahoma" w:hAnsi="Tahoma" w:cs="Tahoma"/>
          <w:sz w:val="22"/>
          <w:szCs w:val="22"/>
        </w:rPr>
        <w:t>The CONTRACTOR shall bear all personnel taxes levied or imposed on its personnel, SUB-CONTRACTOR’s personnel, vendors, consultants etc. on account of payment received under this CONTRACT.</w:t>
      </w:r>
      <w:r w:rsidRPr="00A16993">
        <w:rPr>
          <w:rFonts w:ascii="Tahoma" w:hAnsi="Tahoma" w:cs="Tahoma"/>
          <w:sz w:val="22"/>
          <w:szCs w:val="22"/>
        </w:rPr>
        <w:t xml:space="preserve">  </w:t>
      </w:r>
    </w:p>
    <w:p w14:paraId="15CC9A6B" w14:textId="77777777" w:rsidR="00CE4ABB" w:rsidRPr="004F09B0" w:rsidRDefault="00CE4ABB" w:rsidP="00EE24A1">
      <w:pPr>
        <w:ind w:left="1170" w:hanging="1170"/>
        <w:jc w:val="both"/>
        <w:rPr>
          <w:rFonts w:ascii="Tahoma" w:hAnsi="Tahoma" w:cs="Tahoma"/>
          <w:sz w:val="22"/>
          <w:szCs w:val="22"/>
        </w:rPr>
      </w:pPr>
    </w:p>
    <w:p w14:paraId="654CB517" w14:textId="77777777" w:rsidR="00CE4ABB" w:rsidRPr="004F09B0" w:rsidRDefault="00CE4ABB" w:rsidP="00EE24A1">
      <w:pPr>
        <w:ind w:left="1170"/>
        <w:jc w:val="both"/>
        <w:rPr>
          <w:rFonts w:ascii="Tahoma" w:hAnsi="Tahoma" w:cs="Tahoma"/>
          <w:sz w:val="22"/>
          <w:szCs w:val="22"/>
        </w:rPr>
      </w:pPr>
      <w:r w:rsidRPr="004F09B0">
        <w:rPr>
          <w:rFonts w:ascii="Tahoma" w:hAnsi="Tahoma" w:cs="Tahoma"/>
          <w:sz w:val="22"/>
          <w:szCs w:val="22"/>
        </w:rPr>
        <w:lastRenderedPageBreak/>
        <w:t xml:space="preserve">Should the Contractor fail to submit returns/pay taxes in time as stipulated under the Indian Income Tax Act and consequently any interest or penalty is imposed by the Indian Income tax authority, the said interest/ penalty shall be paid by the Contractor </w:t>
      </w:r>
      <w:proofErr w:type="gramStart"/>
      <w:r w:rsidRPr="004F09B0">
        <w:rPr>
          <w:rFonts w:ascii="Tahoma" w:hAnsi="Tahoma" w:cs="Tahoma"/>
          <w:sz w:val="22"/>
          <w:szCs w:val="22"/>
        </w:rPr>
        <w:t>only.</w:t>
      </w:r>
      <w:proofErr w:type="gramEnd"/>
    </w:p>
    <w:p w14:paraId="4ACC125D" w14:textId="77777777" w:rsidR="00CE4ABB" w:rsidRPr="004F09B0" w:rsidRDefault="00CE4ABB" w:rsidP="00CE4ABB">
      <w:pPr>
        <w:ind w:left="900"/>
        <w:jc w:val="both"/>
        <w:rPr>
          <w:rFonts w:ascii="Tahoma" w:hAnsi="Tahoma" w:cs="Tahoma"/>
          <w:sz w:val="22"/>
          <w:szCs w:val="22"/>
        </w:rPr>
      </w:pPr>
    </w:p>
    <w:p w14:paraId="11E95FEA" w14:textId="77777777" w:rsidR="00CE4ABB" w:rsidRPr="004F09B0" w:rsidRDefault="00CE4ABB" w:rsidP="00EE37B7">
      <w:pPr>
        <w:spacing w:after="240"/>
        <w:ind w:left="1440" w:hanging="630"/>
        <w:jc w:val="both"/>
        <w:rPr>
          <w:rFonts w:ascii="Tahoma" w:hAnsi="Tahoma" w:cs="Tahoma"/>
          <w:sz w:val="22"/>
          <w:szCs w:val="22"/>
        </w:rPr>
      </w:pPr>
      <w:r w:rsidRPr="004F09B0">
        <w:rPr>
          <w:rFonts w:ascii="Tahoma" w:hAnsi="Tahoma" w:cs="Tahoma"/>
          <w:sz w:val="22"/>
          <w:szCs w:val="22"/>
        </w:rPr>
        <w:t>b) (</w:t>
      </w:r>
      <w:proofErr w:type="spellStart"/>
      <w:proofErr w:type="gramStart"/>
      <w:r w:rsidRPr="004F09B0">
        <w:rPr>
          <w:rFonts w:ascii="Tahoma" w:hAnsi="Tahoma" w:cs="Tahoma"/>
          <w:sz w:val="22"/>
          <w:szCs w:val="22"/>
        </w:rPr>
        <w:t>i</w:t>
      </w:r>
      <w:proofErr w:type="spellEnd"/>
      <w:proofErr w:type="gramEnd"/>
      <w:r w:rsidRPr="004F09B0">
        <w:rPr>
          <w:rFonts w:ascii="Tahoma" w:hAnsi="Tahoma" w:cs="Tahoma"/>
          <w:sz w:val="22"/>
          <w:szCs w:val="22"/>
        </w:rPr>
        <w:t>) The CONTRACTOR shall bear all direct taxes, levied or imposed on the CONTRACTOR under the laws of India, as in force from time to time.</w:t>
      </w:r>
    </w:p>
    <w:p w14:paraId="41115D96" w14:textId="2E8C02EE" w:rsidR="00CE4ABB" w:rsidRPr="004F09B0" w:rsidRDefault="00CE4ABB" w:rsidP="00EE24A1">
      <w:pPr>
        <w:ind w:left="1440"/>
        <w:jc w:val="both"/>
        <w:rPr>
          <w:rFonts w:ascii="Tahoma" w:hAnsi="Tahoma" w:cs="Tahoma"/>
          <w:sz w:val="22"/>
          <w:szCs w:val="22"/>
        </w:rPr>
      </w:pPr>
      <w:r w:rsidRPr="004F09B0">
        <w:rPr>
          <w:rFonts w:ascii="Tahoma" w:hAnsi="Tahoma" w:cs="Tahoma"/>
          <w:sz w:val="22"/>
          <w:szCs w:val="22"/>
        </w:rPr>
        <w:t>The CONTRACTOR shall also be responsible for ensuring complian</w:t>
      </w:r>
      <w:r w:rsidR="003415CC" w:rsidRPr="004F09B0">
        <w:rPr>
          <w:rFonts w:ascii="Tahoma" w:hAnsi="Tahoma" w:cs="Tahoma"/>
          <w:sz w:val="22"/>
          <w:szCs w:val="22"/>
        </w:rPr>
        <w:t xml:space="preserve">ce with all </w:t>
      </w:r>
      <w:r w:rsidRPr="004F09B0">
        <w:rPr>
          <w:rFonts w:ascii="Tahoma" w:hAnsi="Tahoma" w:cs="Tahoma"/>
          <w:sz w:val="22"/>
          <w:szCs w:val="22"/>
        </w:rPr>
        <w:t xml:space="preserve">provisions of the direct tax laws of India including, but not limited to, the filing of appropriate Returns and shall promptly provide all information required by the </w:t>
      </w:r>
      <w:r w:rsidRPr="004F09B0">
        <w:rPr>
          <w:rFonts w:ascii="Tahoma" w:hAnsi="Tahoma" w:cs="Tahoma"/>
          <w:bCs/>
          <w:sz w:val="22"/>
          <w:szCs w:val="22"/>
        </w:rPr>
        <w:t>CO</w:t>
      </w:r>
      <w:r w:rsidRPr="004F09B0">
        <w:rPr>
          <w:rFonts w:ascii="Tahoma" w:hAnsi="Tahoma" w:cs="Tahoma"/>
          <w:bCs/>
          <w:sz w:val="22"/>
          <w:szCs w:val="22"/>
          <w:lang w:eastAsia="zh-CN"/>
        </w:rPr>
        <w:t>MPANY</w:t>
      </w:r>
      <w:r w:rsidRPr="004F09B0">
        <w:rPr>
          <w:rFonts w:ascii="Tahoma" w:hAnsi="Tahoma" w:cs="Tahoma"/>
          <w:sz w:val="22"/>
          <w:szCs w:val="22"/>
        </w:rPr>
        <w:t xml:space="preserve"> for discharging any of its responsibilities under such laws in relation to or arising out of the CONTRACT.</w:t>
      </w:r>
    </w:p>
    <w:p w14:paraId="52402B91" w14:textId="77777777" w:rsidR="00CE4ABB" w:rsidRPr="004F09B0" w:rsidRDefault="00CE4ABB" w:rsidP="00EE24A1">
      <w:pPr>
        <w:ind w:left="1440" w:hanging="450"/>
        <w:jc w:val="both"/>
        <w:rPr>
          <w:rFonts w:ascii="Tahoma" w:hAnsi="Tahoma" w:cs="Tahoma"/>
          <w:sz w:val="22"/>
          <w:szCs w:val="22"/>
        </w:rPr>
      </w:pPr>
    </w:p>
    <w:p w14:paraId="02D43EFC" w14:textId="77777777" w:rsidR="00CE4ABB"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t>(ii)</w:t>
      </w:r>
      <w:r w:rsidRPr="004F09B0">
        <w:rPr>
          <w:rFonts w:ascii="Tahoma" w:hAnsi="Tahoma" w:cs="Tahoma"/>
          <w:sz w:val="22"/>
          <w:szCs w:val="22"/>
        </w:rPr>
        <w:tab/>
        <w:t>Tax shall be deducted at source by ONGC from all sums due to an Indian tax resident Contractor in accordance with the provisions of the Income Tax Act, 1961, as in force at the relevant point of time.</w:t>
      </w:r>
    </w:p>
    <w:p w14:paraId="2380ECD7" w14:textId="77777777" w:rsidR="00CE4ABB" w:rsidRPr="004F09B0" w:rsidRDefault="00CE4ABB" w:rsidP="00EE24A1">
      <w:pPr>
        <w:ind w:left="1440" w:hanging="450"/>
        <w:jc w:val="both"/>
        <w:rPr>
          <w:rFonts w:ascii="Tahoma" w:hAnsi="Tahoma" w:cs="Tahoma"/>
          <w:sz w:val="22"/>
          <w:szCs w:val="22"/>
        </w:rPr>
      </w:pPr>
    </w:p>
    <w:p w14:paraId="240ABCCA" w14:textId="77777777" w:rsidR="00CE4ABB"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t>(iii)</w:t>
      </w:r>
      <w:r w:rsidRPr="004F09B0">
        <w:rPr>
          <w:rFonts w:ascii="Tahoma" w:hAnsi="Tahoma" w:cs="Tahoma"/>
          <w:sz w:val="22"/>
          <w:szCs w:val="22"/>
        </w:rPr>
        <w:tab/>
        <w:t xml:space="preserve">A non-resident Contractor i.e., a Contractor who is not an Indian tax resident according to the Indian Income Tax Act, 1961, has the option to obtain on its own either (A) a certificate u/s. 195(3) of the Income Tax Act, 1961, or (B) a certificate u/s. 197 of the Income Tax Act, 1961, and furnish the said certificate u/s. 195(3) or the certificate u/s.197, as the case may be, to ONGC along with each of its Invoices. In case the </w:t>
      </w:r>
      <w:proofErr w:type="spellStart"/>
      <w:r w:rsidRPr="004F09B0">
        <w:rPr>
          <w:rFonts w:ascii="Tahoma" w:hAnsi="Tahoma" w:cs="Tahoma"/>
          <w:sz w:val="22"/>
          <w:szCs w:val="22"/>
        </w:rPr>
        <w:t>non resident</w:t>
      </w:r>
      <w:proofErr w:type="spellEnd"/>
      <w:r w:rsidRPr="004F09B0">
        <w:rPr>
          <w:rFonts w:ascii="Tahoma" w:hAnsi="Tahoma" w:cs="Tahoma"/>
          <w:sz w:val="22"/>
          <w:szCs w:val="22"/>
        </w:rPr>
        <w:t xml:space="preserve"> Contractor wishes to exercise this option, it should convey the same in writing to ONGC at the time of signing the Contract and an option so exercised shall be final and cannot be changed during the currency of this Contract. In case an option is so exercised, ONGC shall deduct tax at source in accordance with the directions contained in the certificate u/s. 195(3) or the certificate u/s. 197, as the case may be, as in force at the point in time when tax is required to be deducted at source.</w:t>
      </w:r>
    </w:p>
    <w:p w14:paraId="4AF96334" w14:textId="77777777" w:rsidR="00EE24A1" w:rsidRPr="004F09B0" w:rsidRDefault="00EE24A1" w:rsidP="00EE24A1">
      <w:pPr>
        <w:ind w:left="1440" w:hanging="450"/>
        <w:jc w:val="both"/>
        <w:rPr>
          <w:rFonts w:ascii="Tahoma" w:hAnsi="Tahoma" w:cs="Tahoma"/>
          <w:sz w:val="22"/>
          <w:szCs w:val="22"/>
        </w:rPr>
      </w:pPr>
    </w:p>
    <w:p w14:paraId="5C5FA937" w14:textId="77777777" w:rsidR="00CE4ABB" w:rsidRPr="004F09B0" w:rsidRDefault="006B58AC" w:rsidP="00EE24A1">
      <w:pPr>
        <w:ind w:left="1440"/>
        <w:jc w:val="both"/>
        <w:rPr>
          <w:rFonts w:ascii="Tahoma" w:hAnsi="Tahoma" w:cs="Tahoma"/>
          <w:sz w:val="22"/>
          <w:szCs w:val="22"/>
        </w:rPr>
      </w:pPr>
      <w:r w:rsidRPr="004F09B0">
        <w:rPr>
          <w:rFonts w:ascii="Tahoma" w:hAnsi="Tahoma" w:cs="Tahoma"/>
          <w:sz w:val="22"/>
          <w:szCs w:val="22"/>
        </w:rPr>
        <w:t xml:space="preserve">If after having exercised the option to obtain and furnish a certificate u/s. 195(3) or a certificate u/s. 197, the non-resident Supplier does not furnish a certificate u/s. 195(3)/197 along with any of its invoices, ONGC shall deduct TDS at the maximum marginal income-tax rate applicable to the non-resident Supplier as increased by applicable surcharge and education </w:t>
      </w:r>
      <w:proofErr w:type="spellStart"/>
      <w:r w:rsidRPr="004F09B0">
        <w:rPr>
          <w:rFonts w:ascii="Tahoma" w:hAnsi="Tahoma" w:cs="Tahoma"/>
          <w:sz w:val="22"/>
          <w:szCs w:val="22"/>
        </w:rPr>
        <w:t>cess</w:t>
      </w:r>
      <w:proofErr w:type="spellEnd"/>
      <w:r w:rsidRPr="004F09B0">
        <w:rPr>
          <w:rFonts w:ascii="Tahoma" w:hAnsi="Tahoma" w:cs="Tahoma"/>
          <w:sz w:val="22"/>
          <w:szCs w:val="22"/>
        </w:rPr>
        <w:t>.</w:t>
      </w:r>
    </w:p>
    <w:p w14:paraId="5CEB8F53" w14:textId="77777777" w:rsidR="006B58AC" w:rsidRPr="004F09B0" w:rsidRDefault="006B58AC" w:rsidP="00EE24A1">
      <w:pPr>
        <w:ind w:left="1440" w:hanging="450"/>
        <w:jc w:val="both"/>
        <w:rPr>
          <w:rFonts w:ascii="Tahoma" w:hAnsi="Tahoma" w:cs="Tahoma"/>
          <w:sz w:val="22"/>
          <w:szCs w:val="22"/>
        </w:rPr>
      </w:pPr>
    </w:p>
    <w:p w14:paraId="53E65604" w14:textId="350EC361" w:rsidR="0026554C"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t xml:space="preserve">(iv) </w:t>
      </w:r>
      <w:r w:rsidR="0026554C" w:rsidRPr="004F09B0">
        <w:rPr>
          <w:rFonts w:ascii="Tahoma" w:hAnsi="Tahoma" w:cs="Tahoma"/>
          <w:sz w:val="22"/>
          <w:szCs w:val="22"/>
        </w:rPr>
        <w:t xml:space="preserve">In case the </w:t>
      </w:r>
      <w:r w:rsidR="009F7E71" w:rsidRPr="004F09B0">
        <w:rPr>
          <w:rFonts w:ascii="Tahoma" w:hAnsi="Tahoma" w:cs="Tahoma"/>
          <w:sz w:val="22"/>
          <w:szCs w:val="22"/>
        </w:rPr>
        <w:t>non-resident</w:t>
      </w:r>
      <w:r w:rsidR="0026554C" w:rsidRPr="004F09B0">
        <w:rPr>
          <w:rFonts w:ascii="Tahoma" w:hAnsi="Tahoma" w:cs="Tahoma"/>
          <w:sz w:val="22"/>
          <w:szCs w:val="22"/>
        </w:rPr>
        <w:t xml:space="preserve"> Contractor does not exercise the option in clause 3.4.2.2</w:t>
      </w:r>
      <w:proofErr w:type="gramStart"/>
      <w:r w:rsidR="0026554C" w:rsidRPr="004F09B0">
        <w:rPr>
          <w:rFonts w:ascii="Tahoma" w:hAnsi="Tahoma" w:cs="Tahoma"/>
          <w:sz w:val="22"/>
          <w:szCs w:val="22"/>
        </w:rPr>
        <w:t>.(</w:t>
      </w:r>
      <w:proofErr w:type="gramEnd"/>
      <w:r w:rsidR="0026554C" w:rsidRPr="004F09B0">
        <w:rPr>
          <w:rFonts w:ascii="Tahoma" w:hAnsi="Tahoma" w:cs="Tahoma"/>
          <w:sz w:val="22"/>
          <w:szCs w:val="22"/>
        </w:rPr>
        <w:t>b)(iii) above, an Order u/s. 195(2) of the Income Tax Act, 1961, for the purpose of deduction of tax at source will be obtained by ONGC from the Indian Income Tax Department, and tax shall be deducted at source by ONGC as directed in the said Order u/s. 195(2).</w:t>
      </w:r>
    </w:p>
    <w:p w14:paraId="467EC2C0" w14:textId="77777777" w:rsidR="00CE4ABB" w:rsidRPr="004F09B0" w:rsidRDefault="0026554C" w:rsidP="00EE24A1">
      <w:pPr>
        <w:ind w:left="1440"/>
        <w:jc w:val="both"/>
        <w:rPr>
          <w:rFonts w:ascii="Tahoma" w:hAnsi="Tahoma" w:cs="Tahoma"/>
          <w:sz w:val="22"/>
          <w:szCs w:val="22"/>
        </w:rPr>
      </w:pPr>
      <w:r w:rsidRPr="004F09B0">
        <w:rPr>
          <w:rFonts w:ascii="Tahoma" w:hAnsi="Tahoma" w:cs="Tahoma"/>
          <w:sz w:val="22"/>
          <w:szCs w:val="22"/>
        </w:rPr>
        <w:t>The Corporation, at its discretion, may obtain a Certificate in Form 15CB from a practicing Chartered Accountant in lieu of obtaining an Order u/s 195(2) from Income Tax Department, and, in such case, TDS shall be regulated as per the said Certificate in Form 15CB.</w:t>
      </w:r>
    </w:p>
    <w:p w14:paraId="543D8049" w14:textId="77777777" w:rsidR="00CE4ABB" w:rsidRPr="004F09B0" w:rsidRDefault="00CE4ABB" w:rsidP="00EE24A1">
      <w:pPr>
        <w:ind w:left="1440" w:hanging="450"/>
        <w:jc w:val="both"/>
        <w:rPr>
          <w:rFonts w:ascii="Tahoma" w:hAnsi="Tahoma" w:cs="Tahoma"/>
          <w:sz w:val="22"/>
          <w:szCs w:val="22"/>
        </w:rPr>
      </w:pPr>
    </w:p>
    <w:p w14:paraId="566F494F" w14:textId="0F2EEF5B" w:rsidR="00CE4ABB"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lastRenderedPageBreak/>
        <w:t xml:space="preserve">(v)  In case the </w:t>
      </w:r>
      <w:r w:rsidR="009F7E71" w:rsidRPr="004F09B0">
        <w:rPr>
          <w:rFonts w:ascii="Tahoma" w:hAnsi="Tahoma" w:cs="Tahoma"/>
          <w:sz w:val="22"/>
          <w:szCs w:val="22"/>
        </w:rPr>
        <w:t>non-resident</w:t>
      </w:r>
      <w:r w:rsidRPr="004F09B0">
        <w:rPr>
          <w:rFonts w:ascii="Tahoma" w:hAnsi="Tahoma" w:cs="Tahoma"/>
          <w:sz w:val="22"/>
          <w:szCs w:val="22"/>
        </w:rPr>
        <w:t xml:space="preserve"> Contractor does not exercise the option in clause 3.4.2.2   b) (iii) above, it shall furnish a Tax Residency Certificate</w:t>
      </w:r>
      <w:r w:rsidRPr="004F09B0">
        <w:rPr>
          <w:rFonts w:ascii="Tahoma" w:hAnsi="Tahoma" w:cs="Tahoma"/>
          <w:b/>
          <w:sz w:val="22"/>
          <w:szCs w:val="22"/>
        </w:rPr>
        <w:t xml:space="preserve"> </w:t>
      </w:r>
      <w:r w:rsidRPr="004F09B0">
        <w:rPr>
          <w:rFonts w:ascii="Tahoma" w:hAnsi="Tahoma" w:cs="Tahoma"/>
          <w:sz w:val="22"/>
          <w:szCs w:val="22"/>
        </w:rPr>
        <w:t>and Form No. 10F.</w:t>
      </w:r>
    </w:p>
    <w:p w14:paraId="065C3EE8" w14:textId="77777777" w:rsidR="00CE4ABB" w:rsidRPr="004F09B0" w:rsidRDefault="00CE4ABB" w:rsidP="00EE24A1">
      <w:pPr>
        <w:ind w:left="1440" w:hanging="450"/>
        <w:jc w:val="both"/>
        <w:rPr>
          <w:rFonts w:ascii="Tahoma" w:hAnsi="Tahoma" w:cs="Tahoma"/>
          <w:sz w:val="22"/>
          <w:szCs w:val="22"/>
        </w:rPr>
      </w:pPr>
    </w:p>
    <w:p w14:paraId="1BE610A4" w14:textId="7937964F" w:rsidR="00CE4ABB" w:rsidRPr="004F09B0" w:rsidRDefault="00CE4ABB" w:rsidP="008001E1">
      <w:pPr>
        <w:widowControl w:val="0"/>
        <w:numPr>
          <w:ilvl w:val="0"/>
          <w:numId w:val="31"/>
        </w:numPr>
        <w:autoSpaceDE w:val="0"/>
        <w:autoSpaceDN w:val="0"/>
        <w:adjustRightInd w:val="0"/>
        <w:spacing w:before="72" w:line="251" w:lineRule="auto"/>
        <w:ind w:right="200" w:hanging="450"/>
        <w:jc w:val="both"/>
        <w:rPr>
          <w:rFonts w:ascii="Tahoma" w:hAnsi="Tahoma" w:cs="Tahoma"/>
          <w:sz w:val="22"/>
          <w:szCs w:val="22"/>
        </w:rPr>
      </w:pPr>
      <w:r w:rsidRPr="004F09B0">
        <w:rPr>
          <w:rFonts w:ascii="Tahoma" w:hAnsi="Tahoma" w:cs="Tahoma"/>
          <w:sz w:val="22"/>
          <w:szCs w:val="22"/>
        </w:rPr>
        <w:t>If it is not possible for the non-resident to obtain &amp; submit Tax Residency Certificate and Form No. 10</w:t>
      </w:r>
      <w:r w:rsidR="009F7E71" w:rsidRPr="004F09B0">
        <w:rPr>
          <w:rFonts w:ascii="Tahoma" w:hAnsi="Tahoma" w:cs="Tahoma"/>
          <w:sz w:val="22"/>
          <w:szCs w:val="22"/>
        </w:rPr>
        <w:t>F to</w:t>
      </w:r>
      <w:r w:rsidRPr="004F09B0">
        <w:rPr>
          <w:rFonts w:ascii="Tahoma" w:hAnsi="Tahoma" w:cs="Tahoma"/>
          <w:sz w:val="22"/>
          <w:szCs w:val="22"/>
        </w:rPr>
        <w:t xml:space="preserve"> ONGC within a reasonable time, he should furnish an undertaking to the effect that </w:t>
      </w:r>
      <w:r w:rsidR="009F7E71" w:rsidRPr="004F09B0">
        <w:rPr>
          <w:rFonts w:ascii="Tahoma" w:hAnsi="Tahoma" w:cs="Tahoma"/>
          <w:sz w:val="22"/>
          <w:szCs w:val="22"/>
        </w:rPr>
        <w:t xml:space="preserve">he is </w:t>
      </w:r>
      <w:r w:rsidR="00E705FC" w:rsidRPr="004F09B0">
        <w:rPr>
          <w:rFonts w:ascii="Tahoma" w:hAnsi="Tahoma" w:cs="Tahoma"/>
          <w:sz w:val="22"/>
          <w:szCs w:val="22"/>
        </w:rPr>
        <w:t>a tax</w:t>
      </w:r>
      <w:r w:rsidRPr="004F09B0">
        <w:rPr>
          <w:rFonts w:ascii="Tahoma" w:hAnsi="Tahoma" w:cs="Tahoma"/>
          <w:sz w:val="22"/>
          <w:szCs w:val="22"/>
        </w:rPr>
        <w:t xml:space="preserve"> resident of…………………………….                         (</w:t>
      </w:r>
      <w:r w:rsidR="009F7E71" w:rsidRPr="004F09B0">
        <w:rPr>
          <w:rFonts w:ascii="Tahoma" w:hAnsi="Tahoma" w:cs="Tahoma"/>
          <w:sz w:val="22"/>
          <w:szCs w:val="22"/>
        </w:rPr>
        <w:t>the specified</w:t>
      </w:r>
      <w:r w:rsidRPr="004F09B0">
        <w:rPr>
          <w:rFonts w:ascii="Tahoma" w:hAnsi="Tahoma" w:cs="Tahoma"/>
          <w:sz w:val="22"/>
          <w:szCs w:val="22"/>
        </w:rPr>
        <w:t xml:space="preserve"> country) and that he shall obtain and provide the TRC and Form No. 1</w:t>
      </w:r>
      <w:r w:rsidR="00FF5507" w:rsidRPr="004F09B0">
        <w:rPr>
          <w:rFonts w:ascii="Tahoma" w:hAnsi="Tahoma" w:cs="Tahoma"/>
          <w:sz w:val="22"/>
          <w:szCs w:val="22"/>
        </w:rPr>
        <w:t>0</w:t>
      </w:r>
      <w:r w:rsidRPr="004F09B0">
        <w:rPr>
          <w:rFonts w:ascii="Tahoma" w:hAnsi="Tahoma" w:cs="Tahoma"/>
          <w:sz w:val="22"/>
          <w:szCs w:val="22"/>
        </w:rPr>
        <w:t xml:space="preserve">F to ONGC </w:t>
      </w:r>
      <w:r w:rsidR="009F7E71" w:rsidRPr="004F09B0">
        <w:rPr>
          <w:rFonts w:ascii="Tahoma" w:hAnsi="Tahoma" w:cs="Tahoma"/>
          <w:sz w:val="22"/>
          <w:szCs w:val="22"/>
        </w:rPr>
        <w:t>30 days before</w:t>
      </w:r>
      <w:r w:rsidRPr="004F09B0">
        <w:rPr>
          <w:rFonts w:ascii="Tahoma" w:hAnsi="Tahoma" w:cs="Tahoma"/>
          <w:sz w:val="22"/>
          <w:szCs w:val="22"/>
        </w:rPr>
        <w:t xml:space="preserve"> submission of first Invoice by them or within 3 months from the date of entering into the contract whichever is earlier.   Contractor should note that any delay in submission of TRC, Form No. 10F and/or PE information within the specified time may lead to the Income Tax Department directing ONGC to deduct tax at a higher rate than at which it may otherwise have directed.  Such increased tax liability shall be recovered from the contractor.</w:t>
      </w:r>
    </w:p>
    <w:p w14:paraId="64192C8E" w14:textId="77777777" w:rsidR="00CE4ABB" w:rsidRPr="004F09B0" w:rsidRDefault="00CE4ABB" w:rsidP="00EE24A1">
      <w:pPr>
        <w:widowControl w:val="0"/>
        <w:autoSpaceDE w:val="0"/>
        <w:autoSpaceDN w:val="0"/>
        <w:adjustRightInd w:val="0"/>
        <w:spacing w:before="72" w:line="168" w:lineRule="auto"/>
        <w:ind w:left="1440" w:right="198" w:hanging="450"/>
        <w:jc w:val="both"/>
        <w:rPr>
          <w:rFonts w:ascii="Tahoma" w:hAnsi="Tahoma" w:cs="Tahoma"/>
          <w:sz w:val="22"/>
          <w:szCs w:val="22"/>
        </w:rPr>
      </w:pPr>
    </w:p>
    <w:p w14:paraId="34CF40A4" w14:textId="77777777" w:rsidR="009F2219" w:rsidRPr="004F09B0" w:rsidRDefault="00CE4ABB" w:rsidP="008001E1">
      <w:pPr>
        <w:widowControl w:val="0"/>
        <w:numPr>
          <w:ilvl w:val="0"/>
          <w:numId w:val="31"/>
        </w:numPr>
        <w:autoSpaceDE w:val="0"/>
        <w:autoSpaceDN w:val="0"/>
        <w:adjustRightInd w:val="0"/>
        <w:spacing w:before="72" w:line="251" w:lineRule="auto"/>
        <w:ind w:right="200" w:hanging="450"/>
        <w:jc w:val="both"/>
        <w:rPr>
          <w:rFonts w:ascii="Tahoma" w:hAnsi="Tahoma" w:cs="Tahoma"/>
          <w:sz w:val="22"/>
          <w:szCs w:val="22"/>
        </w:rPr>
      </w:pPr>
      <w:r w:rsidRPr="004F09B0">
        <w:rPr>
          <w:rFonts w:ascii="Tahoma" w:hAnsi="Tahoma" w:cs="Tahoma"/>
          <w:sz w:val="22"/>
          <w:szCs w:val="22"/>
        </w:rPr>
        <w:t>As</w:t>
      </w:r>
      <w:r w:rsidR="009F2219" w:rsidRPr="004F09B0">
        <w:rPr>
          <w:rFonts w:ascii="Tahoma" w:hAnsi="Tahoma" w:cs="Tahoma"/>
          <w:sz w:val="22"/>
          <w:szCs w:val="22"/>
        </w:rPr>
        <w:t xml:space="preserve"> per the provisions of Section 206AA of Indian Income Tax Act, 1961, any person entitled to receive any sum or income or amount, on which tax is deductible under the provisions of Act, is required to furnish his Permanent Account Number (PAN) to the person responsible for deducting tax at source failing which tax is required to be deducted at higher of the normally applicable rate and the rate prescribed by section 206AA which is presently 20%.</w:t>
      </w:r>
    </w:p>
    <w:p w14:paraId="0DEFB37D" w14:textId="77777777" w:rsidR="009F2219" w:rsidRPr="004F09B0" w:rsidRDefault="009F2219" w:rsidP="00EE24A1">
      <w:pPr>
        <w:widowControl w:val="0"/>
        <w:autoSpaceDE w:val="0"/>
        <w:autoSpaceDN w:val="0"/>
        <w:adjustRightInd w:val="0"/>
        <w:spacing w:before="72" w:line="251" w:lineRule="auto"/>
        <w:ind w:left="1440" w:right="200"/>
        <w:jc w:val="both"/>
        <w:rPr>
          <w:rFonts w:ascii="Tahoma" w:hAnsi="Tahoma" w:cs="Tahoma"/>
          <w:sz w:val="22"/>
          <w:szCs w:val="22"/>
        </w:rPr>
      </w:pPr>
      <w:r w:rsidRPr="004F09B0">
        <w:rPr>
          <w:rFonts w:ascii="Tahoma" w:hAnsi="Tahoma" w:cs="Tahoma"/>
          <w:sz w:val="22"/>
          <w:szCs w:val="22"/>
        </w:rPr>
        <w:t>The provisions of section 206AA are, however, not applicable to a non-resident recipient not having a PAN if the non-resident furnishes prescribed details and documents in lieu of PAN viz., (</w:t>
      </w:r>
      <w:proofErr w:type="spellStart"/>
      <w:r w:rsidRPr="004F09B0">
        <w:rPr>
          <w:rFonts w:ascii="Tahoma" w:hAnsi="Tahoma" w:cs="Tahoma"/>
          <w:sz w:val="22"/>
          <w:szCs w:val="22"/>
        </w:rPr>
        <w:t>i</w:t>
      </w:r>
      <w:proofErr w:type="spellEnd"/>
      <w:r w:rsidRPr="004F09B0">
        <w:rPr>
          <w:rFonts w:ascii="Tahoma" w:hAnsi="Tahoma" w:cs="Tahoma"/>
          <w:sz w:val="22"/>
          <w:szCs w:val="22"/>
        </w:rPr>
        <w:t>) name, email ID, contact no. of the non-resident; (ii) address of the non-resident in the country of tax residence (iii) tax residency certificate of the non-resident; and (iv) Tax Identification Number (TIN) of the non-resident allotted in the country of his tax residence.</w:t>
      </w:r>
    </w:p>
    <w:p w14:paraId="18283608" w14:textId="546BC968" w:rsidR="00CE4ABB" w:rsidRPr="004F09B0" w:rsidRDefault="009F2219" w:rsidP="00EE37B7">
      <w:pPr>
        <w:widowControl w:val="0"/>
        <w:autoSpaceDE w:val="0"/>
        <w:autoSpaceDN w:val="0"/>
        <w:adjustRightInd w:val="0"/>
        <w:spacing w:before="72" w:line="251" w:lineRule="auto"/>
        <w:ind w:left="1440" w:right="200"/>
        <w:jc w:val="both"/>
        <w:rPr>
          <w:rFonts w:ascii="Tahoma" w:hAnsi="Tahoma" w:cs="Tahoma"/>
          <w:sz w:val="22"/>
          <w:szCs w:val="22"/>
        </w:rPr>
      </w:pPr>
      <w:r w:rsidRPr="004F09B0">
        <w:rPr>
          <w:rFonts w:ascii="Tahoma" w:hAnsi="Tahoma" w:cs="Tahoma"/>
          <w:sz w:val="22"/>
          <w:szCs w:val="22"/>
        </w:rPr>
        <w:t>Therefore, in case the Contractor does not furnish its PAN (or a non-resident CONTRACTOR does not furnish its PAN or the aforesaid prescribed information and documents), CORPORATION  shall deduct tax at source as provided in the Income Tax Act, 1961, or in the relevant Finance Act, or as directed in the Certificates u/s 195(3) or 197 or Order u/s. 195(2) or as per Certificate obtained in Form 15CB, as the case may be, or at such higher rate as may be required  by Section 206AA of Indian Income Tax Act, 1961, from time to time.</w:t>
      </w:r>
    </w:p>
    <w:p w14:paraId="738B14F0" w14:textId="2546F19D" w:rsidR="00CE4ABB" w:rsidRPr="00EE37B7" w:rsidRDefault="00CE4ABB" w:rsidP="008001E1">
      <w:pPr>
        <w:widowControl w:val="0"/>
        <w:numPr>
          <w:ilvl w:val="0"/>
          <w:numId w:val="31"/>
        </w:numPr>
        <w:autoSpaceDE w:val="0"/>
        <w:autoSpaceDN w:val="0"/>
        <w:adjustRightInd w:val="0"/>
        <w:spacing w:before="72" w:line="251" w:lineRule="auto"/>
        <w:ind w:right="200" w:hanging="450"/>
        <w:jc w:val="both"/>
        <w:rPr>
          <w:rFonts w:ascii="Tahoma" w:hAnsi="Tahoma" w:cs="Tahoma"/>
          <w:sz w:val="22"/>
          <w:szCs w:val="22"/>
        </w:rPr>
      </w:pPr>
      <w:r w:rsidRPr="004F09B0">
        <w:rPr>
          <w:rFonts w:ascii="Tahoma" w:hAnsi="Tahoma" w:cs="Tahoma"/>
          <w:sz w:val="22"/>
          <w:szCs w:val="22"/>
        </w:rPr>
        <w:t>The employees of such foreign companies/concerns/Joint Ventures, their SUB-CONTRACTOR and assignees are also required to comply with various Direct tax laws of India, as applicable.</w:t>
      </w:r>
    </w:p>
    <w:p w14:paraId="1349B449" w14:textId="2542841A" w:rsidR="00B96CF1" w:rsidRPr="00EE37B7" w:rsidRDefault="00CE4ABB" w:rsidP="00EE37B7">
      <w:pPr>
        <w:widowControl w:val="0"/>
        <w:autoSpaceDE w:val="0"/>
        <w:autoSpaceDN w:val="0"/>
        <w:adjustRightInd w:val="0"/>
        <w:spacing w:before="72" w:line="251" w:lineRule="auto"/>
        <w:ind w:left="1440" w:right="200" w:hanging="450"/>
        <w:jc w:val="both"/>
        <w:rPr>
          <w:rFonts w:ascii="Tahoma" w:hAnsi="Tahoma" w:cs="Tahoma"/>
          <w:sz w:val="22"/>
          <w:szCs w:val="22"/>
        </w:rPr>
      </w:pPr>
      <w:r w:rsidRPr="004F09B0">
        <w:rPr>
          <w:rFonts w:ascii="Tahoma" w:hAnsi="Tahoma" w:cs="Tahoma"/>
          <w:sz w:val="22"/>
          <w:szCs w:val="22"/>
        </w:rPr>
        <w:t>(ix) For the lapses, if any, on the part of the CONTRACTOR and consequential penal action taken by the Income Tax department, the CORPORATION shall not take any responsibility whether financial or otherwise.</w:t>
      </w:r>
    </w:p>
    <w:p w14:paraId="0D9602D4" w14:textId="72C6FBF3" w:rsidR="00B96CF1" w:rsidRPr="004F09B0" w:rsidRDefault="00B96CF1" w:rsidP="00EE24A1">
      <w:pPr>
        <w:widowControl w:val="0"/>
        <w:autoSpaceDE w:val="0"/>
        <w:autoSpaceDN w:val="0"/>
        <w:adjustRightInd w:val="0"/>
        <w:spacing w:before="72" w:line="251" w:lineRule="auto"/>
        <w:ind w:left="1440" w:right="200" w:hanging="450"/>
        <w:jc w:val="both"/>
        <w:rPr>
          <w:rFonts w:ascii="Tahoma" w:hAnsi="Tahoma" w:cs="Tahoma"/>
          <w:bCs/>
          <w:sz w:val="22"/>
          <w:szCs w:val="22"/>
        </w:rPr>
      </w:pPr>
      <w:r w:rsidRPr="004F09B0">
        <w:rPr>
          <w:rFonts w:ascii="Tahoma" w:hAnsi="Tahoma" w:cs="Tahoma"/>
          <w:bCs/>
          <w:sz w:val="22"/>
          <w:szCs w:val="22"/>
        </w:rPr>
        <w:t>(x)</w:t>
      </w:r>
      <w:r w:rsidRPr="004F09B0">
        <w:rPr>
          <w:rFonts w:ascii="Tahoma" w:hAnsi="Tahoma" w:cs="Tahoma"/>
          <w:bCs/>
          <w:sz w:val="22"/>
          <w:szCs w:val="22"/>
        </w:rPr>
        <w:tab/>
        <w:t xml:space="preserve">As per section 94A of Indian Income-tax Act, 1961, the Central Government may, having regard to the lack of effective exchange of information with any country or territory outside India, specify by notification in the Official Gazette such country or </w:t>
      </w:r>
      <w:r w:rsidRPr="004F09B0">
        <w:rPr>
          <w:rFonts w:ascii="Tahoma" w:hAnsi="Tahoma" w:cs="Tahoma"/>
          <w:bCs/>
          <w:sz w:val="22"/>
          <w:szCs w:val="22"/>
        </w:rPr>
        <w:lastRenderedPageBreak/>
        <w:t xml:space="preserve">territory as a Notified Jurisdictional Area (NJA) in relation to transactions entered into by an Indian tax resident. One of the consequences of a country or territory being specified as NJA is that TDS </w:t>
      </w:r>
      <w:r w:rsidR="009F7E71" w:rsidRPr="004F09B0">
        <w:rPr>
          <w:rFonts w:ascii="Tahoma" w:hAnsi="Tahoma" w:cs="Tahoma"/>
          <w:bCs/>
          <w:sz w:val="22"/>
          <w:szCs w:val="22"/>
        </w:rPr>
        <w:t>from a</w:t>
      </w:r>
      <w:r w:rsidR="009F7E71">
        <w:rPr>
          <w:rFonts w:ascii="Tahoma" w:hAnsi="Tahoma" w:cs="Tahoma"/>
          <w:bCs/>
          <w:sz w:val="22"/>
          <w:szCs w:val="22"/>
        </w:rPr>
        <w:t xml:space="preserve"> </w:t>
      </w:r>
      <w:r w:rsidR="009F7E71" w:rsidRPr="004F09B0">
        <w:rPr>
          <w:rFonts w:ascii="Tahoma" w:hAnsi="Tahoma" w:cs="Tahoma"/>
          <w:bCs/>
          <w:sz w:val="22"/>
          <w:szCs w:val="22"/>
        </w:rPr>
        <w:t>person</w:t>
      </w:r>
      <w:r w:rsidRPr="004F09B0">
        <w:rPr>
          <w:rFonts w:ascii="Tahoma" w:hAnsi="Tahoma" w:cs="Tahoma"/>
          <w:bCs/>
          <w:sz w:val="22"/>
          <w:szCs w:val="22"/>
        </w:rPr>
        <w:t xml:space="preserve"> located in such country or territory (as defined in section 94A) is required to be deducted at higher of normally applicable rate or rate specified in section 94A of the Income-tax Act which is presently 30%.</w:t>
      </w:r>
    </w:p>
    <w:p w14:paraId="4EF73C3B" w14:textId="77777777" w:rsidR="00B96CF1" w:rsidRPr="004F09B0" w:rsidRDefault="00B96CF1" w:rsidP="00B96CF1">
      <w:pPr>
        <w:widowControl w:val="0"/>
        <w:autoSpaceDE w:val="0"/>
        <w:autoSpaceDN w:val="0"/>
        <w:adjustRightInd w:val="0"/>
        <w:spacing w:before="72" w:line="251" w:lineRule="auto"/>
        <w:ind w:left="993" w:right="200"/>
        <w:jc w:val="both"/>
        <w:rPr>
          <w:rFonts w:ascii="Tahoma" w:hAnsi="Tahoma" w:cs="Tahoma"/>
          <w:bCs/>
          <w:sz w:val="22"/>
          <w:szCs w:val="22"/>
        </w:rPr>
      </w:pPr>
    </w:p>
    <w:p w14:paraId="77F5FD96" w14:textId="275D200A" w:rsidR="00B96CF1" w:rsidRPr="004F09B0" w:rsidRDefault="00B96CF1" w:rsidP="00EE37B7">
      <w:pPr>
        <w:widowControl w:val="0"/>
        <w:autoSpaceDE w:val="0"/>
        <w:autoSpaceDN w:val="0"/>
        <w:adjustRightInd w:val="0"/>
        <w:spacing w:before="72" w:after="240" w:line="251" w:lineRule="auto"/>
        <w:ind w:left="1440" w:right="200"/>
        <w:jc w:val="both"/>
        <w:rPr>
          <w:rFonts w:ascii="Tahoma" w:hAnsi="Tahoma" w:cs="Tahoma"/>
          <w:bCs/>
          <w:sz w:val="22"/>
          <w:szCs w:val="22"/>
        </w:rPr>
      </w:pPr>
      <w:r w:rsidRPr="004F09B0">
        <w:rPr>
          <w:rFonts w:ascii="Tahoma" w:hAnsi="Tahoma" w:cs="Tahoma"/>
          <w:bCs/>
          <w:sz w:val="22"/>
          <w:szCs w:val="22"/>
        </w:rPr>
        <w:t>Therefore, if the CONTRACTOR is a person located in a country or territory specified by the Government of India as NJA under section 94A of the Indian Income-tax Act, 1961, the CORPORATION shall deduct tax at source as directed in the Certificates u/s 195(3) or 197 or Order u/s. 195(2), as the case may be, or at such higher rate as may be required by Section 94A of Indian Income-tax Act, 1961, as applicable.</w:t>
      </w:r>
    </w:p>
    <w:p w14:paraId="49E5777B" w14:textId="3AA2E278" w:rsidR="00EE24A1" w:rsidRPr="004F09B0" w:rsidRDefault="00CE4ABB" w:rsidP="000C5986">
      <w:pPr>
        <w:widowControl w:val="0"/>
        <w:autoSpaceDE w:val="0"/>
        <w:autoSpaceDN w:val="0"/>
        <w:adjustRightInd w:val="0"/>
        <w:spacing w:before="72" w:line="251" w:lineRule="auto"/>
        <w:ind w:left="993" w:right="200"/>
        <w:jc w:val="both"/>
        <w:rPr>
          <w:rFonts w:ascii="Tahoma" w:hAnsi="Tahoma" w:cs="Tahoma"/>
          <w:bCs/>
          <w:sz w:val="22"/>
          <w:szCs w:val="22"/>
          <w:u w:val="single"/>
        </w:rPr>
      </w:pPr>
      <w:r w:rsidRPr="004F09B0">
        <w:rPr>
          <w:rFonts w:ascii="Tahoma" w:hAnsi="Tahoma" w:cs="Tahoma"/>
          <w:bCs/>
          <w:sz w:val="22"/>
          <w:szCs w:val="22"/>
          <w:u w:val="single"/>
        </w:rPr>
        <w:t>"Notes in respect of Tax Residency Certificate',</w:t>
      </w:r>
    </w:p>
    <w:p w14:paraId="15D6F056" w14:textId="77777777" w:rsidR="000C5986" w:rsidRPr="004F09B0" w:rsidRDefault="000C5986" w:rsidP="000C5986">
      <w:pPr>
        <w:widowControl w:val="0"/>
        <w:autoSpaceDE w:val="0"/>
        <w:autoSpaceDN w:val="0"/>
        <w:adjustRightInd w:val="0"/>
        <w:spacing w:before="72" w:line="251" w:lineRule="auto"/>
        <w:ind w:left="993" w:right="200"/>
        <w:jc w:val="both"/>
        <w:rPr>
          <w:rFonts w:ascii="Tahoma" w:hAnsi="Tahoma" w:cs="Tahoma"/>
          <w:bCs/>
          <w:sz w:val="22"/>
          <w:szCs w:val="22"/>
          <w:u w:val="single"/>
        </w:rPr>
      </w:pPr>
    </w:p>
    <w:p w14:paraId="03257F41" w14:textId="77777777" w:rsidR="00CE4ABB" w:rsidRPr="004F09B0" w:rsidRDefault="00CE4ABB" w:rsidP="008001E1">
      <w:pPr>
        <w:numPr>
          <w:ilvl w:val="0"/>
          <w:numId w:val="30"/>
        </w:numPr>
        <w:ind w:left="1440" w:hanging="447"/>
        <w:jc w:val="both"/>
        <w:rPr>
          <w:rFonts w:ascii="Tahoma" w:hAnsi="Tahoma" w:cs="Tahoma"/>
          <w:bCs/>
          <w:sz w:val="22"/>
          <w:szCs w:val="22"/>
        </w:rPr>
      </w:pPr>
      <w:r w:rsidRPr="004F09B0">
        <w:rPr>
          <w:rFonts w:ascii="Tahoma" w:hAnsi="Tahoma" w:cs="Tahoma"/>
          <w:bCs/>
          <w:sz w:val="22"/>
          <w:szCs w:val="22"/>
        </w:rPr>
        <w:t xml:space="preserve">The Tax Residency Certificate (TRC) should be in original or a photocopy duly attested either from a notary public in India or from the Indian Embassy/High Commission/Consulate in the country whose authorities have issued such TRC. </w:t>
      </w:r>
    </w:p>
    <w:p w14:paraId="508FA4B9" w14:textId="77777777" w:rsidR="00CE4ABB" w:rsidRPr="004F09B0" w:rsidRDefault="00CE4ABB" w:rsidP="00EE24A1">
      <w:pPr>
        <w:ind w:left="1440" w:hanging="447"/>
        <w:jc w:val="both"/>
        <w:rPr>
          <w:rFonts w:ascii="Tahoma" w:hAnsi="Tahoma" w:cs="Tahoma"/>
          <w:bCs/>
          <w:sz w:val="22"/>
          <w:szCs w:val="22"/>
        </w:rPr>
      </w:pPr>
    </w:p>
    <w:p w14:paraId="31AF2B52" w14:textId="77777777" w:rsidR="00CE4ABB" w:rsidRPr="004F09B0" w:rsidRDefault="00CE4ABB" w:rsidP="00EE24A1">
      <w:pPr>
        <w:ind w:left="1440" w:hanging="447"/>
        <w:jc w:val="both"/>
        <w:rPr>
          <w:rFonts w:ascii="Tahoma" w:hAnsi="Tahoma" w:cs="Tahoma"/>
          <w:bCs/>
          <w:sz w:val="22"/>
          <w:szCs w:val="22"/>
        </w:rPr>
      </w:pPr>
      <w:r w:rsidRPr="004F09B0">
        <w:rPr>
          <w:rFonts w:ascii="Tahoma" w:hAnsi="Tahoma" w:cs="Tahoma"/>
          <w:bCs/>
          <w:sz w:val="22"/>
          <w:szCs w:val="22"/>
        </w:rPr>
        <w:t>(ii)  During the currency of the Contract / Purchase Order, for the income accrued in different financial years, the Contractor/Supplier should submit TRC(s) and Form No. 10F valid for the entire duration of the contract. In case the validity of a TRC and form No. 10F expires during the currency of the contract, fresh valid TRC(s) and Form No. 10F should be submitted by the supplier/contractor for the remaining part of the currency of the contract.</w:t>
      </w:r>
    </w:p>
    <w:p w14:paraId="281DB8AA" w14:textId="77777777" w:rsidR="00CE4ABB" w:rsidRPr="004F09B0" w:rsidRDefault="00CE4ABB" w:rsidP="00CE4ABB">
      <w:pPr>
        <w:ind w:left="993"/>
        <w:jc w:val="both"/>
        <w:rPr>
          <w:rFonts w:ascii="Tahoma" w:hAnsi="Tahoma" w:cs="Tahoma"/>
          <w:sz w:val="22"/>
          <w:szCs w:val="22"/>
        </w:rPr>
      </w:pPr>
    </w:p>
    <w:p w14:paraId="17421D5D" w14:textId="77777777" w:rsidR="00CE4ABB" w:rsidRPr="004F09B0" w:rsidRDefault="00CE4ABB" w:rsidP="009F7E71">
      <w:pPr>
        <w:ind w:left="900" w:hanging="450"/>
        <w:jc w:val="both"/>
        <w:rPr>
          <w:rFonts w:ascii="Tahoma" w:hAnsi="Tahoma" w:cs="Tahoma"/>
          <w:bCs/>
          <w:sz w:val="22"/>
          <w:szCs w:val="22"/>
        </w:rPr>
      </w:pPr>
      <w:r w:rsidRPr="004F09B0">
        <w:rPr>
          <w:rFonts w:ascii="Tahoma" w:hAnsi="Tahoma" w:cs="Tahoma"/>
          <w:sz w:val="22"/>
          <w:szCs w:val="22"/>
        </w:rPr>
        <w:t>c)    C</w:t>
      </w:r>
      <w:r w:rsidRPr="004F09B0">
        <w:rPr>
          <w:rFonts w:ascii="Tahoma" w:hAnsi="Tahoma" w:cs="Tahoma"/>
          <w:bCs/>
          <w:sz w:val="22"/>
          <w:szCs w:val="22"/>
        </w:rPr>
        <w:t>ompany shall have the right to withhold the taxes from payments due to contractor under this contract to the extent that such withholding may be required by other applicable law or any govt. authority.  Company shall advise contractor of such requirement as soon after as may be reasonably be possible</w:t>
      </w:r>
      <w:r w:rsidRPr="004F09B0">
        <w:rPr>
          <w:rFonts w:ascii="Tahoma" w:hAnsi="Tahoma" w:cs="Tahoma"/>
          <w:b/>
          <w:sz w:val="22"/>
          <w:szCs w:val="22"/>
        </w:rPr>
        <w:t xml:space="preserve"> </w:t>
      </w:r>
      <w:r w:rsidRPr="004F09B0">
        <w:rPr>
          <w:rFonts w:ascii="Tahoma" w:hAnsi="Tahoma" w:cs="Tahoma"/>
          <w:bCs/>
          <w:sz w:val="22"/>
          <w:szCs w:val="22"/>
        </w:rPr>
        <w:t xml:space="preserve">after the receipt by company of instruction from the relevant authorities.  Payment by company to the relevant govt. authority of the amount of money so withheld will relieve company from any further obligation to contractor with respect to the amount so withheld. </w:t>
      </w:r>
    </w:p>
    <w:p w14:paraId="5E6D36D3" w14:textId="77777777" w:rsidR="00CE4ABB" w:rsidRPr="004F09B0" w:rsidRDefault="00CE4ABB" w:rsidP="00CE4ABB">
      <w:pPr>
        <w:tabs>
          <w:tab w:val="left" w:pos="900"/>
        </w:tabs>
        <w:ind w:left="960"/>
        <w:jc w:val="both"/>
        <w:rPr>
          <w:rFonts w:ascii="Tahoma" w:hAnsi="Tahoma" w:cs="Tahoma"/>
          <w:bCs/>
          <w:sz w:val="22"/>
          <w:szCs w:val="22"/>
          <w:u w:val="single"/>
        </w:rPr>
      </w:pPr>
    </w:p>
    <w:p w14:paraId="1EDD25C7" w14:textId="77777777" w:rsidR="00CE4ABB" w:rsidRPr="004F09B0" w:rsidRDefault="00CE4ABB" w:rsidP="009F7E71">
      <w:pPr>
        <w:ind w:left="900"/>
        <w:jc w:val="both"/>
        <w:rPr>
          <w:rFonts w:ascii="Tahoma" w:hAnsi="Tahoma" w:cs="Tahoma"/>
          <w:sz w:val="22"/>
          <w:szCs w:val="22"/>
        </w:rPr>
      </w:pPr>
      <w:r w:rsidRPr="004F09B0">
        <w:rPr>
          <w:rFonts w:ascii="Tahoma" w:hAnsi="Tahoma" w:cs="Tahoma"/>
          <w:sz w:val="22"/>
          <w:szCs w:val="22"/>
        </w:rPr>
        <w:t>The Contractor agrees that he and his sub-contractor(s) shall pay Indian Income Tax as may be imposed / levied on them by the Indian Income Tax Authorities for the payments received by them for the Works under the Contract.</w:t>
      </w:r>
    </w:p>
    <w:p w14:paraId="24FF1711" w14:textId="77777777" w:rsidR="00CE4ABB" w:rsidRPr="004F09B0" w:rsidRDefault="00CE4ABB" w:rsidP="009F7E71">
      <w:pPr>
        <w:ind w:left="900"/>
        <w:jc w:val="both"/>
        <w:rPr>
          <w:rFonts w:ascii="Tahoma" w:hAnsi="Tahoma" w:cs="Tahoma"/>
          <w:sz w:val="22"/>
          <w:szCs w:val="22"/>
        </w:rPr>
      </w:pPr>
    </w:p>
    <w:p w14:paraId="69249D7F" w14:textId="77777777" w:rsidR="00CE4ABB" w:rsidRPr="004F09B0" w:rsidRDefault="00CE4ABB" w:rsidP="009F7E71">
      <w:pPr>
        <w:ind w:left="900"/>
        <w:jc w:val="both"/>
        <w:rPr>
          <w:rFonts w:ascii="Tahoma" w:hAnsi="Tahoma" w:cs="Tahoma"/>
          <w:sz w:val="22"/>
          <w:szCs w:val="22"/>
        </w:rPr>
      </w:pPr>
      <w:r w:rsidRPr="004F09B0">
        <w:rPr>
          <w:rFonts w:ascii="Tahoma" w:hAnsi="Tahoma" w:cs="Tahoma"/>
          <w:sz w:val="22"/>
          <w:szCs w:val="22"/>
        </w:rPr>
        <w:t>The Contractor, his sub-contractor(s), vendors(s) and the personnel deployed by them shall comply with the Indian Income Tax act in force from time to time.</w:t>
      </w:r>
    </w:p>
    <w:p w14:paraId="3CBB056D" w14:textId="77777777" w:rsidR="00CE4ABB" w:rsidRPr="004F09B0" w:rsidRDefault="00CE4ABB" w:rsidP="009F7E71">
      <w:pPr>
        <w:ind w:left="900"/>
        <w:jc w:val="both"/>
        <w:rPr>
          <w:rFonts w:ascii="Tahoma" w:hAnsi="Tahoma" w:cs="Tahoma"/>
          <w:sz w:val="22"/>
          <w:szCs w:val="22"/>
        </w:rPr>
      </w:pPr>
    </w:p>
    <w:p w14:paraId="6DCBFCD6" w14:textId="77777777" w:rsidR="00CE4ABB" w:rsidRPr="004F09B0" w:rsidRDefault="00CE4ABB" w:rsidP="009F7E71">
      <w:pPr>
        <w:ind w:left="900"/>
        <w:jc w:val="both"/>
        <w:rPr>
          <w:rFonts w:ascii="Tahoma" w:hAnsi="Tahoma" w:cs="Tahoma"/>
          <w:sz w:val="22"/>
          <w:szCs w:val="22"/>
        </w:rPr>
      </w:pPr>
      <w:r w:rsidRPr="004F09B0">
        <w:rPr>
          <w:rFonts w:ascii="Tahoma" w:hAnsi="Tahoma" w:cs="Tahoma"/>
          <w:sz w:val="22"/>
          <w:szCs w:val="22"/>
        </w:rPr>
        <w:t xml:space="preserve">The Contractor shall indemnify Company against any and all liabilities or claims arising out of this Contract for such taxes including interest and penalty which any such Tax Authority may assess or levy against the Company/ Contractor. </w:t>
      </w:r>
    </w:p>
    <w:p w14:paraId="45AFA091" w14:textId="77777777" w:rsidR="00CE4ABB" w:rsidRPr="004F09B0" w:rsidRDefault="00CE4ABB" w:rsidP="00EE24A1">
      <w:pPr>
        <w:ind w:left="540"/>
        <w:jc w:val="both"/>
        <w:rPr>
          <w:rFonts w:ascii="Tahoma" w:hAnsi="Tahoma" w:cs="Tahoma"/>
          <w:sz w:val="22"/>
          <w:szCs w:val="22"/>
        </w:rPr>
      </w:pPr>
    </w:p>
    <w:p w14:paraId="7DAFBA35" w14:textId="77777777" w:rsidR="00CE4ABB" w:rsidRPr="004F09B0" w:rsidRDefault="00CE4ABB" w:rsidP="009F7E71">
      <w:pPr>
        <w:ind w:left="900"/>
        <w:jc w:val="both"/>
        <w:rPr>
          <w:rFonts w:ascii="Tahoma" w:hAnsi="Tahoma" w:cs="Tahoma"/>
          <w:sz w:val="22"/>
          <w:szCs w:val="22"/>
          <w:lang w:eastAsia="zh-CN"/>
        </w:rPr>
      </w:pPr>
      <w:r w:rsidRPr="004F09B0">
        <w:rPr>
          <w:rFonts w:ascii="Tahoma" w:hAnsi="Tahoma" w:cs="Tahoma"/>
          <w:sz w:val="22"/>
          <w:szCs w:val="22"/>
        </w:rPr>
        <w:t>Note: It is clarified that Corporate Tax Act, wherever mentioned in the Contract refer to Indian Income Tax Act.</w:t>
      </w:r>
    </w:p>
    <w:p w14:paraId="7D7AF77D" w14:textId="77777777" w:rsidR="0015356D" w:rsidRPr="004F09B0" w:rsidRDefault="0015356D" w:rsidP="00EE24A1">
      <w:pPr>
        <w:ind w:left="540"/>
        <w:jc w:val="both"/>
        <w:rPr>
          <w:rFonts w:ascii="Tahoma" w:hAnsi="Tahoma" w:cs="Tahoma"/>
          <w:sz w:val="22"/>
          <w:szCs w:val="22"/>
          <w:lang w:eastAsia="zh-CN"/>
        </w:rPr>
      </w:pPr>
    </w:p>
    <w:p w14:paraId="3C722C5B" w14:textId="0DA952A4" w:rsidR="00064846" w:rsidRPr="004F09B0" w:rsidRDefault="00CE4ABB" w:rsidP="009F7E71">
      <w:pPr>
        <w:ind w:left="990" w:hanging="540"/>
        <w:jc w:val="both"/>
        <w:rPr>
          <w:rFonts w:ascii="Tahoma" w:hAnsi="Tahoma" w:cs="Tahoma"/>
          <w:b/>
          <w:bCs/>
          <w:sz w:val="22"/>
          <w:szCs w:val="22"/>
        </w:rPr>
      </w:pPr>
      <w:r w:rsidRPr="004F09B0">
        <w:rPr>
          <w:rFonts w:ascii="Tahoma" w:hAnsi="Tahoma" w:cs="Tahoma"/>
          <w:sz w:val="22"/>
          <w:szCs w:val="22"/>
          <w:lang w:eastAsia="zh-CN"/>
        </w:rPr>
        <w:t xml:space="preserve">d) </w:t>
      </w:r>
      <w:r w:rsidR="00EE24A1" w:rsidRPr="004F09B0">
        <w:rPr>
          <w:rFonts w:ascii="Tahoma" w:hAnsi="Tahoma" w:cs="Tahoma"/>
          <w:sz w:val="22"/>
          <w:szCs w:val="22"/>
          <w:lang w:eastAsia="zh-CN"/>
        </w:rPr>
        <w:t xml:space="preserve">  </w:t>
      </w:r>
      <w:r w:rsidR="00064846" w:rsidRPr="004F09B0">
        <w:rPr>
          <w:rFonts w:ascii="Tahoma" w:hAnsi="Tahoma" w:cs="Tahoma"/>
          <w:b/>
          <w:bCs/>
          <w:sz w:val="22"/>
          <w:szCs w:val="22"/>
        </w:rPr>
        <w:t>GST Liability on Supply of Services:</w:t>
      </w:r>
    </w:p>
    <w:p w14:paraId="031C7155" w14:textId="77777777" w:rsidR="00EE24A1" w:rsidRPr="004F09B0" w:rsidRDefault="00EE24A1" w:rsidP="00064846">
      <w:pPr>
        <w:ind w:left="426"/>
        <w:jc w:val="both"/>
        <w:rPr>
          <w:rFonts w:ascii="Tahoma" w:hAnsi="Tahoma" w:cs="Tahoma"/>
          <w:sz w:val="22"/>
          <w:szCs w:val="22"/>
        </w:rPr>
      </w:pPr>
    </w:p>
    <w:p w14:paraId="7BEE5308" w14:textId="7FD0A0DD" w:rsidR="003F1EB7" w:rsidRPr="004F09B0" w:rsidRDefault="003F1EB7" w:rsidP="009F7E71">
      <w:pPr>
        <w:tabs>
          <w:tab w:val="left" w:pos="1937"/>
        </w:tabs>
        <w:ind w:left="900"/>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The Bidder should quote the GST, clearly indicating the rate and the amount of GST included in the bid and the description of the respective service (as per GST rules) under which the GST is payable. </w:t>
      </w:r>
    </w:p>
    <w:p w14:paraId="00F4437C" w14:textId="77777777" w:rsidR="003F1EB7" w:rsidRPr="004F09B0" w:rsidRDefault="003F1EB7" w:rsidP="009F7E71">
      <w:pPr>
        <w:tabs>
          <w:tab w:val="left" w:pos="1937"/>
        </w:tabs>
        <w:ind w:left="900"/>
        <w:jc w:val="both"/>
        <w:rPr>
          <w:rFonts w:ascii="Tahoma" w:eastAsia="Times New Roman" w:hAnsi="Tahoma" w:cs="Tahoma"/>
          <w:sz w:val="22"/>
          <w:szCs w:val="22"/>
          <w:lang w:eastAsia="en-IN"/>
        </w:rPr>
      </w:pPr>
    </w:p>
    <w:p w14:paraId="2C0BEDC0" w14:textId="130C8CB8" w:rsidR="003F1EB7" w:rsidRPr="004F09B0" w:rsidRDefault="003F1EB7" w:rsidP="009F7E71">
      <w:pPr>
        <w:tabs>
          <w:tab w:val="left" w:pos="1937"/>
        </w:tabs>
        <w:ind w:left="900"/>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In case the GST is not quoted explicitly in the offer by the Bidder, the offer will be considered as inclusive of all liabilities of GST and ONGC will not entertain any future claim in respect of GST against such offers.  </w:t>
      </w:r>
    </w:p>
    <w:p w14:paraId="60ACB644" w14:textId="77777777" w:rsidR="003F1EB7" w:rsidRPr="004F09B0" w:rsidRDefault="003F1EB7" w:rsidP="009F7E71">
      <w:pPr>
        <w:tabs>
          <w:tab w:val="left" w:pos="1937"/>
        </w:tabs>
        <w:ind w:left="900"/>
        <w:jc w:val="both"/>
        <w:rPr>
          <w:rFonts w:ascii="Tahoma" w:eastAsia="Times New Roman" w:hAnsi="Tahoma" w:cs="Tahoma"/>
          <w:sz w:val="22"/>
          <w:szCs w:val="22"/>
          <w:lang w:eastAsia="en-IN"/>
        </w:rPr>
      </w:pPr>
    </w:p>
    <w:p w14:paraId="5CD92E89" w14:textId="1DE48604" w:rsidR="003F1EB7" w:rsidRPr="004F09B0" w:rsidRDefault="003F1EB7" w:rsidP="009F7E71">
      <w:pPr>
        <w:tabs>
          <w:tab w:val="left" w:pos="1937"/>
        </w:tabs>
        <w:ind w:left="900"/>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In case, the quoted information related to various taxes and duties subsequently proves wrong, incorrect or misleading:-</w:t>
      </w:r>
    </w:p>
    <w:p w14:paraId="12DB23D3"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7BFA1843" w14:textId="15E6DD40"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a) </w:t>
      </w:r>
      <w:r w:rsidRPr="004F09B0">
        <w:rPr>
          <w:rFonts w:ascii="Tahoma" w:hAnsi="Tahoma" w:cs="Tahoma"/>
          <w:bCs/>
          <w:sz w:val="22"/>
          <w:szCs w:val="22"/>
        </w:rPr>
        <w:t>Payment towards GST shall be restricted to the GST amount as charged on the ‘Tax-Invoice’ or the quoted GST rate, whichever is lower unless the same is due to applicability of change in law clause.</w:t>
      </w:r>
      <w:r w:rsidRPr="004F09B0">
        <w:rPr>
          <w:rFonts w:ascii="Tahoma" w:hAnsi="Tahoma" w:cs="Tahoma"/>
          <w:sz w:val="22"/>
          <w:szCs w:val="22"/>
        </w:rPr>
        <w:t xml:space="preserve"> </w:t>
      </w:r>
      <w:r w:rsidRPr="004F09B0">
        <w:rPr>
          <w:rFonts w:ascii="Tahoma" w:eastAsia="Times New Roman" w:hAnsi="Tahoma" w:cs="Tahoma"/>
          <w:sz w:val="22"/>
          <w:szCs w:val="22"/>
          <w:lang w:eastAsia="en-IN"/>
        </w:rPr>
        <w:t>ONGC will have no liability to reimburse the difference   in the duty/tax, if the finally assessed amount is on the higher side.</w:t>
      </w:r>
    </w:p>
    <w:p w14:paraId="3E11A2B3"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459B7A34" w14:textId="6A0EDD73"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b) ONGC will </w:t>
      </w:r>
      <w:r w:rsidR="000C5986" w:rsidRPr="004F09B0">
        <w:rPr>
          <w:rFonts w:ascii="Tahoma" w:eastAsia="Times New Roman" w:hAnsi="Tahoma" w:cs="Tahoma"/>
          <w:sz w:val="22"/>
          <w:szCs w:val="22"/>
          <w:lang w:eastAsia="en-IN"/>
        </w:rPr>
        <w:t>have the right to recover the difference</w:t>
      </w:r>
      <w:r w:rsidRPr="004F09B0">
        <w:rPr>
          <w:rFonts w:ascii="Tahoma" w:eastAsia="Times New Roman" w:hAnsi="Tahoma" w:cs="Tahoma"/>
          <w:sz w:val="22"/>
          <w:szCs w:val="22"/>
          <w:lang w:eastAsia="en-IN"/>
        </w:rPr>
        <w:t xml:space="preserve"> </w:t>
      </w:r>
      <w:r w:rsidR="000C5986" w:rsidRPr="004F09B0">
        <w:rPr>
          <w:rFonts w:ascii="Tahoma" w:eastAsia="Times New Roman" w:hAnsi="Tahoma" w:cs="Tahoma"/>
          <w:sz w:val="22"/>
          <w:szCs w:val="22"/>
          <w:lang w:eastAsia="en-IN"/>
        </w:rPr>
        <w:t xml:space="preserve">in </w:t>
      </w:r>
      <w:r w:rsidRPr="004F09B0">
        <w:rPr>
          <w:rFonts w:ascii="Tahoma" w:eastAsia="Times New Roman" w:hAnsi="Tahoma" w:cs="Tahoma"/>
          <w:sz w:val="22"/>
          <w:szCs w:val="22"/>
          <w:lang w:eastAsia="en-IN"/>
        </w:rPr>
        <w:t>case the rate of duty/tax finally assessed is on the lower side.</w:t>
      </w:r>
    </w:p>
    <w:p w14:paraId="78ABFA2C"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78A96FA7" w14:textId="021ED5FB"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The Service Provider should have a valid registration Certificate under GST legislation and a copy of such registration certificate should be submitted along with the offer. </w:t>
      </w:r>
    </w:p>
    <w:p w14:paraId="42228EA8"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42C78D36" w14:textId="4AB289DD"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In case of foreign bidders, if GST registration certificate is not available at the time of submission of bid, the bidder shall submit an undertaking to provide copy of the same at least two weeks before submission of first invoice. </w:t>
      </w:r>
    </w:p>
    <w:p w14:paraId="7C8123B6"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25210994" w14:textId="7BF26EC2"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In case Contract executing office(s) based on the tender scope of work are different from bidding office of bidder, the bidder shall also provide details of Contract executing office(s) based on the tender scope of work in their bid duly indicating/providing their respective ONGC Vendor Code (if already available). In case ONGC vendor code is not available for such contract executing location of bidder, GSTIN and Bank account details etc. shall also be submitted by bidders in their bid for creation of vendor code for such office.</w:t>
      </w:r>
    </w:p>
    <w:p w14:paraId="7F7945A2"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10D041ED" w14:textId="1A69E601" w:rsidR="003F1EB7" w:rsidRPr="004F09B0" w:rsidRDefault="003F1EB7" w:rsidP="000C5986">
      <w:pPr>
        <w:tabs>
          <w:tab w:val="left" w:pos="990"/>
        </w:tabs>
        <w:ind w:left="567"/>
        <w:jc w:val="both"/>
        <w:rPr>
          <w:rFonts w:ascii="Tahoma" w:hAnsi="Tahoma" w:cs="Tahoma"/>
          <w:bCs/>
          <w:strike/>
          <w:sz w:val="22"/>
          <w:szCs w:val="22"/>
        </w:rPr>
      </w:pPr>
      <w:r w:rsidRPr="004F09B0">
        <w:rPr>
          <w:rFonts w:ascii="Tahoma" w:eastAsia="Times New Roman" w:hAnsi="Tahoma" w:cs="Tahoma"/>
          <w:sz w:val="22"/>
          <w:szCs w:val="22"/>
          <w:lang w:eastAsia="en-IN"/>
        </w:rPr>
        <w:t>If bidder indicates that details like GSTIN and Bank account details etc. of the office identified by bidder in their bid for executing work, would be provided only after they emerge as successful bidder, they shall provide the same at least 15 days before submission of first invoice, Such bidder shall provide an undertaking to this effect.</w:t>
      </w:r>
    </w:p>
    <w:p w14:paraId="6EA2A3A9" w14:textId="77777777" w:rsidR="00CE4ABB" w:rsidRPr="004F09B0" w:rsidRDefault="00CE4ABB" w:rsidP="003415CC">
      <w:pPr>
        <w:autoSpaceDE w:val="0"/>
        <w:autoSpaceDN w:val="0"/>
        <w:adjustRightInd w:val="0"/>
        <w:jc w:val="both"/>
        <w:rPr>
          <w:rFonts w:ascii="Tahoma" w:hAnsi="Tahoma" w:cs="Tahoma"/>
          <w:b/>
          <w:sz w:val="22"/>
          <w:szCs w:val="22"/>
        </w:rPr>
      </w:pPr>
    </w:p>
    <w:p w14:paraId="706D7564" w14:textId="77777777" w:rsidR="00CE4ABB" w:rsidRPr="004F09B0" w:rsidRDefault="00CE4ABB" w:rsidP="00CE4ABB">
      <w:pPr>
        <w:tabs>
          <w:tab w:val="left" w:pos="900"/>
        </w:tabs>
        <w:ind w:left="900" w:hanging="900"/>
        <w:jc w:val="both"/>
        <w:rPr>
          <w:rFonts w:ascii="Tahoma" w:hAnsi="Tahoma" w:cs="Tahoma"/>
          <w:b/>
          <w:sz w:val="22"/>
          <w:szCs w:val="22"/>
          <w:u w:val="single"/>
        </w:rPr>
      </w:pPr>
      <w:r w:rsidRPr="004F09B0">
        <w:rPr>
          <w:rFonts w:ascii="Tahoma" w:hAnsi="Tahoma" w:cs="Tahoma"/>
          <w:bCs/>
          <w:sz w:val="22"/>
          <w:szCs w:val="22"/>
        </w:rPr>
        <w:t>3.4.3</w:t>
      </w:r>
      <w:r w:rsidRPr="004F09B0">
        <w:rPr>
          <w:rFonts w:ascii="Tahoma" w:hAnsi="Tahoma" w:cs="Tahoma"/>
          <w:b/>
          <w:sz w:val="22"/>
          <w:szCs w:val="22"/>
        </w:rPr>
        <w:tab/>
      </w:r>
      <w:r w:rsidRPr="004F09B0">
        <w:rPr>
          <w:rFonts w:ascii="Tahoma" w:hAnsi="Tahoma" w:cs="Tahoma"/>
          <w:b/>
          <w:sz w:val="22"/>
          <w:szCs w:val="22"/>
          <w:u w:val="single"/>
        </w:rPr>
        <w:t>Withholding, Accounting &amp; Tax Requirements</w:t>
      </w:r>
    </w:p>
    <w:p w14:paraId="323D65DB" w14:textId="77777777" w:rsidR="00C47810" w:rsidRPr="004F09B0" w:rsidRDefault="00C47810" w:rsidP="00CE4ABB">
      <w:pPr>
        <w:tabs>
          <w:tab w:val="left" w:pos="900"/>
        </w:tabs>
        <w:ind w:left="900" w:hanging="900"/>
        <w:jc w:val="both"/>
        <w:rPr>
          <w:rFonts w:ascii="Tahoma" w:hAnsi="Tahoma" w:cs="Tahoma"/>
          <w:sz w:val="22"/>
          <w:szCs w:val="22"/>
        </w:rPr>
      </w:pPr>
    </w:p>
    <w:p w14:paraId="78794504" w14:textId="77777777" w:rsidR="00CE4ABB" w:rsidRPr="004F09B0" w:rsidRDefault="00CE4ABB" w:rsidP="00CE4ABB">
      <w:pPr>
        <w:tabs>
          <w:tab w:val="left" w:pos="900"/>
        </w:tabs>
        <w:ind w:left="900" w:hanging="900"/>
        <w:jc w:val="both"/>
        <w:rPr>
          <w:rFonts w:ascii="Tahoma" w:hAnsi="Tahoma" w:cs="Tahoma"/>
          <w:sz w:val="22"/>
          <w:szCs w:val="22"/>
        </w:rPr>
      </w:pPr>
      <w:r w:rsidRPr="004F09B0">
        <w:rPr>
          <w:rFonts w:ascii="Tahoma" w:hAnsi="Tahoma" w:cs="Tahoma"/>
          <w:sz w:val="22"/>
          <w:szCs w:val="22"/>
        </w:rPr>
        <w:t>3.4.3.1</w:t>
      </w:r>
      <w:r w:rsidRPr="004F09B0">
        <w:rPr>
          <w:rFonts w:ascii="Tahoma" w:hAnsi="Tahoma" w:cs="Tahoma"/>
          <w:sz w:val="22"/>
          <w:szCs w:val="22"/>
        </w:rPr>
        <w:tab/>
        <w:t xml:space="preserve">Contractor agrees for a withholding from wages and salaries of its agents, servants or employees all sums, required to be withheld by the laws of the Republic of India or any other agency having jurisdiction over the area where Contractor is conducting operations, and to pay the same promptly and directly when due to the proper authority. Contractor further agrees to comply with all accounting and reporting requirements of any Nation having jurisdiction over the subject matter hereof and to conform to such laws and regulations and to pay the cost of such compliance. </w:t>
      </w:r>
    </w:p>
    <w:p w14:paraId="5F59AF13" w14:textId="77777777" w:rsidR="00CE4ABB" w:rsidRPr="004F09B0" w:rsidRDefault="00CE4ABB" w:rsidP="00CE4ABB">
      <w:pPr>
        <w:tabs>
          <w:tab w:val="left" w:pos="900"/>
        </w:tabs>
        <w:ind w:left="900" w:hanging="900"/>
        <w:jc w:val="both"/>
        <w:rPr>
          <w:rFonts w:ascii="Tahoma" w:hAnsi="Tahoma" w:cs="Tahoma"/>
          <w:sz w:val="22"/>
          <w:szCs w:val="22"/>
        </w:rPr>
      </w:pPr>
      <w:r w:rsidRPr="004F09B0">
        <w:rPr>
          <w:rFonts w:ascii="Tahoma" w:hAnsi="Tahoma" w:cs="Tahoma"/>
          <w:sz w:val="22"/>
          <w:szCs w:val="22"/>
        </w:rPr>
        <w:t xml:space="preserve">   </w:t>
      </w:r>
    </w:p>
    <w:p w14:paraId="0E9E593A" w14:textId="1D9C7183" w:rsidR="00CE4ABB" w:rsidRPr="004F09B0" w:rsidRDefault="00CE4ABB" w:rsidP="00CF592F">
      <w:pPr>
        <w:tabs>
          <w:tab w:val="left" w:pos="900"/>
        </w:tabs>
        <w:spacing w:after="240"/>
        <w:ind w:left="900" w:hanging="900"/>
        <w:jc w:val="both"/>
        <w:rPr>
          <w:rFonts w:ascii="Tahoma" w:hAnsi="Tahoma" w:cs="Tahoma"/>
          <w:sz w:val="22"/>
          <w:szCs w:val="22"/>
        </w:rPr>
      </w:pPr>
      <w:r w:rsidRPr="004F09B0">
        <w:rPr>
          <w:rFonts w:ascii="Tahoma" w:hAnsi="Tahoma" w:cs="Tahoma"/>
          <w:sz w:val="22"/>
          <w:szCs w:val="22"/>
        </w:rPr>
        <w:t>3.4.3.2</w:t>
      </w:r>
      <w:r w:rsidRPr="004F09B0">
        <w:rPr>
          <w:rFonts w:ascii="Tahoma" w:hAnsi="Tahoma" w:cs="Tahoma"/>
          <w:sz w:val="22"/>
          <w:szCs w:val="22"/>
        </w:rPr>
        <w:tab/>
        <w:t xml:space="preserve">Contractors' attention is invited to Central Board of Direct Taxes (CBDT), New Delhi's Notification No.9579 (F.No.186/59/94-ITA-I) dated 5.8.94, according to which the officers mentioned in </w:t>
      </w:r>
      <w:r w:rsidR="009D565F" w:rsidRPr="004F09B0">
        <w:rPr>
          <w:rFonts w:ascii="Tahoma" w:hAnsi="Tahoma" w:cs="Tahoma"/>
          <w:sz w:val="22"/>
          <w:szCs w:val="22"/>
        </w:rPr>
        <w:t>columns</w:t>
      </w:r>
      <w:r w:rsidRPr="004F09B0">
        <w:rPr>
          <w:rFonts w:ascii="Tahoma" w:hAnsi="Tahoma" w:cs="Tahoma"/>
          <w:sz w:val="22"/>
          <w:szCs w:val="22"/>
        </w:rPr>
        <w:t xml:space="preserve"> 3,4 &amp; 5 shall exercise jurisdiction in respect of persons as specified in column 2 against Sl. no. 1&amp;2.</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3330"/>
        <w:gridCol w:w="1980"/>
        <w:gridCol w:w="2070"/>
        <w:gridCol w:w="1800"/>
      </w:tblGrid>
      <w:tr w:rsidR="006872EE" w:rsidRPr="004F09B0" w14:paraId="777077A9" w14:textId="77777777" w:rsidTr="004605C3">
        <w:trPr>
          <w:trHeight w:val="20"/>
          <w:tblHeader/>
        </w:trPr>
        <w:tc>
          <w:tcPr>
            <w:tcW w:w="540" w:type="dxa"/>
          </w:tcPr>
          <w:p w14:paraId="6BD1BA11"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Sl.</w:t>
            </w:r>
          </w:p>
          <w:p w14:paraId="67DC20A0"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No</w:t>
            </w:r>
          </w:p>
        </w:tc>
        <w:tc>
          <w:tcPr>
            <w:tcW w:w="3330" w:type="dxa"/>
          </w:tcPr>
          <w:p w14:paraId="02DC7D1C"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Persons</w:t>
            </w:r>
          </w:p>
        </w:tc>
        <w:tc>
          <w:tcPr>
            <w:tcW w:w="1980" w:type="dxa"/>
          </w:tcPr>
          <w:p w14:paraId="5FB84C9F"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Dy. CIT</w:t>
            </w:r>
          </w:p>
        </w:tc>
        <w:tc>
          <w:tcPr>
            <w:tcW w:w="2070" w:type="dxa"/>
          </w:tcPr>
          <w:p w14:paraId="3C606B79"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CIT(A)</w:t>
            </w:r>
          </w:p>
        </w:tc>
        <w:tc>
          <w:tcPr>
            <w:tcW w:w="1800" w:type="dxa"/>
          </w:tcPr>
          <w:p w14:paraId="5A07C72A"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CIT</w:t>
            </w:r>
          </w:p>
        </w:tc>
      </w:tr>
      <w:tr w:rsidR="006872EE" w:rsidRPr="004F09B0" w14:paraId="494C2AE4" w14:textId="77777777" w:rsidTr="004605C3">
        <w:trPr>
          <w:trHeight w:val="20"/>
        </w:trPr>
        <w:tc>
          <w:tcPr>
            <w:tcW w:w="540" w:type="dxa"/>
          </w:tcPr>
          <w:p w14:paraId="30AB93B1"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1</w:t>
            </w:r>
          </w:p>
        </w:tc>
        <w:tc>
          <w:tcPr>
            <w:tcW w:w="3330" w:type="dxa"/>
          </w:tcPr>
          <w:p w14:paraId="414DCC89" w14:textId="77777777" w:rsidR="00CE4ABB" w:rsidRPr="004F09B0" w:rsidRDefault="00CE4ABB" w:rsidP="00DA1C4D">
            <w:pPr>
              <w:jc w:val="both"/>
              <w:rPr>
                <w:rFonts w:ascii="Tahoma" w:hAnsi="Tahoma" w:cs="Tahoma"/>
                <w:sz w:val="22"/>
                <w:szCs w:val="22"/>
              </w:rPr>
            </w:pPr>
            <w:r w:rsidRPr="004F09B0">
              <w:rPr>
                <w:rFonts w:ascii="Tahoma" w:hAnsi="Tahoma" w:cs="Tahoma"/>
                <w:sz w:val="22"/>
                <w:szCs w:val="22"/>
              </w:rPr>
              <w:t>Foreign Companies/ concerns/ Joint Ventures which are engaged by the Oil &amp; Natural Gas   Corporation Limited, their sub-contractors and assignees for the   purpose of rendering industrial/ commercial works including technical or other services, royalty etc. in relation to its operations at various places in India or in   relation to its offshore operations in  accordance with the agreement work orders etc. between ONGC Ltd. and such foreign companies/ concerns/ joint ventures/sub-</w:t>
            </w:r>
          </w:p>
          <w:p w14:paraId="60AC7870" w14:textId="77777777" w:rsidR="00CE4ABB" w:rsidRPr="004F09B0" w:rsidRDefault="00CE4ABB" w:rsidP="00DA1C4D">
            <w:pPr>
              <w:jc w:val="both"/>
              <w:rPr>
                <w:rFonts w:ascii="Tahoma" w:hAnsi="Tahoma" w:cs="Tahoma"/>
                <w:sz w:val="22"/>
                <w:szCs w:val="22"/>
              </w:rPr>
            </w:pPr>
            <w:r w:rsidRPr="004F09B0">
              <w:rPr>
                <w:rFonts w:ascii="Tahoma" w:hAnsi="Tahoma" w:cs="Tahoma"/>
                <w:sz w:val="22"/>
                <w:szCs w:val="22"/>
              </w:rPr>
              <w:t>contractors/assignees etc.</w:t>
            </w:r>
          </w:p>
        </w:tc>
        <w:tc>
          <w:tcPr>
            <w:tcW w:w="1980" w:type="dxa"/>
          </w:tcPr>
          <w:p w14:paraId="53954444" w14:textId="77777777" w:rsidR="00CE4ABB" w:rsidRPr="004F09B0" w:rsidRDefault="00CE4ABB" w:rsidP="00DA1C4D">
            <w:pPr>
              <w:ind w:left="-18"/>
              <w:rPr>
                <w:rFonts w:ascii="Tahoma" w:hAnsi="Tahoma" w:cs="Tahoma"/>
                <w:sz w:val="22"/>
                <w:szCs w:val="22"/>
              </w:rPr>
            </w:pPr>
            <w:r w:rsidRPr="004F09B0">
              <w:rPr>
                <w:rFonts w:ascii="Tahoma" w:hAnsi="Tahoma" w:cs="Tahoma"/>
                <w:sz w:val="22"/>
                <w:szCs w:val="22"/>
              </w:rPr>
              <w:t xml:space="preserve">Dy. Commissioner, </w:t>
            </w:r>
            <w:proofErr w:type="spellStart"/>
            <w:r w:rsidRPr="004F09B0">
              <w:rPr>
                <w:rFonts w:ascii="Tahoma" w:hAnsi="Tahoma" w:cs="Tahoma"/>
                <w:sz w:val="22"/>
                <w:szCs w:val="22"/>
              </w:rPr>
              <w:t>Spl</w:t>
            </w:r>
            <w:proofErr w:type="spellEnd"/>
            <w:r w:rsidRPr="004F09B0">
              <w:rPr>
                <w:rFonts w:ascii="Tahoma" w:hAnsi="Tahoma" w:cs="Tahoma"/>
                <w:sz w:val="22"/>
                <w:szCs w:val="22"/>
              </w:rPr>
              <w:t xml:space="preserve">. Range-I, </w:t>
            </w:r>
          </w:p>
          <w:p w14:paraId="2068CDE8" w14:textId="77777777" w:rsidR="00CE4ABB" w:rsidRPr="004F09B0" w:rsidRDefault="00CE4ABB" w:rsidP="00DA1C4D">
            <w:pPr>
              <w:ind w:left="-18"/>
              <w:rPr>
                <w:rFonts w:ascii="Tahoma" w:hAnsi="Tahoma" w:cs="Tahoma"/>
                <w:sz w:val="22"/>
                <w:szCs w:val="22"/>
              </w:rPr>
            </w:pPr>
            <w:r w:rsidRPr="004F09B0">
              <w:rPr>
                <w:rFonts w:ascii="Tahoma" w:hAnsi="Tahoma" w:cs="Tahoma"/>
                <w:sz w:val="22"/>
                <w:szCs w:val="22"/>
              </w:rPr>
              <w:t xml:space="preserve">Dehradun, </w:t>
            </w:r>
            <w:proofErr w:type="spellStart"/>
            <w:r w:rsidRPr="004F09B0">
              <w:rPr>
                <w:rFonts w:ascii="Tahoma" w:hAnsi="Tahoma" w:cs="Tahoma"/>
                <w:sz w:val="22"/>
                <w:szCs w:val="22"/>
              </w:rPr>
              <w:t>Uttranchal</w:t>
            </w:r>
            <w:proofErr w:type="spellEnd"/>
            <w:r w:rsidRPr="004F09B0">
              <w:rPr>
                <w:rFonts w:ascii="Tahoma" w:hAnsi="Tahoma" w:cs="Tahoma"/>
                <w:sz w:val="22"/>
                <w:szCs w:val="22"/>
              </w:rPr>
              <w:t>.</w:t>
            </w:r>
          </w:p>
        </w:tc>
        <w:tc>
          <w:tcPr>
            <w:tcW w:w="2070" w:type="dxa"/>
          </w:tcPr>
          <w:p w14:paraId="6FAFF1A7" w14:textId="77777777" w:rsidR="00CE4ABB" w:rsidRPr="004F09B0" w:rsidRDefault="00CE4ABB" w:rsidP="00DA1C4D">
            <w:pPr>
              <w:tabs>
                <w:tab w:val="left" w:pos="-18"/>
              </w:tabs>
              <w:ind w:hanging="18"/>
              <w:jc w:val="both"/>
              <w:rPr>
                <w:rFonts w:ascii="Tahoma" w:hAnsi="Tahoma" w:cs="Tahoma"/>
                <w:sz w:val="22"/>
                <w:szCs w:val="22"/>
              </w:rPr>
            </w:pPr>
            <w:r w:rsidRPr="004F09B0">
              <w:rPr>
                <w:rFonts w:ascii="Tahoma" w:hAnsi="Tahoma" w:cs="Tahoma"/>
                <w:sz w:val="22"/>
                <w:szCs w:val="22"/>
              </w:rPr>
              <w:t>Commissioner of Income Tax</w:t>
            </w:r>
          </w:p>
          <w:p w14:paraId="4BD69299"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 xml:space="preserve">(Appeals), </w:t>
            </w:r>
          </w:p>
          <w:p w14:paraId="01C2C609"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Dehradun,</w:t>
            </w:r>
          </w:p>
          <w:p w14:paraId="28340191" w14:textId="77777777" w:rsidR="00CE4ABB" w:rsidRPr="004F09B0" w:rsidRDefault="00CE4ABB" w:rsidP="00DA1C4D">
            <w:pPr>
              <w:tabs>
                <w:tab w:val="left" w:pos="900"/>
              </w:tabs>
              <w:ind w:left="900" w:hanging="900"/>
              <w:jc w:val="both"/>
              <w:rPr>
                <w:rFonts w:ascii="Tahoma" w:hAnsi="Tahoma" w:cs="Tahoma"/>
                <w:sz w:val="22"/>
                <w:szCs w:val="22"/>
              </w:rPr>
            </w:pPr>
            <w:proofErr w:type="spellStart"/>
            <w:r w:rsidRPr="004F09B0">
              <w:rPr>
                <w:rFonts w:ascii="Tahoma" w:hAnsi="Tahoma" w:cs="Tahoma"/>
                <w:sz w:val="22"/>
                <w:szCs w:val="22"/>
              </w:rPr>
              <w:t>Uttranchal</w:t>
            </w:r>
            <w:proofErr w:type="spellEnd"/>
            <w:r w:rsidRPr="004F09B0">
              <w:rPr>
                <w:rFonts w:ascii="Tahoma" w:hAnsi="Tahoma" w:cs="Tahoma"/>
                <w:sz w:val="22"/>
                <w:szCs w:val="22"/>
              </w:rPr>
              <w:t>.</w:t>
            </w:r>
          </w:p>
        </w:tc>
        <w:tc>
          <w:tcPr>
            <w:tcW w:w="1800" w:type="dxa"/>
          </w:tcPr>
          <w:p w14:paraId="6E2CD74A" w14:textId="77777777" w:rsidR="00CE4ABB" w:rsidRPr="004F09B0" w:rsidRDefault="00CE4ABB" w:rsidP="00DA1C4D">
            <w:pPr>
              <w:tabs>
                <w:tab w:val="left" w:pos="0"/>
              </w:tabs>
              <w:rPr>
                <w:rFonts w:ascii="Tahoma" w:hAnsi="Tahoma" w:cs="Tahoma"/>
                <w:sz w:val="22"/>
                <w:szCs w:val="22"/>
              </w:rPr>
            </w:pPr>
            <w:r w:rsidRPr="004F09B0">
              <w:rPr>
                <w:rFonts w:ascii="Tahoma" w:hAnsi="Tahoma" w:cs="Tahoma"/>
                <w:sz w:val="22"/>
                <w:szCs w:val="22"/>
              </w:rPr>
              <w:t>Commissioner of Income Tax, Meerut, UP.</w:t>
            </w:r>
          </w:p>
        </w:tc>
      </w:tr>
      <w:tr w:rsidR="006872EE" w:rsidRPr="004F09B0" w14:paraId="7974F172" w14:textId="77777777" w:rsidTr="004605C3">
        <w:trPr>
          <w:trHeight w:val="20"/>
        </w:trPr>
        <w:tc>
          <w:tcPr>
            <w:tcW w:w="540" w:type="dxa"/>
          </w:tcPr>
          <w:p w14:paraId="0A165428"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2</w:t>
            </w:r>
          </w:p>
        </w:tc>
        <w:tc>
          <w:tcPr>
            <w:tcW w:w="3330" w:type="dxa"/>
          </w:tcPr>
          <w:p w14:paraId="15A74884" w14:textId="77777777" w:rsidR="00CE4ABB" w:rsidRPr="004F09B0" w:rsidRDefault="00CE4ABB" w:rsidP="00DA1C4D">
            <w:pPr>
              <w:jc w:val="both"/>
              <w:rPr>
                <w:rFonts w:ascii="Tahoma" w:hAnsi="Tahoma" w:cs="Tahoma"/>
                <w:sz w:val="22"/>
                <w:szCs w:val="22"/>
              </w:rPr>
            </w:pPr>
            <w:r w:rsidRPr="004F09B0">
              <w:rPr>
                <w:rFonts w:ascii="Tahoma" w:hAnsi="Tahoma" w:cs="Tahoma"/>
                <w:sz w:val="22"/>
                <w:szCs w:val="22"/>
              </w:rPr>
              <w:t xml:space="preserve">Employees of non-resident companies/ concerns including employees of the non- resident affiliates and sub-contractors of such non-resident companies concerns which are engaged mainly by the Oil and Natural Corporation Ltd., for the purpose of rendering industrial/ commercial works, including technical or other services, </w:t>
            </w:r>
            <w:r w:rsidRPr="004F09B0">
              <w:rPr>
                <w:rFonts w:ascii="Tahoma" w:hAnsi="Tahoma" w:cs="Tahoma"/>
                <w:sz w:val="22"/>
                <w:szCs w:val="22"/>
              </w:rPr>
              <w:lastRenderedPageBreak/>
              <w:t>royalty etc. in relation to its operations at various places in India or in relation to its offshore operations in accordance with the agreement between ONGC Ltd. and such non-resident companies/ concerns/sub-contractors/ assignees/ joint venture etc.</w:t>
            </w:r>
          </w:p>
        </w:tc>
        <w:tc>
          <w:tcPr>
            <w:tcW w:w="1980" w:type="dxa"/>
          </w:tcPr>
          <w:p w14:paraId="4D95BC74" w14:textId="77777777" w:rsidR="00CE4ABB" w:rsidRPr="004F09B0" w:rsidRDefault="00CE4ABB" w:rsidP="00DA1C4D">
            <w:pPr>
              <w:tabs>
                <w:tab w:val="left" w:pos="0"/>
              </w:tabs>
              <w:jc w:val="both"/>
              <w:rPr>
                <w:rFonts w:ascii="Tahoma" w:hAnsi="Tahoma" w:cs="Tahoma"/>
                <w:sz w:val="22"/>
                <w:szCs w:val="22"/>
              </w:rPr>
            </w:pPr>
            <w:proofErr w:type="spellStart"/>
            <w:r w:rsidRPr="004F09B0">
              <w:rPr>
                <w:rFonts w:ascii="Tahoma" w:hAnsi="Tahoma" w:cs="Tahoma"/>
                <w:sz w:val="22"/>
                <w:szCs w:val="22"/>
              </w:rPr>
              <w:lastRenderedPageBreak/>
              <w:t>Dy.Commissioner</w:t>
            </w:r>
            <w:proofErr w:type="spellEnd"/>
            <w:r w:rsidRPr="004F09B0">
              <w:rPr>
                <w:rFonts w:ascii="Tahoma" w:hAnsi="Tahoma" w:cs="Tahoma"/>
                <w:sz w:val="22"/>
                <w:szCs w:val="22"/>
              </w:rPr>
              <w:t xml:space="preserve">, </w:t>
            </w:r>
            <w:proofErr w:type="spellStart"/>
            <w:r w:rsidRPr="004F09B0">
              <w:rPr>
                <w:rFonts w:ascii="Tahoma" w:hAnsi="Tahoma" w:cs="Tahoma"/>
                <w:sz w:val="22"/>
                <w:szCs w:val="22"/>
              </w:rPr>
              <w:t>Spl</w:t>
            </w:r>
            <w:proofErr w:type="spellEnd"/>
            <w:r w:rsidRPr="004F09B0">
              <w:rPr>
                <w:rFonts w:ascii="Tahoma" w:hAnsi="Tahoma" w:cs="Tahoma"/>
                <w:sz w:val="22"/>
                <w:szCs w:val="22"/>
              </w:rPr>
              <w:t xml:space="preserve">. Range-I, </w:t>
            </w:r>
          </w:p>
          <w:p w14:paraId="046B9971" w14:textId="77777777" w:rsidR="00CE4ABB" w:rsidRPr="004F09B0" w:rsidRDefault="00CE4ABB" w:rsidP="00DA1C4D">
            <w:pPr>
              <w:tabs>
                <w:tab w:val="left" w:pos="0"/>
              </w:tabs>
              <w:jc w:val="both"/>
              <w:rPr>
                <w:rFonts w:ascii="Tahoma" w:hAnsi="Tahoma" w:cs="Tahoma"/>
                <w:sz w:val="22"/>
                <w:szCs w:val="22"/>
              </w:rPr>
            </w:pPr>
            <w:r w:rsidRPr="004F09B0">
              <w:rPr>
                <w:rFonts w:ascii="Tahoma" w:hAnsi="Tahoma" w:cs="Tahoma"/>
                <w:sz w:val="22"/>
                <w:szCs w:val="22"/>
              </w:rPr>
              <w:t xml:space="preserve">Dehradun, </w:t>
            </w:r>
            <w:proofErr w:type="spellStart"/>
            <w:r w:rsidRPr="004F09B0">
              <w:rPr>
                <w:rFonts w:ascii="Tahoma" w:hAnsi="Tahoma" w:cs="Tahoma"/>
                <w:sz w:val="22"/>
                <w:szCs w:val="22"/>
              </w:rPr>
              <w:t>Uttranchal</w:t>
            </w:r>
            <w:proofErr w:type="spellEnd"/>
            <w:r w:rsidRPr="004F09B0">
              <w:rPr>
                <w:rFonts w:ascii="Tahoma" w:hAnsi="Tahoma" w:cs="Tahoma"/>
                <w:sz w:val="22"/>
                <w:szCs w:val="22"/>
              </w:rPr>
              <w:t>.</w:t>
            </w:r>
          </w:p>
        </w:tc>
        <w:tc>
          <w:tcPr>
            <w:tcW w:w="2070" w:type="dxa"/>
          </w:tcPr>
          <w:p w14:paraId="2EEA3BB9" w14:textId="77777777" w:rsidR="00CE4ABB" w:rsidRPr="004F09B0" w:rsidRDefault="00CE4ABB" w:rsidP="00DA1C4D">
            <w:pPr>
              <w:ind w:hanging="18"/>
              <w:jc w:val="both"/>
              <w:rPr>
                <w:rFonts w:ascii="Tahoma" w:hAnsi="Tahoma" w:cs="Tahoma"/>
                <w:sz w:val="22"/>
                <w:szCs w:val="22"/>
              </w:rPr>
            </w:pPr>
            <w:r w:rsidRPr="004F09B0">
              <w:rPr>
                <w:rFonts w:ascii="Tahoma" w:hAnsi="Tahoma" w:cs="Tahoma"/>
                <w:sz w:val="22"/>
                <w:szCs w:val="22"/>
              </w:rPr>
              <w:t>Commissioner of Income Tax</w:t>
            </w:r>
          </w:p>
          <w:p w14:paraId="6B020078" w14:textId="77777777" w:rsidR="00CE4ABB" w:rsidRPr="004F09B0" w:rsidRDefault="00CE4ABB" w:rsidP="00DA1C4D">
            <w:pPr>
              <w:ind w:hanging="18"/>
              <w:jc w:val="both"/>
              <w:rPr>
                <w:rFonts w:ascii="Tahoma" w:hAnsi="Tahoma" w:cs="Tahoma"/>
                <w:sz w:val="22"/>
                <w:szCs w:val="22"/>
              </w:rPr>
            </w:pPr>
            <w:r w:rsidRPr="004F09B0">
              <w:rPr>
                <w:rFonts w:ascii="Tahoma" w:hAnsi="Tahoma" w:cs="Tahoma"/>
                <w:sz w:val="22"/>
                <w:szCs w:val="22"/>
              </w:rPr>
              <w:t xml:space="preserve">(Appeals), </w:t>
            </w:r>
          </w:p>
          <w:p w14:paraId="46D8FABF" w14:textId="77777777" w:rsidR="00CE4ABB" w:rsidRPr="004F09B0" w:rsidRDefault="00CE4ABB" w:rsidP="00DA1C4D">
            <w:pPr>
              <w:ind w:hanging="18"/>
              <w:jc w:val="both"/>
              <w:rPr>
                <w:rFonts w:ascii="Tahoma" w:hAnsi="Tahoma" w:cs="Tahoma"/>
                <w:sz w:val="22"/>
                <w:szCs w:val="22"/>
              </w:rPr>
            </w:pPr>
            <w:r w:rsidRPr="004F09B0">
              <w:rPr>
                <w:rFonts w:ascii="Tahoma" w:hAnsi="Tahoma" w:cs="Tahoma"/>
                <w:sz w:val="22"/>
                <w:szCs w:val="22"/>
              </w:rPr>
              <w:t xml:space="preserve">Dehradun, </w:t>
            </w:r>
            <w:proofErr w:type="spellStart"/>
            <w:r w:rsidRPr="004F09B0">
              <w:rPr>
                <w:rFonts w:ascii="Tahoma" w:hAnsi="Tahoma" w:cs="Tahoma"/>
                <w:sz w:val="22"/>
                <w:szCs w:val="22"/>
              </w:rPr>
              <w:t>Uttranchal</w:t>
            </w:r>
            <w:proofErr w:type="spellEnd"/>
            <w:r w:rsidRPr="004F09B0">
              <w:rPr>
                <w:rFonts w:ascii="Tahoma" w:hAnsi="Tahoma" w:cs="Tahoma"/>
                <w:sz w:val="22"/>
                <w:szCs w:val="22"/>
              </w:rPr>
              <w:t>.</w:t>
            </w:r>
          </w:p>
        </w:tc>
        <w:tc>
          <w:tcPr>
            <w:tcW w:w="1800" w:type="dxa"/>
          </w:tcPr>
          <w:p w14:paraId="0D1854AC" w14:textId="77777777" w:rsidR="00CE4ABB" w:rsidRPr="004F09B0" w:rsidRDefault="00CE4ABB" w:rsidP="00DA1C4D">
            <w:pPr>
              <w:rPr>
                <w:rFonts w:ascii="Tahoma" w:hAnsi="Tahoma" w:cs="Tahoma"/>
                <w:sz w:val="22"/>
                <w:szCs w:val="22"/>
              </w:rPr>
            </w:pPr>
            <w:r w:rsidRPr="004F09B0">
              <w:rPr>
                <w:rFonts w:ascii="Tahoma" w:hAnsi="Tahoma" w:cs="Tahoma"/>
                <w:sz w:val="22"/>
                <w:szCs w:val="22"/>
              </w:rPr>
              <w:t>Commissioner of Income Tax, Meerut, UP</w:t>
            </w:r>
          </w:p>
        </w:tc>
      </w:tr>
    </w:tbl>
    <w:p w14:paraId="165F8DA4" w14:textId="77777777" w:rsidR="00CE4ABB" w:rsidRPr="004F09B0" w:rsidRDefault="00CE4ABB" w:rsidP="00CE4ABB">
      <w:pPr>
        <w:tabs>
          <w:tab w:val="left" w:pos="900"/>
        </w:tabs>
        <w:ind w:left="900" w:hanging="900"/>
        <w:jc w:val="both"/>
        <w:rPr>
          <w:rFonts w:ascii="Tahoma" w:hAnsi="Tahoma" w:cs="Tahoma"/>
          <w:sz w:val="22"/>
          <w:szCs w:val="22"/>
        </w:rPr>
      </w:pPr>
    </w:p>
    <w:p w14:paraId="6AC97D5B" w14:textId="77777777" w:rsidR="00CE4ABB" w:rsidRPr="004F09B0" w:rsidRDefault="00CE4ABB" w:rsidP="00CF592F">
      <w:pPr>
        <w:tabs>
          <w:tab w:val="left" w:pos="900"/>
        </w:tabs>
        <w:spacing w:after="240"/>
        <w:ind w:left="900" w:hanging="900"/>
        <w:jc w:val="both"/>
        <w:rPr>
          <w:rFonts w:ascii="Tahoma" w:hAnsi="Tahoma" w:cs="Tahoma"/>
          <w:sz w:val="22"/>
          <w:szCs w:val="22"/>
        </w:rPr>
      </w:pPr>
      <w:r w:rsidRPr="004F09B0">
        <w:rPr>
          <w:rFonts w:ascii="Tahoma" w:hAnsi="Tahoma" w:cs="Tahoma"/>
          <w:sz w:val="22"/>
          <w:szCs w:val="22"/>
        </w:rPr>
        <w:t>3.4.3.3</w:t>
      </w:r>
      <w:r w:rsidRPr="004F09B0">
        <w:rPr>
          <w:rFonts w:ascii="Tahoma" w:hAnsi="Tahoma" w:cs="Tahoma"/>
          <w:sz w:val="22"/>
          <w:szCs w:val="22"/>
        </w:rPr>
        <w:tab/>
      </w:r>
      <w:proofErr w:type="spellStart"/>
      <w:r w:rsidRPr="004F09B0">
        <w:rPr>
          <w:rFonts w:ascii="Tahoma" w:hAnsi="Tahoma" w:cs="Tahoma"/>
          <w:sz w:val="22"/>
          <w:szCs w:val="22"/>
          <w:u w:val="single"/>
        </w:rPr>
        <w:t>Centralisation</w:t>
      </w:r>
      <w:proofErr w:type="spellEnd"/>
      <w:r w:rsidRPr="004F09B0">
        <w:rPr>
          <w:rFonts w:ascii="Tahoma" w:hAnsi="Tahoma" w:cs="Tahoma"/>
          <w:sz w:val="22"/>
          <w:szCs w:val="22"/>
          <w:u w:val="single"/>
        </w:rPr>
        <w:t xml:space="preserve"> of the Jurisdiction and filing of re</w:t>
      </w:r>
      <w:r w:rsidRPr="004F09B0">
        <w:rPr>
          <w:rFonts w:ascii="Tahoma" w:hAnsi="Tahoma" w:cs="Tahoma"/>
          <w:sz w:val="22"/>
          <w:szCs w:val="22"/>
          <w:u w:val="single"/>
        </w:rPr>
        <w:softHyphen/>
        <w:t>turns of Income Tax etc. with the Dy. Commissioner, Special Range, Dehradun</w:t>
      </w:r>
    </w:p>
    <w:p w14:paraId="401F89F4" w14:textId="77777777" w:rsidR="00CE4ABB" w:rsidRPr="004F09B0" w:rsidRDefault="00CE4ABB" w:rsidP="00CF592F">
      <w:pPr>
        <w:tabs>
          <w:tab w:val="left" w:pos="900"/>
        </w:tabs>
        <w:spacing w:after="240"/>
        <w:ind w:left="900" w:hanging="900"/>
        <w:jc w:val="both"/>
        <w:rPr>
          <w:rFonts w:ascii="Tahoma" w:hAnsi="Tahoma" w:cs="Tahoma"/>
          <w:sz w:val="22"/>
          <w:szCs w:val="22"/>
        </w:rPr>
      </w:pPr>
      <w:r w:rsidRPr="004F09B0">
        <w:rPr>
          <w:rFonts w:ascii="Tahoma" w:hAnsi="Tahoma" w:cs="Tahoma"/>
          <w:sz w:val="22"/>
          <w:szCs w:val="22"/>
        </w:rPr>
        <w:tab/>
        <w:t>It is notified that order under section 195 (2) of the Income Tax Act, 1961 for the purpose of deduction of tax at source will be obtained by Company from the Dy. Commissioner of Income Tax (</w:t>
      </w:r>
      <w:proofErr w:type="spellStart"/>
      <w:r w:rsidRPr="004F09B0">
        <w:rPr>
          <w:rFonts w:ascii="Tahoma" w:hAnsi="Tahoma" w:cs="Tahoma"/>
          <w:sz w:val="22"/>
          <w:szCs w:val="22"/>
        </w:rPr>
        <w:t>Asstt</w:t>
      </w:r>
      <w:proofErr w:type="spellEnd"/>
      <w:r w:rsidRPr="004F09B0">
        <w:rPr>
          <w:rFonts w:ascii="Tahoma" w:hAnsi="Tahoma" w:cs="Tahoma"/>
          <w:sz w:val="22"/>
          <w:szCs w:val="22"/>
        </w:rPr>
        <w:t>.), Special Range-I, Dehradun. In view of the CBDT's notification No. 9579 dated 5.8.94 the foreign contractor is responsible for filing the returns of their income as well as their sub-contractor's assignees including that of their partner in the joint venture contractors (whether Indian or otherwise) and get their assessment completed with the Dy. Commissioner of Income Tax (</w:t>
      </w:r>
      <w:proofErr w:type="spellStart"/>
      <w:r w:rsidRPr="004F09B0">
        <w:rPr>
          <w:rFonts w:ascii="Tahoma" w:hAnsi="Tahoma" w:cs="Tahoma"/>
          <w:sz w:val="22"/>
          <w:szCs w:val="22"/>
        </w:rPr>
        <w:t>Asstt</w:t>
      </w:r>
      <w:proofErr w:type="spellEnd"/>
      <w:r w:rsidRPr="004F09B0">
        <w:rPr>
          <w:rFonts w:ascii="Tahoma" w:hAnsi="Tahoma" w:cs="Tahoma"/>
          <w:sz w:val="22"/>
          <w:szCs w:val="22"/>
        </w:rPr>
        <w:t>.), Special Range-I, Dehradun, India.</w:t>
      </w:r>
    </w:p>
    <w:p w14:paraId="280A06A0" w14:textId="77777777" w:rsidR="00CE4ABB" w:rsidRPr="004F09B0" w:rsidRDefault="00CE4ABB" w:rsidP="00CF592F">
      <w:pPr>
        <w:tabs>
          <w:tab w:val="left" w:pos="900"/>
        </w:tabs>
        <w:spacing w:after="240"/>
        <w:ind w:left="907" w:hanging="907"/>
        <w:jc w:val="both"/>
        <w:rPr>
          <w:rFonts w:ascii="Tahoma" w:hAnsi="Tahoma" w:cs="Tahoma"/>
          <w:sz w:val="22"/>
          <w:szCs w:val="22"/>
        </w:rPr>
      </w:pPr>
      <w:r w:rsidRPr="004F09B0">
        <w:rPr>
          <w:rFonts w:ascii="Tahoma" w:hAnsi="Tahoma" w:cs="Tahoma"/>
          <w:sz w:val="22"/>
          <w:szCs w:val="22"/>
        </w:rPr>
        <w:tab/>
        <w:t>The employees of such foreign companies/concerns/joint ventures, their sub-contractors and assignees are also required to file their return of income with Dy. CIT (</w:t>
      </w:r>
      <w:proofErr w:type="spellStart"/>
      <w:r w:rsidRPr="004F09B0">
        <w:rPr>
          <w:rFonts w:ascii="Tahoma" w:hAnsi="Tahoma" w:cs="Tahoma"/>
          <w:sz w:val="22"/>
          <w:szCs w:val="22"/>
        </w:rPr>
        <w:t>Asstt</w:t>
      </w:r>
      <w:proofErr w:type="spellEnd"/>
      <w:r w:rsidRPr="004F09B0">
        <w:rPr>
          <w:rFonts w:ascii="Tahoma" w:hAnsi="Tahoma" w:cs="Tahoma"/>
          <w:sz w:val="22"/>
          <w:szCs w:val="22"/>
        </w:rPr>
        <w:t>.), Special Range-I, Dehradun, India.</w:t>
      </w:r>
    </w:p>
    <w:p w14:paraId="12943523" w14:textId="25896A28" w:rsidR="00CE4ABB" w:rsidRPr="004F09B0" w:rsidRDefault="00CE4ABB" w:rsidP="004F09B0">
      <w:pPr>
        <w:pStyle w:val="BodyTextIndent3"/>
        <w:tabs>
          <w:tab w:val="left" w:pos="900"/>
        </w:tabs>
        <w:ind w:left="907" w:hanging="907"/>
        <w:jc w:val="both"/>
        <w:rPr>
          <w:rFonts w:ascii="Tahoma" w:hAnsi="Tahoma" w:cs="Tahoma"/>
          <w:sz w:val="22"/>
          <w:szCs w:val="22"/>
        </w:rPr>
      </w:pPr>
      <w:r w:rsidRPr="004F09B0">
        <w:rPr>
          <w:rFonts w:ascii="Tahoma" w:hAnsi="Tahoma" w:cs="Tahoma"/>
          <w:sz w:val="22"/>
          <w:szCs w:val="22"/>
        </w:rPr>
        <w:tab/>
        <w:t xml:space="preserve">The lapse, if any on the part of the Contractor and consequential penal action taken by the tax department, the Company will not take any responsibility whether financial or otherwise. </w:t>
      </w:r>
    </w:p>
    <w:p w14:paraId="3C004D1E" w14:textId="35A5432A" w:rsidR="00594E1F" w:rsidRPr="004F09B0" w:rsidRDefault="00CE4ABB" w:rsidP="00F332D4">
      <w:pPr>
        <w:pStyle w:val="BodyTextIndent3"/>
        <w:tabs>
          <w:tab w:val="left" w:pos="900"/>
        </w:tabs>
        <w:ind w:left="0" w:hanging="142"/>
        <w:jc w:val="both"/>
        <w:rPr>
          <w:rFonts w:ascii="Tahoma" w:hAnsi="Tahoma" w:cs="Tahoma"/>
          <w:sz w:val="22"/>
          <w:szCs w:val="22"/>
          <w:lang w:val="en-IN"/>
        </w:rPr>
      </w:pPr>
      <w:r w:rsidRPr="004F09B0">
        <w:rPr>
          <w:rFonts w:ascii="Tahoma" w:hAnsi="Tahoma" w:cs="Tahoma"/>
          <w:sz w:val="22"/>
          <w:szCs w:val="22"/>
          <w:lang w:eastAsia="zh-CN"/>
        </w:rPr>
        <w:t>3.4.4</w:t>
      </w:r>
      <w:r w:rsidR="004F09B0">
        <w:rPr>
          <w:rFonts w:ascii="Tahoma" w:hAnsi="Tahoma" w:cs="Tahoma"/>
          <w:sz w:val="22"/>
          <w:szCs w:val="22"/>
          <w:lang w:eastAsia="zh-CN"/>
        </w:rPr>
        <w:tab/>
      </w:r>
      <w:r w:rsidR="00F54A19" w:rsidRPr="004F09B0">
        <w:rPr>
          <w:rFonts w:ascii="Tahoma" w:hAnsi="Tahoma" w:cs="Tahoma"/>
          <w:sz w:val="22"/>
          <w:szCs w:val="22"/>
          <w:lang w:val="en-IN"/>
        </w:rPr>
        <w:t xml:space="preserve">Deleted. </w:t>
      </w:r>
    </w:p>
    <w:bookmarkEnd w:id="5"/>
    <w:p w14:paraId="17955F35" w14:textId="7E45B2A8" w:rsidR="00532132" w:rsidRPr="00594E1F" w:rsidRDefault="006D401B" w:rsidP="003415CC">
      <w:pPr>
        <w:ind w:left="851" w:hanging="993"/>
        <w:jc w:val="both"/>
        <w:rPr>
          <w:rFonts w:ascii="Tahoma" w:hAnsi="Tahoma" w:cs="Tahoma"/>
          <w:b/>
          <w:bCs/>
          <w:sz w:val="22"/>
          <w:szCs w:val="22"/>
        </w:rPr>
      </w:pPr>
      <w:r w:rsidRPr="00594E1F">
        <w:rPr>
          <w:rFonts w:ascii="Tahoma" w:hAnsi="Tahoma" w:cs="Tahoma"/>
          <w:b/>
          <w:bCs/>
          <w:sz w:val="22"/>
          <w:szCs w:val="22"/>
          <w:lang w:eastAsia="zh-CN"/>
        </w:rPr>
        <w:t>3</w:t>
      </w:r>
      <w:r w:rsidRPr="00594E1F">
        <w:rPr>
          <w:rFonts w:ascii="Tahoma" w:hAnsi="Tahoma" w:cs="Tahoma"/>
          <w:b/>
          <w:bCs/>
          <w:sz w:val="22"/>
          <w:szCs w:val="22"/>
        </w:rPr>
        <w:t>.</w:t>
      </w:r>
      <w:r w:rsidRPr="00594E1F">
        <w:rPr>
          <w:rFonts w:ascii="Tahoma" w:hAnsi="Tahoma" w:cs="Tahoma"/>
          <w:b/>
          <w:bCs/>
          <w:sz w:val="22"/>
          <w:szCs w:val="22"/>
          <w:lang w:eastAsia="zh-CN"/>
        </w:rPr>
        <w:t>5</w:t>
      </w:r>
      <w:r w:rsidRPr="00594E1F">
        <w:rPr>
          <w:rFonts w:ascii="Tahoma" w:hAnsi="Tahoma" w:cs="Tahoma"/>
          <w:b/>
          <w:bCs/>
          <w:sz w:val="22"/>
          <w:szCs w:val="22"/>
        </w:rPr>
        <w:tab/>
      </w:r>
      <w:r w:rsidR="00BF6C38" w:rsidRPr="00594E1F">
        <w:rPr>
          <w:rFonts w:ascii="Tahoma" w:hAnsi="Tahoma" w:cs="Tahoma"/>
          <w:b/>
          <w:bCs/>
          <w:sz w:val="22"/>
          <w:szCs w:val="22"/>
        </w:rPr>
        <w:t>Ad</w:t>
      </w:r>
      <w:r w:rsidR="00C47810" w:rsidRPr="00594E1F">
        <w:rPr>
          <w:rFonts w:ascii="Tahoma" w:hAnsi="Tahoma" w:cs="Tahoma"/>
          <w:b/>
          <w:bCs/>
          <w:sz w:val="22"/>
          <w:szCs w:val="22"/>
        </w:rPr>
        <w:t>justments to the Contract Price</w:t>
      </w:r>
    </w:p>
    <w:p w14:paraId="7715F83D" w14:textId="77777777" w:rsidR="0015356D" w:rsidRPr="00594E1F" w:rsidRDefault="0015356D" w:rsidP="003415CC">
      <w:pPr>
        <w:ind w:left="851" w:hanging="993"/>
        <w:jc w:val="both"/>
        <w:rPr>
          <w:rFonts w:ascii="Tahoma" w:hAnsi="Tahoma" w:cs="Tahoma"/>
          <w:b/>
          <w:bCs/>
          <w:sz w:val="22"/>
          <w:szCs w:val="22"/>
        </w:rPr>
      </w:pPr>
    </w:p>
    <w:p w14:paraId="23E8F714" w14:textId="265B050D" w:rsidR="00E77477" w:rsidRPr="002D58D5" w:rsidRDefault="007354FB" w:rsidP="00E77477">
      <w:pPr>
        <w:ind w:left="851" w:hanging="993"/>
        <w:jc w:val="both"/>
        <w:rPr>
          <w:rFonts w:ascii="Tahoma" w:hAnsi="Tahoma" w:cs="Tahoma"/>
          <w:sz w:val="22"/>
          <w:szCs w:val="22"/>
          <w:lang w:val="x-none" w:eastAsia="x-none"/>
        </w:rPr>
      </w:pPr>
      <w:r w:rsidRPr="00594E1F">
        <w:rPr>
          <w:rFonts w:ascii="Tahoma" w:hAnsi="Tahoma" w:cs="Tahoma"/>
          <w:sz w:val="22"/>
          <w:szCs w:val="22"/>
        </w:rPr>
        <w:t>3.5.1</w:t>
      </w:r>
      <w:r w:rsidRPr="00594E1F">
        <w:rPr>
          <w:rFonts w:ascii="Tahoma" w:hAnsi="Tahoma" w:cs="Tahoma"/>
          <w:sz w:val="22"/>
          <w:szCs w:val="22"/>
        </w:rPr>
        <w:tab/>
      </w:r>
      <w:r w:rsidR="00E77477" w:rsidRPr="002D58D5">
        <w:rPr>
          <w:rFonts w:ascii="Tahoma" w:hAnsi="Tahoma" w:cs="Tahoma"/>
          <w:sz w:val="22"/>
          <w:szCs w:val="22"/>
          <w:lang w:val="x-none" w:eastAsia="x-none"/>
        </w:rPr>
        <w:t xml:space="preserve">The Contract price as mentioned in Clause 3.1 of General Conditions of Contract shall be adjusted for the following variations: </w:t>
      </w:r>
    </w:p>
    <w:p w14:paraId="77B779FD" w14:textId="77777777" w:rsidR="00E77477" w:rsidRPr="002D58D5" w:rsidRDefault="00E77477" w:rsidP="00E77477">
      <w:pPr>
        <w:ind w:left="851" w:hanging="993"/>
        <w:jc w:val="both"/>
        <w:rPr>
          <w:rFonts w:ascii="Tahoma" w:hAnsi="Tahoma" w:cs="Tahoma"/>
          <w:sz w:val="22"/>
          <w:szCs w:val="22"/>
          <w:lang w:val="x-none" w:eastAsia="x-none"/>
        </w:rPr>
      </w:pPr>
    </w:p>
    <w:p w14:paraId="3B5B8725" w14:textId="77777777" w:rsidR="00E77477" w:rsidRPr="002D58D5" w:rsidRDefault="00E77477" w:rsidP="00FA59DB">
      <w:pPr>
        <w:pStyle w:val="Default"/>
        <w:numPr>
          <w:ilvl w:val="0"/>
          <w:numId w:val="72"/>
        </w:numPr>
        <w:ind w:left="851" w:firstLine="0"/>
        <w:jc w:val="both"/>
        <w:rPr>
          <w:color w:val="auto"/>
          <w:sz w:val="22"/>
          <w:szCs w:val="22"/>
          <w:lang w:val="x-none" w:eastAsia="x-none"/>
        </w:rPr>
      </w:pPr>
      <w:r w:rsidRPr="002D58D5">
        <w:rPr>
          <w:color w:val="auto"/>
          <w:sz w:val="22"/>
          <w:szCs w:val="22"/>
          <w:lang w:val="x-none" w:eastAsia="x-none"/>
        </w:rPr>
        <w:t xml:space="preserve">Adjustment to contract price shall be done as under: </w:t>
      </w:r>
    </w:p>
    <w:p w14:paraId="415C57DB" w14:textId="77777777" w:rsidR="00E77477" w:rsidRPr="002D58D5" w:rsidRDefault="00E77477" w:rsidP="00E77477">
      <w:pPr>
        <w:pStyle w:val="Default"/>
        <w:ind w:left="851"/>
        <w:jc w:val="both"/>
        <w:rPr>
          <w:color w:val="auto"/>
          <w:sz w:val="22"/>
          <w:szCs w:val="22"/>
          <w:lang w:val="x-none" w:eastAsia="x-none"/>
        </w:rPr>
      </w:pPr>
      <w:r w:rsidRPr="002D58D5">
        <w:rPr>
          <w:color w:val="auto"/>
          <w:sz w:val="22"/>
          <w:szCs w:val="22"/>
          <w:lang w:val="x-none" w:eastAsia="x-none"/>
        </w:rPr>
        <w:t xml:space="preserve">For the items for which unit adjustment rates have been provided in the price </w:t>
      </w:r>
      <w:proofErr w:type="spellStart"/>
      <w:r w:rsidRPr="002D58D5">
        <w:rPr>
          <w:color w:val="auto"/>
          <w:sz w:val="22"/>
          <w:szCs w:val="22"/>
          <w:lang w:val="x-none" w:eastAsia="x-none"/>
        </w:rPr>
        <w:t>proforma</w:t>
      </w:r>
      <w:proofErr w:type="spellEnd"/>
      <w:r w:rsidRPr="002D58D5">
        <w:rPr>
          <w:color w:val="auto"/>
          <w:sz w:val="22"/>
          <w:szCs w:val="22"/>
          <w:lang w:val="x-none" w:eastAsia="x-none"/>
        </w:rPr>
        <w:t xml:space="preserve"> – Appendix A-3. Other adjustments as may become applicable shall be payable as per provisions of the Contract. </w:t>
      </w:r>
    </w:p>
    <w:p w14:paraId="593AED75" w14:textId="77777777" w:rsidR="00E77477" w:rsidRDefault="00E77477" w:rsidP="00E77477">
      <w:pPr>
        <w:ind w:left="851" w:hanging="993"/>
        <w:jc w:val="both"/>
        <w:rPr>
          <w:rFonts w:ascii="Tahoma" w:hAnsi="Tahoma" w:cs="Tahoma"/>
          <w:sz w:val="22"/>
          <w:szCs w:val="22"/>
          <w:lang w:val="en-IN"/>
        </w:rPr>
      </w:pPr>
    </w:p>
    <w:p w14:paraId="2158A09A" w14:textId="77777777" w:rsidR="00594E1F" w:rsidRDefault="00E129E4" w:rsidP="00E77477">
      <w:pPr>
        <w:ind w:left="851" w:hanging="993"/>
        <w:jc w:val="both"/>
        <w:rPr>
          <w:rFonts w:ascii="Tahoma" w:hAnsi="Tahoma" w:cs="Tahoma"/>
          <w:sz w:val="22"/>
          <w:szCs w:val="22"/>
          <w:lang w:val="en-IN"/>
        </w:rPr>
      </w:pPr>
      <w:r w:rsidRPr="00594E1F">
        <w:rPr>
          <w:rFonts w:ascii="Tahoma" w:hAnsi="Tahoma" w:cs="Tahoma"/>
          <w:sz w:val="22"/>
          <w:szCs w:val="22"/>
          <w:lang w:val="en-IN"/>
        </w:rPr>
        <w:t>3.5.2</w:t>
      </w:r>
      <w:r w:rsidRPr="00594E1F">
        <w:rPr>
          <w:rFonts w:ascii="Tahoma" w:hAnsi="Tahoma" w:cs="Tahoma"/>
          <w:sz w:val="22"/>
          <w:szCs w:val="22"/>
          <w:lang w:val="en-IN"/>
        </w:rPr>
        <w:tab/>
      </w:r>
      <w:r w:rsidR="00B72A95" w:rsidRPr="00594E1F">
        <w:rPr>
          <w:rFonts w:ascii="Tahoma" w:hAnsi="Tahoma" w:cs="Tahoma"/>
          <w:sz w:val="22"/>
          <w:szCs w:val="22"/>
          <w:lang w:val="en-IN"/>
        </w:rPr>
        <w:t>Deleted</w:t>
      </w:r>
    </w:p>
    <w:p w14:paraId="54CFD6CB" w14:textId="77777777" w:rsidR="00E77477" w:rsidRPr="00594E1F" w:rsidRDefault="00E77477" w:rsidP="00E77477">
      <w:pPr>
        <w:ind w:left="851" w:hanging="993"/>
        <w:jc w:val="both"/>
        <w:rPr>
          <w:rFonts w:ascii="Tahoma" w:hAnsi="Tahoma" w:cs="Tahoma"/>
          <w:b/>
          <w:bCs/>
          <w:sz w:val="6"/>
          <w:szCs w:val="6"/>
        </w:rPr>
      </w:pPr>
    </w:p>
    <w:p w14:paraId="200BC8D2" w14:textId="364999A7" w:rsidR="00B72A95" w:rsidRDefault="00B72A95" w:rsidP="00594E1F">
      <w:pPr>
        <w:spacing w:after="240"/>
        <w:ind w:left="851" w:hanging="993"/>
        <w:jc w:val="both"/>
        <w:rPr>
          <w:rFonts w:ascii="Tahoma" w:hAnsi="Tahoma" w:cs="Tahoma"/>
          <w:bCs/>
          <w:iCs/>
          <w:sz w:val="22"/>
          <w:szCs w:val="22"/>
        </w:rPr>
      </w:pPr>
      <w:r w:rsidRPr="00594E1F">
        <w:rPr>
          <w:rFonts w:ascii="Tahoma" w:hAnsi="Tahoma" w:cs="Tahoma"/>
          <w:bCs/>
          <w:iCs/>
          <w:sz w:val="22"/>
          <w:szCs w:val="22"/>
        </w:rPr>
        <w:t>3.5.3</w:t>
      </w:r>
      <w:r w:rsidRPr="00594E1F">
        <w:rPr>
          <w:bCs/>
          <w:iCs/>
          <w:sz w:val="22"/>
          <w:szCs w:val="22"/>
        </w:rPr>
        <w:t xml:space="preserve"> </w:t>
      </w:r>
      <w:r w:rsidR="00594E1F" w:rsidRPr="00594E1F">
        <w:rPr>
          <w:bCs/>
          <w:iCs/>
          <w:sz w:val="22"/>
          <w:szCs w:val="22"/>
        </w:rPr>
        <w:tab/>
      </w:r>
      <w:proofErr w:type="gramStart"/>
      <w:r w:rsidRPr="00594E1F">
        <w:rPr>
          <w:rFonts w:ascii="Tahoma" w:hAnsi="Tahoma" w:cs="Tahoma"/>
          <w:b/>
          <w:bCs/>
          <w:iCs/>
          <w:sz w:val="22"/>
          <w:szCs w:val="22"/>
        </w:rPr>
        <w:t>a</w:t>
      </w:r>
      <w:proofErr w:type="gramEnd"/>
      <w:r w:rsidRPr="00594E1F">
        <w:rPr>
          <w:rFonts w:ascii="Tahoma" w:hAnsi="Tahoma" w:cs="Tahoma"/>
          <w:b/>
          <w:bCs/>
          <w:iCs/>
          <w:sz w:val="22"/>
          <w:szCs w:val="22"/>
        </w:rPr>
        <w:t>) Dynamic price of steel</w:t>
      </w:r>
      <w:r w:rsidR="00594E1F" w:rsidRPr="00594E1F">
        <w:rPr>
          <w:rFonts w:ascii="Tahoma" w:hAnsi="Tahoma" w:cs="Tahoma"/>
          <w:b/>
          <w:bCs/>
          <w:iCs/>
          <w:sz w:val="22"/>
          <w:szCs w:val="22"/>
        </w:rPr>
        <w:tab/>
      </w:r>
      <w:r w:rsidR="00594E1F" w:rsidRPr="00594E1F">
        <w:rPr>
          <w:rFonts w:ascii="Tahoma" w:hAnsi="Tahoma" w:cs="Tahoma"/>
          <w:b/>
          <w:bCs/>
          <w:iCs/>
          <w:sz w:val="22"/>
          <w:szCs w:val="22"/>
        </w:rPr>
        <w:tab/>
      </w:r>
      <w:r w:rsidRPr="00594E1F">
        <w:rPr>
          <w:rFonts w:ascii="Tahoma" w:hAnsi="Tahoma" w:cs="Tahoma"/>
          <w:b/>
          <w:bCs/>
          <w:iCs/>
          <w:sz w:val="22"/>
          <w:szCs w:val="22"/>
        </w:rPr>
        <w:t>:</w:t>
      </w:r>
      <w:r w:rsidR="00B143C6">
        <w:rPr>
          <w:rFonts w:ascii="Tahoma" w:hAnsi="Tahoma" w:cs="Tahoma"/>
          <w:bCs/>
          <w:iCs/>
          <w:sz w:val="22"/>
          <w:szCs w:val="22"/>
        </w:rPr>
        <w:t xml:space="preserve"> </w:t>
      </w:r>
      <w:r w:rsidR="00E77477">
        <w:rPr>
          <w:rFonts w:ascii="Tahoma" w:hAnsi="Tahoma" w:cs="Tahoma"/>
          <w:b/>
          <w:bCs/>
          <w:iCs/>
          <w:sz w:val="22"/>
          <w:szCs w:val="22"/>
        </w:rPr>
        <w:t>Deleted</w:t>
      </w:r>
      <w:r w:rsidR="002A5C6B">
        <w:rPr>
          <w:rFonts w:ascii="Tahoma" w:hAnsi="Tahoma" w:cs="Tahoma"/>
          <w:bCs/>
          <w:iCs/>
          <w:sz w:val="22"/>
          <w:szCs w:val="22"/>
        </w:rPr>
        <w:t xml:space="preserve"> </w:t>
      </w:r>
    </w:p>
    <w:p w14:paraId="1BD009ED" w14:textId="60CEEB32" w:rsidR="00594E1F" w:rsidRDefault="00B72A95" w:rsidP="00145E3E">
      <w:pPr>
        <w:spacing w:after="240"/>
        <w:ind w:left="851"/>
        <w:jc w:val="both"/>
        <w:rPr>
          <w:rFonts w:ascii="Tahoma" w:hAnsi="Tahoma" w:cs="Tahoma"/>
          <w:bCs/>
          <w:iCs/>
          <w:sz w:val="22"/>
          <w:szCs w:val="22"/>
        </w:rPr>
      </w:pPr>
      <w:r w:rsidRPr="00594E1F">
        <w:rPr>
          <w:rFonts w:ascii="Tahoma" w:hAnsi="Tahoma" w:cs="Tahoma"/>
          <w:b/>
          <w:bCs/>
          <w:iCs/>
          <w:sz w:val="22"/>
          <w:szCs w:val="22"/>
        </w:rPr>
        <w:t>b) Dynamic price of fuel</w:t>
      </w:r>
      <w:r w:rsidR="00594E1F" w:rsidRPr="00594E1F">
        <w:rPr>
          <w:rFonts w:ascii="Tahoma" w:hAnsi="Tahoma" w:cs="Tahoma"/>
          <w:b/>
          <w:bCs/>
          <w:iCs/>
          <w:sz w:val="22"/>
          <w:szCs w:val="22"/>
        </w:rPr>
        <w:tab/>
      </w:r>
      <w:r w:rsidR="00594E1F" w:rsidRPr="00594E1F">
        <w:rPr>
          <w:rFonts w:ascii="Tahoma" w:hAnsi="Tahoma" w:cs="Tahoma"/>
          <w:b/>
          <w:bCs/>
          <w:iCs/>
          <w:sz w:val="22"/>
          <w:szCs w:val="22"/>
        </w:rPr>
        <w:tab/>
      </w:r>
      <w:r w:rsidRPr="00594E1F">
        <w:rPr>
          <w:rFonts w:ascii="Tahoma" w:hAnsi="Tahoma" w:cs="Tahoma"/>
          <w:b/>
          <w:bCs/>
          <w:iCs/>
          <w:sz w:val="22"/>
          <w:szCs w:val="22"/>
        </w:rPr>
        <w:t>:</w:t>
      </w:r>
      <w:r w:rsidR="0015356D" w:rsidRPr="00594E1F">
        <w:rPr>
          <w:rFonts w:ascii="Tahoma" w:hAnsi="Tahoma" w:cs="Tahoma"/>
          <w:b/>
          <w:bCs/>
          <w:iCs/>
          <w:sz w:val="22"/>
          <w:szCs w:val="22"/>
        </w:rPr>
        <w:t xml:space="preserve"> </w:t>
      </w:r>
      <w:r w:rsidR="00B143C6">
        <w:rPr>
          <w:rFonts w:ascii="Tahoma" w:hAnsi="Tahoma" w:cs="Tahoma"/>
          <w:b/>
          <w:bCs/>
          <w:iCs/>
          <w:sz w:val="22"/>
          <w:szCs w:val="22"/>
        </w:rPr>
        <w:t>Applicable</w:t>
      </w:r>
      <w:r w:rsidR="00594E1F" w:rsidRPr="00594E1F">
        <w:rPr>
          <w:rFonts w:ascii="Tahoma" w:hAnsi="Tahoma" w:cs="Tahoma"/>
          <w:b/>
          <w:bCs/>
          <w:iCs/>
          <w:sz w:val="22"/>
          <w:szCs w:val="22"/>
        </w:rPr>
        <w:tab/>
      </w:r>
    </w:p>
    <w:p w14:paraId="2ADA11F2" w14:textId="77777777" w:rsidR="00E77477" w:rsidRPr="002D58D5" w:rsidRDefault="00E77477" w:rsidP="002D58D5">
      <w:pPr>
        <w:autoSpaceDE w:val="0"/>
        <w:autoSpaceDN w:val="0"/>
        <w:adjustRightInd w:val="0"/>
        <w:ind w:left="1134" w:hanging="141"/>
        <w:jc w:val="both"/>
        <w:rPr>
          <w:rFonts w:ascii="Tahoma" w:hAnsi="Tahoma" w:cs="Tahoma"/>
          <w:sz w:val="22"/>
          <w:szCs w:val="22"/>
          <w:lang w:val="x-none" w:eastAsia="x-none"/>
        </w:rPr>
      </w:pPr>
      <w:r w:rsidRPr="002D58D5">
        <w:rPr>
          <w:rFonts w:ascii="Tahoma" w:hAnsi="Tahoma" w:cs="Tahoma"/>
          <w:sz w:val="22"/>
          <w:szCs w:val="22"/>
          <w:lang w:val="x-none" w:eastAsia="x-none"/>
        </w:rPr>
        <w:lastRenderedPageBreak/>
        <w:t xml:space="preserve">Price adjustment shall be done for variation in Fuel prices as per following methodology. </w:t>
      </w:r>
    </w:p>
    <w:p w14:paraId="1E294B8A" w14:textId="77777777" w:rsidR="00E77477" w:rsidRPr="002D58D5" w:rsidRDefault="00E77477" w:rsidP="002D58D5">
      <w:pPr>
        <w:autoSpaceDE w:val="0"/>
        <w:autoSpaceDN w:val="0"/>
        <w:adjustRightInd w:val="0"/>
        <w:ind w:left="1134" w:hanging="141"/>
        <w:jc w:val="both"/>
        <w:rPr>
          <w:rFonts w:ascii="Tahoma" w:hAnsi="Tahoma" w:cs="Tahoma"/>
          <w:sz w:val="22"/>
          <w:szCs w:val="22"/>
          <w:lang w:val="x-none" w:eastAsia="x-none"/>
        </w:rPr>
      </w:pPr>
    </w:p>
    <w:p w14:paraId="0AEF35A0" w14:textId="77777777" w:rsidR="00E77477" w:rsidRPr="002D58D5" w:rsidRDefault="00E77477" w:rsidP="00FA59DB">
      <w:pPr>
        <w:numPr>
          <w:ilvl w:val="0"/>
          <w:numId w:val="73"/>
        </w:numPr>
        <w:autoSpaceDE w:val="0"/>
        <w:autoSpaceDN w:val="0"/>
        <w:adjustRightInd w:val="0"/>
        <w:spacing w:after="201"/>
        <w:ind w:left="1134" w:hanging="141"/>
        <w:jc w:val="both"/>
        <w:rPr>
          <w:rFonts w:ascii="Tahoma" w:hAnsi="Tahoma" w:cs="Tahoma"/>
          <w:sz w:val="22"/>
          <w:szCs w:val="22"/>
          <w:lang w:val="x-none" w:eastAsia="x-none"/>
        </w:rPr>
      </w:pPr>
      <w:r w:rsidRPr="002D58D5">
        <w:rPr>
          <w:rFonts w:ascii="Tahoma" w:hAnsi="Tahoma" w:cs="Tahoma"/>
          <w:sz w:val="22"/>
          <w:szCs w:val="22"/>
          <w:lang w:val="x-none" w:eastAsia="x-none"/>
        </w:rPr>
        <w:t xml:space="preserve">Bunkering price of LSHFHSD by IOCL (Mumbai) as on the date of TBO shall be considered as reference. </w:t>
      </w:r>
    </w:p>
    <w:p w14:paraId="15E90442" w14:textId="77777777" w:rsidR="00E77477" w:rsidRPr="002D58D5" w:rsidRDefault="00E77477" w:rsidP="00FA59DB">
      <w:pPr>
        <w:numPr>
          <w:ilvl w:val="0"/>
          <w:numId w:val="73"/>
        </w:numPr>
        <w:autoSpaceDE w:val="0"/>
        <w:autoSpaceDN w:val="0"/>
        <w:adjustRightInd w:val="0"/>
        <w:spacing w:after="201"/>
        <w:ind w:left="1134" w:hanging="141"/>
        <w:jc w:val="both"/>
        <w:rPr>
          <w:rFonts w:ascii="Tahoma" w:hAnsi="Tahoma" w:cs="Tahoma"/>
          <w:sz w:val="22"/>
          <w:szCs w:val="22"/>
          <w:lang w:val="x-none" w:eastAsia="x-none"/>
        </w:rPr>
      </w:pPr>
      <w:r w:rsidRPr="002D58D5">
        <w:rPr>
          <w:rFonts w:ascii="Tahoma" w:hAnsi="Tahoma" w:cs="Tahoma"/>
          <w:sz w:val="22"/>
          <w:szCs w:val="22"/>
          <w:lang w:val="x-none" w:eastAsia="x-none"/>
        </w:rPr>
        <w:t xml:space="preserve">Total quantity of fuel for which price variation is applicable shall be provided in the tender. ONGC shall indicate the types of marine spread for which price variation shall be applicable. </w:t>
      </w:r>
    </w:p>
    <w:p w14:paraId="2755163E" w14:textId="77777777" w:rsidR="00E77477" w:rsidRPr="002D58D5" w:rsidRDefault="00E77477" w:rsidP="00FA59DB">
      <w:pPr>
        <w:numPr>
          <w:ilvl w:val="0"/>
          <w:numId w:val="73"/>
        </w:numPr>
        <w:autoSpaceDE w:val="0"/>
        <w:autoSpaceDN w:val="0"/>
        <w:adjustRightInd w:val="0"/>
        <w:spacing w:after="201"/>
        <w:ind w:left="1134" w:hanging="141"/>
        <w:jc w:val="both"/>
        <w:rPr>
          <w:rFonts w:ascii="Tahoma" w:hAnsi="Tahoma" w:cs="Tahoma"/>
          <w:sz w:val="22"/>
          <w:szCs w:val="22"/>
          <w:lang w:val="x-none" w:eastAsia="x-none"/>
        </w:rPr>
      </w:pPr>
      <w:r w:rsidRPr="002D58D5">
        <w:rPr>
          <w:rFonts w:ascii="Tahoma" w:hAnsi="Tahoma" w:cs="Tahoma"/>
          <w:sz w:val="22"/>
          <w:szCs w:val="22"/>
          <w:lang w:val="x-none" w:eastAsia="x-none"/>
        </w:rPr>
        <w:t xml:space="preserve">Average bunkering price of the month of LSHFHSD of IOCL (Mumbai) shall be used for variation in price adjustment once the offshore marine activity starts. </w:t>
      </w:r>
    </w:p>
    <w:p w14:paraId="06432032" w14:textId="77777777" w:rsidR="00E77477" w:rsidRPr="002D58D5" w:rsidRDefault="00E77477" w:rsidP="00FA59DB">
      <w:pPr>
        <w:numPr>
          <w:ilvl w:val="0"/>
          <w:numId w:val="73"/>
        </w:numPr>
        <w:autoSpaceDE w:val="0"/>
        <w:autoSpaceDN w:val="0"/>
        <w:adjustRightInd w:val="0"/>
        <w:spacing w:after="201"/>
        <w:ind w:left="1134" w:hanging="141"/>
        <w:jc w:val="both"/>
        <w:rPr>
          <w:rFonts w:ascii="Tahoma" w:hAnsi="Tahoma" w:cs="Tahoma"/>
          <w:sz w:val="22"/>
          <w:szCs w:val="22"/>
          <w:lang w:val="x-none" w:eastAsia="x-none"/>
        </w:rPr>
      </w:pPr>
      <w:r w:rsidRPr="002D58D5">
        <w:rPr>
          <w:rFonts w:ascii="Tahoma" w:hAnsi="Tahoma" w:cs="Tahoma"/>
          <w:sz w:val="22"/>
          <w:szCs w:val="22"/>
          <w:lang w:val="x-none" w:eastAsia="x-none"/>
        </w:rPr>
        <w:t>Contractor shall submit monthly diesel consumption record of respective marine spreads (</w:t>
      </w:r>
      <w:proofErr w:type="spellStart"/>
      <w:r w:rsidRPr="002D58D5">
        <w:rPr>
          <w:rFonts w:ascii="Tahoma" w:hAnsi="Tahoma" w:cs="Tahoma"/>
          <w:sz w:val="22"/>
          <w:szCs w:val="22"/>
          <w:lang w:val="x-none" w:eastAsia="x-none"/>
        </w:rPr>
        <w:t>Pipelay</w:t>
      </w:r>
      <w:proofErr w:type="spellEnd"/>
      <w:r w:rsidRPr="002D58D5">
        <w:rPr>
          <w:rFonts w:ascii="Tahoma" w:hAnsi="Tahoma" w:cs="Tahoma"/>
          <w:sz w:val="22"/>
          <w:szCs w:val="22"/>
          <w:lang w:val="x-none" w:eastAsia="x-none"/>
        </w:rPr>
        <w:t xml:space="preserve"> barge / Derrick barge / AWB / DSV / Workboats) duly certified by ONGC rep / CA / TPI. </w:t>
      </w:r>
    </w:p>
    <w:p w14:paraId="5836BF35" w14:textId="77777777" w:rsidR="00E77477" w:rsidRPr="002D58D5" w:rsidRDefault="00E77477" w:rsidP="00FA59DB">
      <w:pPr>
        <w:numPr>
          <w:ilvl w:val="0"/>
          <w:numId w:val="73"/>
        </w:numPr>
        <w:autoSpaceDE w:val="0"/>
        <w:autoSpaceDN w:val="0"/>
        <w:adjustRightInd w:val="0"/>
        <w:ind w:left="1134" w:hanging="141"/>
        <w:jc w:val="both"/>
        <w:rPr>
          <w:rFonts w:ascii="Tahoma" w:hAnsi="Tahoma" w:cs="Tahoma"/>
          <w:sz w:val="22"/>
          <w:szCs w:val="22"/>
          <w:lang w:val="x-none" w:eastAsia="x-none"/>
        </w:rPr>
      </w:pPr>
      <w:r w:rsidRPr="002D58D5">
        <w:rPr>
          <w:rFonts w:ascii="Tahoma" w:hAnsi="Tahoma" w:cs="Tahoma"/>
          <w:sz w:val="22"/>
          <w:szCs w:val="22"/>
          <w:lang w:val="x-none" w:eastAsia="x-none"/>
        </w:rPr>
        <w:t xml:space="preserve">Reimbursement / recovery (as applicable) shall be made when fuel replenishment is done during offshore construction duration until scheduled completion of the contract or extended only on account of ONGC and total reimbursement/ recovery quantity shall be limited to ceiling quantity as estimated by Company at bid stage or actual quantity, whichever is less. </w:t>
      </w:r>
    </w:p>
    <w:p w14:paraId="174DC392" w14:textId="77777777" w:rsidR="00FF15E5" w:rsidRPr="002D58D5" w:rsidRDefault="00FF15E5" w:rsidP="002D58D5">
      <w:pPr>
        <w:spacing w:after="160" w:line="259" w:lineRule="auto"/>
        <w:ind w:left="1134" w:hanging="141"/>
        <w:jc w:val="both"/>
        <w:rPr>
          <w:rFonts w:ascii="Tahoma" w:hAnsi="Tahoma" w:cs="Tahoma"/>
          <w:sz w:val="22"/>
          <w:szCs w:val="22"/>
          <w:lang w:val="x-none" w:eastAsia="x-none"/>
        </w:rPr>
      </w:pPr>
    </w:p>
    <w:p w14:paraId="1D54642D" w14:textId="77777777" w:rsidR="00FF15E5" w:rsidRPr="002D58D5" w:rsidRDefault="00FF15E5" w:rsidP="002D58D5">
      <w:pPr>
        <w:spacing w:after="160" w:line="259" w:lineRule="auto"/>
        <w:ind w:left="1134" w:hanging="141"/>
        <w:jc w:val="both"/>
        <w:rPr>
          <w:rFonts w:ascii="Tahoma" w:hAnsi="Tahoma" w:cs="Tahoma"/>
          <w:sz w:val="22"/>
          <w:szCs w:val="22"/>
          <w:lang w:val="x-none" w:eastAsia="x-none"/>
        </w:rPr>
      </w:pPr>
      <w:r w:rsidRPr="002D58D5">
        <w:rPr>
          <w:rFonts w:ascii="Tahoma" w:hAnsi="Tahoma" w:cs="Tahoma"/>
          <w:sz w:val="22"/>
          <w:szCs w:val="22"/>
          <w:lang w:val="x-none" w:eastAsia="x-none"/>
        </w:rPr>
        <w:t>Formula:</w:t>
      </w:r>
    </w:p>
    <w:p w14:paraId="4993C54C" w14:textId="77777777" w:rsidR="00FF15E5" w:rsidRPr="002D58D5" w:rsidRDefault="00FF15E5" w:rsidP="002D58D5">
      <w:pPr>
        <w:spacing w:after="160" w:line="259" w:lineRule="auto"/>
        <w:ind w:left="1134" w:hanging="141"/>
        <w:jc w:val="both"/>
        <w:rPr>
          <w:rFonts w:ascii="Tahoma" w:hAnsi="Tahoma" w:cs="Tahoma"/>
          <w:sz w:val="22"/>
          <w:szCs w:val="22"/>
          <w:lang w:val="x-none" w:eastAsia="x-none"/>
        </w:rPr>
      </w:pPr>
      <w:r w:rsidRPr="002D58D5">
        <w:rPr>
          <w:rFonts w:ascii="Tahoma" w:hAnsi="Tahoma" w:cs="Tahoma"/>
          <w:sz w:val="22"/>
          <w:szCs w:val="22"/>
          <w:lang w:val="x-none" w:eastAsia="x-none"/>
        </w:rPr>
        <w:t>A = Volume of fuel consumed x (Rf2 - Rf1)</w:t>
      </w:r>
    </w:p>
    <w:p w14:paraId="4504E23B" w14:textId="77777777" w:rsidR="00FF15E5" w:rsidRPr="002D58D5" w:rsidRDefault="00FF15E5" w:rsidP="002D58D5">
      <w:pPr>
        <w:spacing w:after="160" w:line="259" w:lineRule="auto"/>
        <w:ind w:left="1134" w:hanging="141"/>
        <w:jc w:val="both"/>
        <w:rPr>
          <w:rFonts w:ascii="Tahoma" w:hAnsi="Tahoma" w:cs="Tahoma"/>
          <w:sz w:val="22"/>
          <w:szCs w:val="22"/>
          <w:lang w:val="x-none" w:eastAsia="x-none"/>
        </w:rPr>
      </w:pPr>
      <w:r w:rsidRPr="002D58D5">
        <w:rPr>
          <w:rFonts w:ascii="Tahoma" w:hAnsi="Tahoma" w:cs="Tahoma"/>
          <w:sz w:val="22"/>
          <w:szCs w:val="22"/>
          <w:lang w:val="x-none" w:eastAsia="x-none"/>
        </w:rPr>
        <w:t>A = Differential amount towards fuel price fluctuation</w:t>
      </w:r>
    </w:p>
    <w:p w14:paraId="6767C14E" w14:textId="77777777" w:rsidR="00FF15E5" w:rsidRPr="002D58D5" w:rsidRDefault="00FF15E5" w:rsidP="002D58D5">
      <w:pPr>
        <w:spacing w:after="160" w:line="259" w:lineRule="auto"/>
        <w:ind w:left="1134" w:hanging="141"/>
        <w:jc w:val="both"/>
        <w:rPr>
          <w:rFonts w:ascii="Tahoma" w:hAnsi="Tahoma" w:cs="Tahoma"/>
          <w:sz w:val="22"/>
          <w:szCs w:val="22"/>
          <w:lang w:val="x-none" w:eastAsia="x-none"/>
        </w:rPr>
      </w:pPr>
      <w:r w:rsidRPr="002D58D5">
        <w:rPr>
          <w:rFonts w:ascii="Tahoma" w:hAnsi="Tahoma" w:cs="Tahoma"/>
          <w:sz w:val="22"/>
          <w:szCs w:val="22"/>
          <w:lang w:val="x-none" w:eastAsia="x-none"/>
        </w:rPr>
        <w:t>Rf1 = Bunkering price inclusive of taxes and duties of LSHFHSD by IOCL (Mumbai) as on the date of TBO</w:t>
      </w:r>
    </w:p>
    <w:p w14:paraId="444CAC90" w14:textId="1B807C63" w:rsidR="00FF15E5" w:rsidRPr="002D58D5" w:rsidRDefault="00FF15E5" w:rsidP="002D58D5">
      <w:pPr>
        <w:spacing w:after="160" w:line="259" w:lineRule="auto"/>
        <w:ind w:left="1134" w:hanging="141"/>
        <w:jc w:val="both"/>
        <w:rPr>
          <w:rFonts w:ascii="Tahoma" w:hAnsi="Tahoma" w:cs="Tahoma"/>
          <w:sz w:val="22"/>
          <w:szCs w:val="22"/>
          <w:lang w:val="x-none" w:eastAsia="x-none"/>
        </w:rPr>
      </w:pPr>
      <w:r w:rsidRPr="002D58D5">
        <w:rPr>
          <w:rFonts w:ascii="Tahoma" w:hAnsi="Tahoma" w:cs="Tahoma"/>
          <w:sz w:val="22"/>
          <w:szCs w:val="22"/>
          <w:lang w:val="x-none" w:eastAsia="x-none"/>
        </w:rPr>
        <w:t xml:space="preserve">Rf2= Average bunkering price inclusive of taxes and duties of LSHFHSD of IOCL during the month when fuel replacement is done for which claim has been made. </w:t>
      </w:r>
    </w:p>
    <w:p w14:paraId="52ADBA4A" w14:textId="7BCB40A2" w:rsidR="00863B61" w:rsidRPr="00594E1F" w:rsidRDefault="000E6483" w:rsidP="00594E1F">
      <w:pPr>
        <w:spacing w:after="240"/>
        <w:ind w:left="-180"/>
        <w:jc w:val="both"/>
        <w:rPr>
          <w:rFonts w:ascii="Tahoma" w:hAnsi="Tahoma" w:cs="Tahoma"/>
          <w:b/>
          <w:bCs/>
          <w:iCs/>
          <w:sz w:val="22"/>
          <w:szCs w:val="22"/>
        </w:rPr>
      </w:pPr>
      <w:r w:rsidRPr="00594E1F">
        <w:rPr>
          <w:rFonts w:ascii="Tahoma" w:hAnsi="Tahoma" w:cs="Tahoma"/>
          <w:b/>
          <w:bCs/>
          <w:sz w:val="22"/>
          <w:szCs w:val="22"/>
        </w:rPr>
        <w:t>3.</w:t>
      </w:r>
      <w:r w:rsidR="00594E1F">
        <w:rPr>
          <w:rFonts w:ascii="Tahoma" w:hAnsi="Tahoma" w:cs="Tahoma"/>
          <w:b/>
          <w:bCs/>
          <w:sz w:val="22"/>
          <w:szCs w:val="22"/>
        </w:rPr>
        <w:t>6</w:t>
      </w:r>
      <w:r w:rsidR="00594E1F">
        <w:rPr>
          <w:rFonts w:ascii="Tahoma" w:hAnsi="Tahoma" w:cs="Tahoma"/>
          <w:b/>
          <w:bCs/>
          <w:sz w:val="22"/>
          <w:szCs w:val="22"/>
        </w:rPr>
        <w:tab/>
      </w:r>
      <w:r w:rsidRPr="004F09B0">
        <w:rPr>
          <w:rFonts w:ascii="Tahoma" w:hAnsi="Tahoma" w:cs="Tahoma"/>
          <w:b/>
          <w:bCs/>
          <w:sz w:val="22"/>
          <w:szCs w:val="22"/>
        </w:rPr>
        <w:t>Deemed Export Benefits</w:t>
      </w:r>
    </w:p>
    <w:p w14:paraId="1FC31B0E" w14:textId="310CC9FD" w:rsidR="00863B61" w:rsidRPr="004F09B0" w:rsidRDefault="00863B61" w:rsidP="00863B61">
      <w:pPr>
        <w:tabs>
          <w:tab w:val="left" w:pos="567"/>
        </w:tabs>
        <w:ind w:left="720"/>
        <w:jc w:val="both"/>
        <w:rPr>
          <w:rFonts w:ascii="Tahoma" w:hAnsi="Tahoma" w:cs="Tahoma"/>
          <w:b/>
          <w:bCs/>
          <w:sz w:val="22"/>
          <w:szCs w:val="22"/>
        </w:rPr>
      </w:pPr>
      <w:r w:rsidRPr="004F09B0">
        <w:rPr>
          <w:rFonts w:ascii="Tahoma" w:hAnsi="Tahoma" w:cs="Tahoma"/>
          <w:sz w:val="22"/>
          <w:szCs w:val="22"/>
        </w:rPr>
        <w:t>The Contract is placed under Deemed Export Benefits Scheme proclaimed by the Govt. at para 7.02(e) read with Para 7.03 of FTP-2023. However, ONGC will not accept any liability on this account for any changes in the policy during the execution of supply order /contract.</w:t>
      </w:r>
    </w:p>
    <w:p w14:paraId="1AF1A3E2" w14:textId="77777777" w:rsidR="00863B61" w:rsidRPr="004F09B0" w:rsidRDefault="00863B61" w:rsidP="00863B61">
      <w:pPr>
        <w:tabs>
          <w:tab w:val="left" w:pos="567"/>
        </w:tabs>
        <w:ind w:firstLine="13"/>
        <w:jc w:val="both"/>
        <w:rPr>
          <w:rFonts w:ascii="Tahoma" w:hAnsi="Tahoma" w:cs="Tahoma"/>
          <w:sz w:val="22"/>
          <w:szCs w:val="22"/>
        </w:rPr>
      </w:pPr>
    </w:p>
    <w:p w14:paraId="4328C6A1" w14:textId="71A716B9" w:rsidR="00863B61" w:rsidRPr="004F09B0" w:rsidRDefault="00863B61" w:rsidP="00863B61">
      <w:pPr>
        <w:tabs>
          <w:tab w:val="left" w:pos="567"/>
        </w:tabs>
        <w:ind w:left="720"/>
        <w:jc w:val="both"/>
        <w:rPr>
          <w:rFonts w:ascii="Tahoma" w:hAnsi="Tahoma" w:cs="Tahoma"/>
          <w:sz w:val="22"/>
          <w:szCs w:val="22"/>
        </w:rPr>
      </w:pPr>
      <w:r w:rsidRPr="004F09B0">
        <w:rPr>
          <w:rFonts w:ascii="Tahoma" w:hAnsi="Tahoma" w:cs="Tahoma"/>
          <w:sz w:val="22"/>
          <w:szCs w:val="22"/>
        </w:rPr>
        <w:t>The Contractor is</w:t>
      </w:r>
      <w:r w:rsidRPr="004F09B0">
        <w:rPr>
          <w:rFonts w:ascii="Tahoma" w:hAnsi="Tahoma" w:cs="Tahoma"/>
          <w:b/>
          <w:sz w:val="22"/>
          <w:szCs w:val="22"/>
        </w:rPr>
        <w:t xml:space="preserve"> </w:t>
      </w:r>
      <w:r w:rsidRPr="004F09B0">
        <w:rPr>
          <w:rFonts w:ascii="Tahoma" w:hAnsi="Tahoma" w:cs="Tahoma"/>
          <w:sz w:val="22"/>
          <w:szCs w:val="22"/>
        </w:rPr>
        <w:t xml:space="preserve">requested to check the latest position on the subject on their own and in the event of any increase in the Custom due to change/abolition of the Deemed Export Benefits (DEB), within contractual delivery, ONGC shall reimburse the same to the supplier at actuals on submission of documentary proof of such payments having been made. The bidder must specify in their bid the import content (quantity and value wise) and the item number in the Customs Manual under which the raw material is to be imported by them. However, in case of any increase in Customs due to change / abolition of DEB beyond the original </w:t>
      </w:r>
      <w:r w:rsidRPr="004F09B0">
        <w:rPr>
          <w:rFonts w:ascii="Tahoma" w:hAnsi="Tahoma" w:cs="Tahoma"/>
          <w:sz w:val="22"/>
          <w:szCs w:val="22"/>
        </w:rPr>
        <w:lastRenderedPageBreak/>
        <w:t xml:space="preserve">contractual delivery / completion date, ONGC will not pay/reimburse such increase in Customs Duty. In the event of any decrease in the Customs Duty by changing the DEB by the Govt., the supplier shall pass on such decrease to ONGC immediately. The reimbursement (from either party) shall only be limited to the payment of Customs Duty and not for any other benefit under Deemed Exports to the contractor / supplier. </w:t>
      </w:r>
    </w:p>
    <w:p w14:paraId="5DA8C9D8" w14:textId="77777777" w:rsidR="00CD6739" w:rsidRPr="00CD6739" w:rsidRDefault="00CD6739" w:rsidP="00E57352">
      <w:pPr>
        <w:tabs>
          <w:tab w:val="left" w:pos="720"/>
        </w:tabs>
        <w:jc w:val="both"/>
        <w:rPr>
          <w:rFonts w:ascii="Tahoma" w:hAnsi="Tahoma" w:cs="Tahoma"/>
          <w:sz w:val="22"/>
          <w:szCs w:val="22"/>
        </w:rPr>
      </w:pPr>
    </w:p>
    <w:p w14:paraId="06C5436F" w14:textId="0818954B" w:rsidR="00E57352" w:rsidRPr="00594E1F" w:rsidRDefault="00CD6739" w:rsidP="00DC6A8C">
      <w:pPr>
        <w:tabs>
          <w:tab w:val="left" w:pos="720"/>
        </w:tabs>
        <w:ind w:left="720"/>
        <w:jc w:val="both"/>
        <w:rPr>
          <w:rFonts w:ascii="Tahoma" w:hAnsi="Tahoma" w:cs="Tahoma"/>
          <w:sz w:val="22"/>
          <w:szCs w:val="22"/>
        </w:rPr>
      </w:pPr>
      <w:r w:rsidRPr="00594E1F">
        <w:rPr>
          <w:rFonts w:ascii="Tahoma" w:hAnsi="Tahoma" w:cs="Tahoma"/>
          <w:sz w:val="22"/>
          <w:szCs w:val="22"/>
        </w:rPr>
        <w:t xml:space="preserve">The </w:t>
      </w:r>
      <w:r w:rsidR="00DC6A8C" w:rsidRPr="00594E1F">
        <w:rPr>
          <w:rFonts w:ascii="Tahoma" w:hAnsi="Tahoma" w:cs="Tahoma"/>
          <w:sz w:val="22"/>
          <w:szCs w:val="22"/>
        </w:rPr>
        <w:t xml:space="preserve">specified goods required for petroleum operations if procured from domestic sources would attract </w:t>
      </w:r>
      <w:r w:rsidRPr="00594E1F">
        <w:rPr>
          <w:rFonts w:ascii="Tahoma" w:hAnsi="Tahoma" w:cs="Tahoma"/>
          <w:sz w:val="22"/>
          <w:szCs w:val="22"/>
        </w:rPr>
        <w:t>18% concessional rate of GST (IGST or CGST &amp; SGST/UTGST) as per GST-Rate</w:t>
      </w:r>
      <w:r w:rsidR="00E57352" w:rsidRPr="00594E1F">
        <w:rPr>
          <w:rFonts w:ascii="Tahoma" w:hAnsi="Tahoma" w:cs="Tahoma"/>
          <w:sz w:val="22"/>
          <w:szCs w:val="22"/>
        </w:rPr>
        <w:t xml:space="preserve"> Notification No. 3/2017 </w:t>
      </w:r>
      <w:proofErr w:type="spellStart"/>
      <w:r w:rsidR="00E57352" w:rsidRPr="00594E1F">
        <w:rPr>
          <w:rFonts w:ascii="Tahoma" w:hAnsi="Tahoma" w:cs="Tahoma"/>
          <w:sz w:val="22"/>
          <w:szCs w:val="22"/>
        </w:rPr>
        <w:t>dtd</w:t>
      </w:r>
      <w:proofErr w:type="spellEnd"/>
      <w:r w:rsidR="00E57352" w:rsidRPr="00594E1F">
        <w:rPr>
          <w:rFonts w:ascii="Tahoma" w:hAnsi="Tahoma" w:cs="Tahoma"/>
          <w:sz w:val="22"/>
          <w:szCs w:val="22"/>
        </w:rPr>
        <w:t xml:space="preserve">. 28.06.2017 and amended vide Notification No. 08/2022 </w:t>
      </w:r>
      <w:proofErr w:type="spellStart"/>
      <w:r w:rsidR="00E57352" w:rsidRPr="00594E1F">
        <w:rPr>
          <w:rFonts w:ascii="Tahoma" w:hAnsi="Tahoma" w:cs="Tahoma"/>
          <w:sz w:val="22"/>
          <w:szCs w:val="22"/>
        </w:rPr>
        <w:t>dtd</w:t>
      </w:r>
      <w:proofErr w:type="spellEnd"/>
      <w:r w:rsidR="00E57352" w:rsidRPr="00594E1F">
        <w:rPr>
          <w:rFonts w:ascii="Tahoma" w:hAnsi="Tahoma" w:cs="Tahoma"/>
          <w:sz w:val="22"/>
          <w:szCs w:val="22"/>
        </w:rPr>
        <w:t>. 13.07.2022 and 11/2025-IGST(R) dated 17.09.2025 against issuance of EC by DGH for which ONGC shall issue the recommendatory letter. If the standard/merit-rate of GST on the specified goods itself is 18% or lower, then such lower rate of GST would apply directly i.e. without invoking Notification No. 3/2017-IGST(R).</w:t>
      </w:r>
      <w:r w:rsidR="00026583" w:rsidRPr="00594E1F">
        <w:rPr>
          <w:rFonts w:ascii="Tahoma" w:hAnsi="Tahoma" w:cs="Tahoma"/>
          <w:sz w:val="22"/>
          <w:szCs w:val="22"/>
        </w:rPr>
        <w:t xml:space="preserve"> </w:t>
      </w:r>
    </w:p>
    <w:p w14:paraId="37F05804" w14:textId="58B8AE72" w:rsidR="00CD6739" w:rsidRPr="004F09B0" w:rsidRDefault="00CD6739" w:rsidP="00E57352">
      <w:pPr>
        <w:tabs>
          <w:tab w:val="left" w:pos="720"/>
        </w:tabs>
        <w:ind w:left="720"/>
        <w:jc w:val="both"/>
        <w:rPr>
          <w:rFonts w:ascii="Tahoma" w:hAnsi="Tahoma" w:cs="Tahoma"/>
          <w:sz w:val="22"/>
          <w:szCs w:val="22"/>
        </w:rPr>
      </w:pPr>
    </w:p>
    <w:p w14:paraId="5F8711FC" w14:textId="77777777" w:rsidR="00026583" w:rsidRPr="00026583" w:rsidRDefault="00E158BA" w:rsidP="00863B61">
      <w:pPr>
        <w:tabs>
          <w:tab w:val="left" w:pos="720"/>
        </w:tabs>
        <w:ind w:left="720"/>
        <w:jc w:val="both"/>
        <w:rPr>
          <w:rFonts w:ascii="Tahoma" w:hAnsi="Tahoma" w:cs="Tahoma"/>
          <w:bCs/>
          <w:sz w:val="22"/>
          <w:szCs w:val="22"/>
        </w:rPr>
      </w:pPr>
      <w:r w:rsidRPr="00026583">
        <w:rPr>
          <w:rFonts w:ascii="Tahoma" w:hAnsi="Tahoma" w:cs="Tahoma"/>
          <w:b/>
          <w:sz w:val="22"/>
          <w:szCs w:val="22"/>
        </w:rPr>
        <w:t>Note:</w:t>
      </w:r>
      <w:r w:rsidRPr="00026583">
        <w:rPr>
          <w:rFonts w:ascii="Tahoma" w:hAnsi="Tahoma" w:cs="Tahoma"/>
          <w:bCs/>
          <w:sz w:val="22"/>
          <w:szCs w:val="22"/>
        </w:rPr>
        <w:tab/>
      </w:r>
    </w:p>
    <w:p w14:paraId="77E93670" w14:textId="77777777" w:rsidR="00026583" w:rsidRPr="00026583" w:rsidRDefault="00026583" w:rsidP="00863B61">
      <w:pPr>
        <w:tabs>
          <w:tab w:val="left" w:pos="720"/>
        </w:tabs>
        <w:ind w:left="720"/>
        <w:jc w:val="both"/>
        <w:rPr>
          <w:rFonts w:ascii="Tahoma" w:hAnsi="Tahoma" w:cs="Tahoma"/>
          <w:bCs/>
          <w:sz w:val="22"/>
          <w:szCs w:val="22"/>
        </w:rPr>
      </w:pPr>
    </w:p>
    <w:p w14:paraId="321FB038" w14:textId="4FCC9E7E" w:rsidR="00863B61" w:rsidRDefault="00E158BA" w:rsidP="008001E1">
      <w:pPr>
        <w:pStyle w:val="ListParagraph"/>
        <w:numPr>
          <w:ilvl w:val="0"/>
          <w:numId w:val="71"/>
        </w:numPr>
        <w:spacing w:after="240"/>
        <w:ind w:left="1080"/>
        <w:jc w:val="both"/>
        <w:rPr>
          <w:rFonts w:ascii="Tahoma" w:hAnsi="Tahoma" w:cs="Tahoma"/>
          <w:bCs/>
          <w:sz w:val="22"/>
          <w:szCs w:val="22"/>
        </w:rPr>
      </w:pPr>
      <w:r w:rsidRPr="00026583">
        <w:rPr>
          <w:rFonts w:ascii="Tahoma" w:hAnsi="Tahoma" w:cs="Tahoma"/>
          <w:bCs/>
          <w:sz w:val="22"/>
          <w:szCs w:val="22"/>
        </w:rPr>
        <w:t>The required certificate/undertaking will be given only for those items which are either consumed during the execution of work or for those equipment/tools which are undertaken to be re-exported by the bidder.  The required certificate/undertaking will not be issued when the bidder imports the equipment/tools on acquisition basis and does not undertake to re-export the same after the completion of the contract.</w:t>
      </w:r>
    </w:p>
    <w:p w14:paraId="5A1B6719" w14:textId="63CA3C1E" w:rsidR="00026583" w:rsidRPr="00026583" w:rsidRDefault="00026583" w:rsidP="008001E1">
      <w:pPr>
        <w:pStyle w:val="ListParagraph"/>
        <w:numPr>
          <w:ilvl w:val="0"/>
          <w:numId w:val="71"/>
        </w:numPr>
        <w:ind w:left="1080"/>
        <w:jc w:val="both"/>
        <w:rPr>
          <w:rFonts w:ascii="Tahoma" w:hAnsi="Tahoma" w:cs="Tahoma"/>
          <w:bCs/>
          <w:sz w:val="22"/>
          <w:szCs w:val="22"/>
        </w:rPr>
      </w:pPr>
      <w:r w:rsidRPr="00026583">
        <w:rPr>
          <w:rFonts w:ascii="Tahoma" w:hAnsi="Tahoma" w:cs="Tahoma"/>
          <w:bCs/>
          <w:sz w:val="22"/>
          <w:szCs w:val="22"/>
        </w:rPr>
        <w:t>Successful Bidder</w:t>
      </w:r>
      <w:r w:rsidR="004873F2">
        <w:rPr>
          <w:rFonts w:ascii="Tahoma" w:hAnsi="Tahoma" w:cs="Tahoma"/>
          <w:bCs/>
          <w:sz w:val="22"/>
          <w:szCs w:val="22"/>
        </w:rPr>
        <w:t>(s)</w:t>
      </w:r>
      <w:r w:rsidRPr="00026583">
        <w:rPr>
          <w:rFonts w:ascii="Tahoma" w:hAnsi="Tahoma" w:cs="Tahoma"/>
          <w:bCs/>
          <w:sz w:val="22"/>
          <w:szCs w:val="22"/>
        </w:rPr>
        <w:t xml:space="preserve"> </w:t>
      </w:r>
      <w:r w:rsidR="004873F2">
        <w:rPr>
          <w:rFonts w:ascii="Tahoma" w:hAnsi="Tahoma" w:cs="Tahoma"/>
          <w:bCs/>
          <w:sz w:val="22"/>
          <w:szCs w:val="22"/>
        </w:rPr>
        <w:t xml:space="preserve">needs </w:t>
      </w:r>
      <w:r w:rsidRPr="00026583">
        <w:rPr>
          <w:rFonts w:ascii="Tahoma" w:hAnsi="Tahoma" w:cs="Tahoma"/>
          <w:bCs/>
          <w:sz w:val="22"/>
          <w:szCs w:val="22"/>
        </w:rPr>
        <w:t xml:space="preserve">to raise </w:t>
      </w:r>
      <w:proofErr w:type="spellStart"/>
      <w:r w:rsidRPr="00026583">
        <w:rPr>
          <w:rFonts w:ascii="Tahoma" w:hAnsi="Tahoma" w:cs="Tahoma"/>
          <w:bCs/>
          <w:sz w:val="22"/>
          <w:szCs w:val="22"/>
        </w:rPr>
        <w:t>proforma</w:t>
      </w:r>
      <w:proofErr w:type="spellEnd"/>
      <w:r w:rsidRPr="00026583">
        <w:rPr>
          <w:rFonts w:ascii="Tahoma" w:hAnsi="Tahoma" w:cs="Tahoma"/>
          <w:bCs/>
          <w:sz w:val="22"/>
          <w:szCs w:val="22"/>
        </w:rPr>
        <w:t xml:space="preserve"> invoice at least 21 days prior to submission of actual invoice to enable ONGC to issue</w:t>
      </w:r>
      <w:r w:rsidR="00E82EC0" w:rsidRPr="00E82EC0">
        <w:rPr>
          <w:rFonts w:ascii="Tahoma" w:hAnsi="Tahoma" w:cs="Tahoma"/>
          <w:bCs/>
          <w:sz w:val="22"/>
          <w:szCs w:val="22"/>
        </w:rPr>
        <w:t xml:space="preserve"> the required recommendatory letter for issuance of EC by DGH.</w:t>
      </w:r>
    </w:p>
    <w:p w14:paraId="7E418509" w14:textId="439EA0DF" w:rsidR="00CE4ABB" w:rsidRPr="00A62DEC" w:rsidRDefault="00CE4ABB" w:rsidP="00E158BA">
      <w:pPr>
        <w:tabs>
          <w:tab w:val="left" w:pos="-5760"/>
        </w:tabs>
        <w:spacing w:before="240"/>
        <w:ind w:left="720" w:hanging="840"/>
        <w:jc w:val="both"/>
        <w:rPr>
          <w:rFonts w:ascii="Tahoma" w:hAnsi="Tahoma" w:cs="Tahoma"/>
          <w:b/>
          <w:sz w:val="22"/>
          <w:szCs w:val="22"/>
        </w:rPr>
      </w:pPr>
      <w:r w:rsidRPr="00A62DEC">
        <w:rPr>
          <w:rFonts w:ascii="Tahoma" w:hAnsi="Tahoma" w:cs="Tahoma"/>
          <w:sz w:val="22"/>
          <w:szCs w:val="22"/>
        </w:rPr>
        <w:t xml:space="preserve">    </w:t>
      </w:r>
      <w:r w:rsidRPr="003D0837">
        <w:rPr>
          <w:rFonts w:ascii="Tahoma" w:hAnsi="Tahoma" w:cs="Tahoma"/>
          <w:b/>
          <w:bCs/>
          <w:sz w:val="22"/>
          <w:szCs w:val="22"/>
        </w:rPr>
        <w:t>3.7</w:t>
      </w:r>
      <w:r w:rsidRPr="00A62DEC">
        <w:rPr>
          <w:rFonts w:ascii="Tahoma" w:hAnsi="Tahoma" w:cs="Tahoma"/>
          <w:b/>
          <w:sz w:val="22"/>
          <w:szCs w:val="22"/>
        </w:rPr>
        <w:t xml:space="preserve">    Interest bearing Advance Payment</w:t>
      </w:r>
      <w:r w:rsidR="002D58D5">
        <w:rPr>
          <w:rFonts w:ascii="Tahoma" w:hAnsi="Tahoma" w:cs="Tahoma"/>
          <w:b/>
          <w:sz w:val="22"/>
          <w:szCs w:val="22"/>
        </w:rPr>
        <w:t>.</w:t>
      </w:r>
    </w:p>
    <w:p w14:paraId="314A117C" w14:textId="77777777" w:rsidR="00C55706" w:rsidRPr="00A62DEC" w:rsidRDefault="00C55706" w:rsidP="00704588">
      <w:pPr>
        <w:tabs>
          <w:tab w:val="left" w:pos="-5760"/>
        </w:tabs>
        <w:ind w:left="720" w:hanging="840"/>
        <w:jc w:val="both"/>
        <w:rPr>
          <w:rFonts w:ascii="Tahoma" w:hAnsi="Tahoma" w:cs="Tahoma"/>
          <w:sz w:val="22"/>
          <w:szCs w:val="22"/>
        </w:rPr>
      </w:pPr>
    </w:p>
    <w:p w14:paraId="055B27FF" w14:textId="768D7940"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t xml:space="preserve">ONGC </w:t>
      </w:r>
      <w:r w:rsidRPr="00A62DEC">
        <w:rPr>
          <w:rFonts w:ascii="Tahoma" w:hAnsi="Tahoma" w:cs="Tahoma"/>
          <w:sz w:val="22"/>
          <w:szCs w:val="22"/>
          <w:lang w:eastAsia="zh-CN"/>
        </w:rPr>
        <w:t>may</w:t>
      </w:r>
      <w:r w:rsidRPr="00A62DEC">
        <w:rPr>
          <w:rFonts w:ascii="Tahoma" w:hAnsi="Tahoma" w:cs="Tahoma"/>
          <w:sz w:val="22"/>
          <w:szCs w:val="22"/>
        </w:rPr>
        <w:t xml:space="preserve"> give an </w:t>
      </w:r>
      <w:r w:rsidR="000B417A" w:rsidRPr="00A62DEC">
        <w:rPr>
          <w:rFonts w:ascii="Tahoma" w:hAnsi="Tahoma" w:cs="Tahoma"/>
          <w:sz w:val="22"/>
          <w:szCs w:val="22"/>
        </w:rPr>
        <w:t>interest-bearing</w:t>
      </w:r>
      <w:r w:rsidRPr="00A62DEC">
        <w:rPr>
          <w:rFonts w:ascii="Tahoma" w:hAnsi="Tahoma" w:cs="Tahoma"/>
          <w:sz w:val="22"/>
          <w:szCs w:val="22"/>
        </w:rPr>
        <w:t xml:space="preserve"> Advance </w:t>
      </w:r>
      <w:r w:rsidR="000B417A" w:rsidRPr="00A62DEC">
        <w:rPr>
          <w:rFonts w:ascii="Tahoma" w:hAnsi="Tahoma" w:cs="Tahoma"/>
          <w:sz w:val="22"/>
          <w:szCs w:val="22"/>
        </w:rPr>
        <w:t>up to</w:t>
      </w:r>
      <w:r w:rsidRPr="00A62DEC">
        <w:rPr>
          <w:rFonts w:ascii="Tahoma" w:hAnsi="Tahoma" w:cs="Tahoma"/>
          <w:sz w:val="22"/>
          <w:szCs w:val="22"/>
        </w:rPr>
        <w:t xml:space="preserve"> a maximum of 10% of the contract price as specified in clause 3.1 </w:t>
      </w:r>
      <w:r w:rsidR="007B5204" w:rsidRPr="00A62DEC">
        <w:rPr>
          <w:rFonts w:ascii="Tahoma" w:hAnsi="Tahoma" w:cs="Tahoma"/>
          <w:sz w:val="22"/>
          <w:szCs w:val="22"/>
        </w:rPr>
        <w:t>above based</w:t>
      </w:r>
      <w:r w:rsidRPr="00A62DEC">
        <w:rPr>
          <w:rFonts w:ascii="Tahoma" w:hAnsi="Tahoma" w:cs="Tahoma"/>
          <w:sz w:val="22"/>
          <w:szCs w:val="22"/>
        </w:rPr>
        <w:t xml:space="preserve"> on written request from the contractors citing reasons for taking </w:t>
      </w:r>
      <w:r w:rsidR="007B5204" w:rsidRPr="00A62DEC">
        <w:rPr>
          <w:rFonts w:ascii="Tahoma" w:hAnsi="Tahoma" w:cs="Tahoma"/>
          <w:sz w:val="22"/>
          <w:szCs w:val="22"/>
        </w:rPr>
        <w:t>advance, time</w:t>
      </w:r>
      <w:r w:rsidRPr="00A62DEC">
        <w:rPr>
          <w:rFonts w:ascii="Tahoma" w:hAnsi="Tahoma" w:cs="Tahoma"/>
          <w:sz w:val="22"/>
          <w:szCs w:val="22"/>
        </w:rPr>
        <w:t xml:space="preserve"> schedule of disbursement of </w:t>
      </w:r>
      <w:r w:rsidR="007B5204" w:rsidRPr="00A62DEC">
        <w:rPr>
          <w:rFonts w:ascii="Tahoma" w:hAnsi="Tahoma" w:cs="Tahoma"/>
          <w:sz w:val="22"/>
          <w:szCs w:val="22"/>
        </w:rPr>
        <w:t>advance, numbers</w:t>
      </w:r>
      <w:r w:rsidRPr="00A62DEC">
        <w:rPr>
          <w:rFonts w:ascii="Tahoma" w:hAnsi="Tahoma" w:cs="Tahoma"/>
          <w:sz w:val="22"/>
          <w:szCs w:val="22"/>
        </w:rPr>
        <w:t xml:space="preserve"> of installment in which advance is required, amount of advance for each installment, recovery schedule against each installment.     </w:t>
      </w:r>
    </w:p>
    <w:p w14:paraId="151A1CAF" w14:textId="77777777" w:rsidR="00C55706" w:rsidRPr="00A62DEC" w:rsidRDefault="00C55706" w:rsidP="00C55706">
      <w:pPr>
        <w:ind w:left="709" w:right="222" w:firstLine="11"/>
        <w:jc w:val="both"/>
        <w:rPr>
          <w:rFonts w:ascii="Tahoma" w:hAnsi="Tahoma" w:cs="Tahoma"/>
          <w:sz w:val="22"/>
          <w:szCs w:val="22"/>
        </w:rPr>
      </w:pPr>
    </w:p>
    <w:p w14:paraId="25CB1E26" w14:textId="4667C394"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t xml:space="preserve">However, the advance shall not be paid in less than two </w:t>
      </w:r>
      <w:r w:rsidR="007B5204" w:rsidRPr="00A62DEC">
        <w:rPr>
          <w:rFonts w:ascii="Tahoma" w:hAnsi="Tahoma" w:cs="Tahoma"/>
          <w:sz w:val="22"/>
          <w:szCs w:val="22"/>
        </w:rPr>
        <w:t>installments</w:t>
      </w:r>
      <w:r w:rsidRPr="00A62DEC">
        <w:rPr>
          <w:rFonts w:ascii="Tahoma" w:hAnsi="Tahoma" w:cs="Tahoma"/>
          <w:sz w:val="22"/>
          <w:szCs w:val="22"/>
        </w:rPr>
        <w:t xml:space="preserve"> except in special circumstances.</w:t>
      </w:r>
    </w:p>
    <w:p w14:paraId="7C505099" w14:textId="77777777" w:rsidR="00C55706" w:rsidRPr="00A62DEC" w:rsidRDefault="00C55706" w:rsidP="00C55706">
      <w:pPr>
        <w:ind w:left="709" w:right="222" w:firstLine="11"/>
        <w:jc w:val="both"/>
        <w:rPr>
          <w:rFonts w:ascii="Tahoma" w:hAnsi="Tahoma" w:cs="Tahoma"/>
          <w:sz w:val="22"/>
          <w:szCs w:val="22"/>
        </w:rPr>
      </w:pPr>
    </w:p>
    <w:p w14:paraId="3030F1A6" w14:textId="0A67C5B3"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t xml:space="preserve">The recovery of total amount of advance including interest shall be made six months prior to original date of completion of the project. </w:t>
      </w:r>
    </w:p>
    <w:p w14:paraId="60B32EB7" w14:textId="77777777" w:rsidR="00C55706" w:rsidRPr="00A62DEC" w:rsidRDefault="00C55706" w:rsidP="00C55706">
      <w:pPr>
        <w:ind w:left="709" w:right="222" w:firstLine="11"/>
        <w:jc w:val="both"/>
        <w:rPr>
          <w:rFonts w:ascii="Tahoma" w:hAnsi="Tahoma" w:cs="Tahoma"/>
          <w:sz w:val="22"/>
          <w:szCs w:val="22"/>
        </w:rPr>
      </w:pPr>
    </w:p>
    <w:p w14:paraId="55141246" w14:textId="5B241964"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t xml:space="preserve">The terms and conditions of the </w:t>
      </w:r>
      <w:r w:rsidR="000B417A" w:rsidRPr="00A62DEC">
        <w:rPr>
          <w:rFonts w:ascii="Tahoma" w:hAnsi="Tahoma" w:cs="Tahoma"/>
          <w:sz w:val="22"/>
          <w:szCs w:val="22"/>
        </w:rPr>
        <w:t>interest-bearing</w:t>
      </w:r>
      <w:r w:rsidRPr="00A62DEC">
        <w:rPr>
          <w:rFonts w:ascii="Tahoma" w:hAnsi="Tahoma" w:cs="Tahoma"/>
          <w:sz w:val="22"/>
          <w:szCs w:val="22"/>
        </w:rPr>
        <w:t xml:space="preserve"> advance payment shall be as under:</w:t>
      </w:r>
    </w:p>
    <w:p w14:paraId="7E0DE191" w14:textId="77777777" w:rsidR="00C55706" w:rsidRPr="00A62DEC" w:rsidRDefault="00C55706" w:rsidP="00C55706">
      <w:pPr>
        <w:ind w:left="709" w:right="222" w:firstLine="11"/>
        <w:jc w:val="both"/>
        <w:rPr>
          <w:rFonts w:ascii="Tahoma" w:hAnsi="Tahoma" w:cs="Tahoma"/>
          <w:sz w:val="22"/>
          <w:szCs w:val="22"/>
        </w:rPr>
      </w:pPr>
    </w:p>
    <w:p w14:paraId="75936538" w14:textId="3EEA91CA" w:rsidR="00C55706" w:rsidRPr="00A62DEC" w:rsidRDefault="00C55706" w:rsidP="008001E1">
      <w:pPr>
        <w:pStyle w:val="ListParagraph"/>
        <w:numPr>
          <w:ilvl w:val="1"/>
          <w:numId w:val="49"/>
        </w:numPr>
        <w:ind w:left="1080"/>
        <w:jc w:val="both"/>
        <w:rPr>
          <w:rFonts w:ascii="Tahoma" w:hAnsi="Tahoma" w:cs="Tahoma"/>
          <w:sz w:val="22"/>
          <w:szCs w:val="22"/>
        </w:rPr>
      </w:pPr>
      <w:r w:rsidRPr="00A62DEC">
        <w:rPr>
          <w:rFonts w:ascii="Tahoma" w:hAnsi="Tahoma" w:cs="Tahoma"/>
          <w:sz w:val="22"/>
          <w:szCs w:val="22"/>
        </w:rPr>
        <w:t>Advance to Indian Contractor shall be provided in INR and to foreign Contractor in USD.</w:t>
      </w:r>
    </w:p>
    <w:p w14:paraId="329F04C3" w14:textId="77777777" w:rsidR="00C55706" w:rsidRPr="00A62DEC" w:rsidRDefault="00C55706" w:rsidP="00C55706">
      <w:pPr>
        <w:ind w:left="709" w:right="222" w:firstLine="11"/>
        <w:jc w:val="both"/>
        <w:rPr>
          <w:rFonts w:ascii="Tahoma" w:hAnsi="Tahoma" w:cs="Tahoma"/>
          <w:sz w:val="22"/>
          <w:szCs w:val="22"/>
        </w:rPr>
      </w:pPr>
    </w:p>
    <w:p w14:paraId="19868A94" w14:textId="4B5D71D4" w:rsidR="00C55706" w:rsidRPr="000656D4" w:rsidRDefault="00C55706" w:rsidP="008001E1">
      <w:pPr>
        <w:pStyle w:val="ListParagraph"/>
        <w:numPr>
          <w:ilvl w:val="1"/>
          <w:numId w:val="49"/>
        </w:numPr>
        <w:ind w:left="1080"/>
        <w:jc w:val="both"/>
        <w:rPr>
          <w:rFonts w:ascii="Tahoma" w:hAnsi="Tahoma" w:cs="Tahoma"/>
          <w:sz w:val="22"/>
          <w:szCs w:val="22"/>
        </w:rPr>
      </w:pPr>
      <w:r w:rsidRPr="00A62DEC">
        <w:rPr>
          <w:rFonts w:ascii="Tahoma" w:hAnsi="Tahoma" w:cs="Tahoma"/>
          <w:sz w:val="22"/>
          <w:szCs w:val="22"/>
        </w:rPr>
        <w:lastRenderedPageBreak/>
        <w:t>The rate of interest on the advance shall be 1</w:t>
      </w:r>
      <w:r w:rsidRPr="00A62DEC">
        <w:rPr>
          <w:rFonts w:ascii="Tahoma" w:hAnsi="Tahoma" w:cs="Tahoma"/>
          <w:sz w:val="22"/>
          <w:szCs w:val="22"/>
          <w:lang w:eastAsia="zh-CN"/>
        </w:rPr>
        <w:t>2</w:t>
      </w:r>
      <w:r w:rsidRPr="00A62DEC">
        <w:rPr>
          <w:rFonts w:ascii="Tahoma" w:hAnsi="Tahoma" w:cs="Tahoma"/>
          <w:sz w:val="22"/>
          <w:szCs w:val="22"/>
        </w:rPr>
        <w:t xml:space="preserve">% p.a. </w:t>
      </w:r>
      <w:r w:rsidRPr="00A62DEC">
        <w:rPr>
          <w:rFonts w:ascii="Tahoma" w:hAnsi="Tahoma" w:cs="Tahoma"/>
          <w:sz w:val="22"/>
          <w:szCs w:val="22"/>
          <w:lang w:eastAsia="zh-CN"/>
        </w:rPr>
        <w:t xml:space="preserve">or prevailing rate of interest as per ONGC guidelines at the time of release of advance </w:t>
      </w:r>
      <w:r w:rsidRPr="00A62DEC">
        <w:rPr>
          <w:rFonts w:ascii="Tahoma" w:hAnsi="Tahoma" w:cs="Tahoma"/>
          <w:sz w:val="22"/>
          <w:szCs w:val="22"/>
        </w:rPr>
        <w:t xml:space="preserve">for advance in INR and 6-month USD </w:t>
      </w:r>
      <w:r w:rsidRPr="000656D4">
        <w:rPr>
          <w:rFonts w:ascii="Tahoma" w:hAnsi="Tahoma" w:cs="Tahoma"/>
          <w:sz w:val="22"/>
          <w:szCs w:val="22"/>
        </w:rPr>
        <w:t>LIBOR on the date of release of the advance (to be reset every six months) plus 400 basis points in case of advance in USD.</w:t>
      </w:r>
    </w:p>
    <w:p w14:paraId="597F0C28" w14:textId="77777777" w:rsidR="00C55706" w:rsidRPr="000656D4" w:rsidRDefault="00C55706" w:rsidP="00C55706">
      <w:pPr>
        <w:ind w:left="709" w:right="222" w:firstLine="11"/>
        <w:jc w:val="both"/>
        <w:rPr>
          <w:rFonts w:ascii="Tahoma" w:hAnsi="Tahoma" w:cs="Tahoma"/>
          <w:sz w:val="22"/>
          <w:szCs w:val="22"/>
        </w:rPr>
      </w:pPr>
    </w:p>
    <w:p w14:paraId="7A0243CD" w14:textId="2BC6710C" w:rsidR="00C55706" w:rsidRPr="000656D4" w:rsidRDefault="00C55706" w:rsidP="008001E1">
      <w:pPr>
        <w:pStyle w:val="ListParagraph"/>
        <w:numPr>
          <w:ilvl w:val="1"/>
          <w:numId w:val="49"/>
        </w:numPr>
        <w:ind w:left="1080"/>
        <w:jc w:val="both"/>
        <w:rPr>
          <w:rFonts w:ascii="Tahoma" w:hAnsi="Tahoma" w:cs="Tahoma"/>
          <w:strike/>
          <w:sz w:val="22"/>
          <w:szCs w:val="22"/>
        </w:rPr>
      </w:pPr>
      <w:r w:rsidRPr="000656D4">
        <w:rPr>
          <w:rFonts w:ascii="Tahoma" w:hAnsi="Tahoma" w:cs="Tahoma"/>
          <w:sz w:val="22"/>
          <w:szCs w:val="22"/>
        </w:rPr>
        <w:t xml:space="preserve">The recovery of advance shall be time based with reference to time schedule and amount indicated against each installment. The recovery of each installment  with due interest for the installment shall be made by ONGC from the contractor admissible &amp; undisputed invoice(s) which has already become due as per contract on or before the date on which repayment becomes due. </w:t>
      </w:r>
      <w:r w:rsidRPr="000656D4">
        <w:rPr>
          <w:rFonts w:ascii="Tahoma" w:hAnsi="Tahoma" w:cs="Tahoma"/>
          <w:strike/>
          <w:sz w:val="22"/>
          <w:szCs w:val="22"/>
        </w:rPr>
        <w:t xml:space="preserve"> </w:t>
      </w:r>
    </w:p>
    <w:p w14:paraId="43F0178B" w14:textId="77777777" w:rsidR="00C55706" w:rsidRPr="000656D4" w:rsidRDefault="00C55706" w:rsidP="00C55706">
      <w:pPr>
        <w:tabs>
          <w:tab w:val="num" w:pos="1170"/>
        </w:tabs>
        <w:ind w:left="709" w:right="222" w:firstLine="11"/>
        <w:jc w:val="both"/>
        <w:rPr>
          <w:rFonts w:ascii="Tahoma" w:hAnsi="Tahoma" w:cs="Tahoma"/>
          <w:strike/>
          <w:sz w:val="22"/>
          <w:szCs w:val="22"/>
        </w:rPr>
      </w:pPr>
    </w:p>
    <w:p w14:paraId="6CC403F0" w14:textId="0CE27016" w:rsidR="00C55706" w:rsidRPr="000656D4" w:rsidRDefault="00C55706" w:rsidP="008001E1">
      <w:pPr>
        <w:pStyle w:val="ListParagraph"/>
        <w:numPr>
          <w:ilvl w:val="1"/>
          <w:numId w:val="49"/>
        </w:numPr>
        <w:spacing w:after="240"/>
        <w:ind w:left="1080"/>
        <w:jc w:val="both"/>
        <w:rPr>
          <w:rFonts w:ascii="Tahoma" w:hAnsi="Tahoma" w:cs="Tahoma"/>
          <w:sz w:val="22"/>
          <w:szCs w:val="22"/>
        </w:rPr>
      </w:pPr>
      <w:r w:rsidRPr="000656D4">
        <w:rPr>
          <w:rFonts w:ascii="Tahoma" w:hAnsi="Tahoma" w:cs="Tahoma"/>
          <w:sz w:val="22"/>
          <w:szCs w:val="22"/>
        </w:rPr>
        <w:t xml:space="preserve">The contractor shall provide </w:t>
      </w:r>
      <w:r w:rsidR="00924D24" w:rsidRPr="000656D4">
        <w:rPr>
          <w:rFonts w:ascii="Tahoma" w:hAnsi="Tahoma" w:cs="Tahoma"/>
          <w:sz w:val="22"/>
          <w:szCs w:val="22"/>
        </w:rPr>
        <w:t>part Electronic</w:t>
      </w:r>
      <w:r w:rsidRPr="000656D4">
        <w:rPr>
          <w:rFonts w:ascii="Tahoma" w:hAnsi="Tahoma" w:cs="Tahoma"/>
          <w:sz w:val="22"/>
          <w:szCs w:val="22"/>
        </w:rPr>
        <w:t xml:space="preserve"> Bank Guarantee in the format to be provided by ONGC against the advance   as many numbers as the proposed recovery   installments and should not be less than 110% of </w:t>
      </w:r>
      <w:r w:rsidR="00924D24" w:rsidRPr="000656D4">
        <w:rPr>
          <w:rFonts w:ascii="Tahoma" w:hAnsi="Tahoma" w:cs="Tahoma"/>
          <w:sz w:val="22"/>
          <w:szCs w:val="22"/>
        </w:rPr>
        <w:t>each</w:t>
      </w:r>
      <w:r w:rsidRPr="000656D4">
        <w:rPr>
          <w:rFonts w:ascii="Tahoma" w:hAnsi="Tahoma" w:cs="Tahoma"/>
          <w:sz w:val="22"/>
          <w:szCs w:val="22"/>
        </w:rPr>
        <w:t xml:space="preserve"> installment. The contractor shall </w:t>
      </w:r>
      <w:r w:rsidR="00924D24" w:rsidRPr="000656D4">
        <w:rPr>
          <w:rFonts w:ascii="Tahoma" w:hAnsi="Tahoma" w:cs="Tahoma"/>
          <w:sz w:val="22"/>
          <w:szCs w:val="22"/>
        </w:rPr>
        <w:t>submit Part</w:t>
      </w:r>
      <w:r w:rsidRPr="000656D4">
        <w:rPr>
          <w:rFonts w:ascii="Tahoma" w:hAnsi="Tahoma" w:cs="Tahoma"/>
          <w:sz w:val="22"/>
          <w:szCs w:val="22"/>
        </w:rPr>
        <w:t xml:space="preserve"> BG </w:t>
      </w:r>
      <w:r w:rsidR="00924D24" w:rsidRPr="000656D4">
        <w:rPr>
          <w:rFonts w:ascii="Tahoma" w:hAnsi="Tahoma" w:cs="Tahoma"/>
          <w:sz w:val="22"/>
          <w:szCs w:val="22"/>
        </w:rPr>
        <w:t>for each</w:t>
      </w:r>
      <w:r w:rsidRPr="000656D4">
        <w:rPr>
          <w:rFonts w:ascii="Tahoma" w:hAnsi="Tahoma" w:cs="Tahoma"/>
          <w:sz w:val="22"/>
          <w:szCs w:val="22"/>
        </w:rPr>
        <w:t xml:space="preserve"> installment for an amount equal </w:t>
      </w:r>
      <w:r w:rsidR="00924D24" w:rsidRPr="000656D4">
        <w:rPr>
          <w:rFonts w:ascii="Tahoma" w:hAnsi="Tahoma" w:cs="Tahoma"/>
          <w:sz w:val="22"/>
          <w:szCs w:val="22"/>
        </w:rPr>
        <w:t>to each</w:t>
      </w:r>
      <w:r w:rsidRPr="000656D4">
        <w:rPr>
          <w:rFonts w:ascii="Tahoma" w:hAnsi="Tahoma" w:cs="Tahoma"/>
          <w:sz w:val="22"/>
          <w:szCs w:val="22"/>
        </w:rPr>
        <w:t xml:space="preserve"> installment with </w:t>
      </w:r>
      <w:r w:rsidR="00924D24" w:rsidRPr="000656D4">
        <w:rPr>
          <w:rFonts w:ascii="Tahoma" w:hAnsi="Tahoma" w:cs="Tahoma"/>
          <w:sz w:val="22"/>
          <w:szCs w:val="22"/>
        </w:rPr>
        <w:t>interest due</w:t>
      </w:r>
      <w:r w:rsidRPr="000656D4">
        <w:rPr>
          <w:rFonts w:ascii="Tahoma" w:hAnsi="Tahoma" w:cs="Tahoma"/>
          <w:sz w:val="22"/>
          <w:szCs w:val="22"/>
        </w:rPr>
        <w:t xml:space="preserve"> for the installment </w:t>
      </w:r>
      <w:r w:rsidR="00924D24" w:rsidRPr="000656D4">
        <w:rPr>
          <w:rFonts w:ascii="Tahoma" w:hAnsi="Tahoma" w:cs="Tahoma"/>
          <w:sz w:val="22"/>
          <w:szCs w:val="22"/>
        </w:rPr>
        <w:t>up to</w:t>
      </w:r>
      <w:r w:rsidRPr="000656D4">
        <w:rPr>
          <w:rFonts w:ascii="Tahoma" w:hAnsi="Tahoma" w:cs="Tahoma"/>
          <w:sz w:val="22"/>
          <w:szCs w:val="22"/>
        </w:rPr>
        <w:t xml:space="preserve"> </w:t>
      </w:r>
      <w:r w:rsidR="00924D24" w:rsidRPr="000656D4">
        <w:rPr>
          <w:rFonts w:ascii="Tahoma" w:hAnsi="Tahoma" w:cs="Tahoma"/>
          <w:sz w:val="22"/>
          <w:szCs w:val="22"/>
        </w:rPr>
        <w:t>the last</w:t>
      </w:r>
      <w:r w:rsidRPr="000656D4">
        <w:rPr>
          <w:rFonts w:ascii="Tahoma" w:hAnsi="Tahoma" w:cs="Tahoma"/>
          <w:sz w:val="22"/>
          <w:szCs w:val="22"/>
        </w:rPr>
        <w:t xml:space="preserve"> date </w:t>
      </w:r>
      <w:r w:rsidR="00924D24" w:rsidRPr="000656D4">
        <w:rPr>
          <w:rFonts w:ascii="Tahoma" w:hAnsi="Tahoma" w:cs="Tahoma"/>
          <w:sz w:val="22"/>
          <w:szCs w:val="22"/>
        </w:rPr>
        <w:t>of recovery from</w:t>
      </w:r>
      <w:r w:rsidRPr="000656D4">
        <w:rPr>
          <w:rFonts w:ascii="Tahoma" w:hAnsi="Tahoma" w:cs="Tahoma"/>
          <w:sz w:val="22"/>
          <w:szCs w:val="22"/>
        </w:rPr>
        <w:t xml:space="preserve"> an Indian Commercial Bank, rated AA+ or above by an accredited credit rating agency.</w:t>
      </w:r>
    </w:p>
    <w:p w14:paraId="36D8033A" w14:textId="7387444D" w:rsidR="00C55706" w:rsidRPr="000656D4" w:rsidRDefault="00C55706" w:rsidP="008001E1">
      <w:pPr>
        <w:pStyle w:val="ListParagraph"/>
        <w:numPr>
          <w:ilvl w:val="1"/>
          <w:numId w:val="49"/>
        </w:numPr>
        <w:ind w:left="1080"/>
        <w:jc w:val="both"/>
        <w:rPr>
          <w:rFonts w:ascii="Tahoma" w:hAnsi="Tahoma" w:cs="Tahoma"/>
          <w:strike/>
          <w:sz w:val="22"/>
          <w:szCs w:val="22"/>
        </w:rPr>
      </w:pPr>
      <w:r w:rsidRPr="000656D4">
        <w:rPr>
          <w:rFonts w:ascii="Tahoma" w:hAnsi="Tahoma" w:cs="Tahoma"/>
          <w:sz w:val="22"/>
          <w:szCs w:val="22"/>
        </w:rPr>
        <w:t xml:space="preserve">Validity of each part e-BG shall be </w:t>
      </w:r>
      <w:r w:rsidR="00924D24" w:rsidRPr="000656D4">
        <w:rPr>
          <w:rFonts w:ascii="Tahoma" w:hAnsi="Tahoma" w:cs="Tahoma"/>
          <w:sz w:val="22"/>
          <w:szCs w:val="22"/>
        </w:rPr>
        <w:t>up to</w:t>
      </w:r>
      <w:r w:rsidRPr="000656D4">
        <w:rPr>
          <w:rFonts w:ascii="Tahoma" w:hAnsi="Tahoma" w:cs="Tahoma"/>
          <w:sz w:val="22"/>
          <w:szCs w:val="22"/>
        </w:rPr>
        <w:t xml:space="preserve"> last date of recovery for the installment plus two months period.  </w:t>
      </w:r>
    </w:p>
    <w:p w14:paraId="1800976C" w14:textId="77777777" w:rsidR="00C55706" w:rsidRPr="000656D4" w:rsidRDefault="00C55706" w:rsidP="00C55706">
      <w:pPr>
        <w:tabs>
          <w:tab w:val="num" w:pos="1170"/>
          <w:tab w:val="left" w:pos="2585"/>
        </w:tabs>
        <w:ind w:left="709" w:firstLine="11"/>
        <w:jc w:val="both"/>
        <w:rPr>
          <w:rFonts w:ascii="Tahoma" w:hAnsi="Tahoma" w:cs="Tahoma"/>
          <w:strike/>
          <w:sz w:val="22"/>
          <w:szCs w:val="22"/>
        </w:rPr>
      </w:pPr>
    </w:p>
    <w:p w14:paraId="69BDCB6B" w14:textId="77560011" w:rsidR="00C55706" w:rsidRPr="000656D4" w:rsidRDefault="00C55706" w:rsidP="008001E1">
      <w:pPr>
        <w:pStyle w:val="ListParagraph"/>
        <w:numPr>
          <w:ilvl w:val="1"/>
          <w:numId w:val="49"/>
        </w:numPr>
        <w:ind w:left="1080"/>
        <w:jc w:val="both"/>
        <w:rPr>
          <w:rFonts w:ascii="Tahoma" w:hAnsi="Tahoma" w:cs="Tahoma"/>
          <w:sz w:val="22"/>
          <w:szCs w:val="22"/>
        </w:rPr>
      </w:pPr>
      <w:r w:rsidRPr="000656D4">
        <w:rPr>
          <w:rFonts w:ascii="Tahoma" w:hAnsi="Tahoma" w:cs="Tahoma"/>
          <w:sz w:val="22"/>
          <w:szCs w:val="22"/>
        </w:rPr>
        <w:t>The total number</w:t>
      </w:r>
      <w:r w:rsidR="004C66AA" w:rsidRPr="000656D4">
        <w:rPr>
          <w:rFonts w:ascii="Tahoma" w:hAnsi="Tahoma" w:cs="Tahoma"/>
          <w:sz w:val="22"/>
          <w:szCs w:val="22"/>
        </w:rPr>
        <w:t xml:space="preserve"> of</w:t>
      </w:r>
      <w:r w:rsidRPr="000656D4">
        <w:rPr>
          <w:rFonts w:ascii="Tahoma" w:hAnsi="Tahoma" w:cs="Tahoma"/>
          <w:sz w:val="22"/>
          <w:szCs w:val="22"/>
        </w:rPr>
        <w:t xml:space="preserve"> part e-BG shall be equal to total </w:t>
      </w:r>
      <w:r w:rsidR="004C66AA" w:rsidRPr="000656D4">
        <w:rPr>
          <w:rFonts w:ascii="Tahoma" w:hAnsi="Tahoma" w:cs="Tahoma"/>
          <w:sz w:val="22"/>
          <w:szCs w:val="22"/>
        </w:rPr>
        <w:t>number</w:t>
      </w:r>
      <w:r w:rsidRPr="000656D4">
        <w:rPr>
          <w:rFonts w:ascii="Tahoma" w:hAnsi="Tahoma" w:cs="Tahoma"/>
          <w:sz w:val="22"/>
          <w:szCs w:val="22"/>
        </w:rPr>
        <w:t xml:space="preserve"> of instalment. </w:t>
      </w:r>
    </w:p>
    <w:p w14:paraId="3131C920" w14:textId="77777777" w:rsidR="00C55706" w:rsidRPr="000656D4" w:rsidRDefault="00C55706" w:rsidP="00C55706">
      <w:pPr>
        <w:tabs>
          <w:tab w:val="num" w:pos="1170"/>
          <w:tab w:val="left" w:pos="2585"/>
        </w:tabs>
        <w:ind w:left="709" w:firstLine="11"/>
        <w:jc w:val="both"/>
        <w:rPr>
          <w:rFonts w:ascii="Tahoma" w:hAnsi="Tahoma" w:cs="Tahoma"/>
          <w:strike/>
          <w:sz w:val="22"/>
          <w:szCs w:val="22"/>
        </w:rPr>
      </w:pPr>
    </w:p>
    <w:p w14:paraId="5DFD90C3" w14:textId="6FCA0E80" w:rsidR="00C55706" w:rsidRPr="000656D4" w:rsidRDefault="00C55706" w:rsidP="008001E1">
      <w:pPr>
        <w:pStyle w:val="ListParagraph"/>
        <w:numPr>
          <w:ilvl w:val="1"/>
          <w:numId w:val="49"/>
        </w:numPr>
        <w:ind w:left="1080"/>
        <w:jc w:val="both"/>
        <w:rPr>
          <w:rFonts w:ascii="Tahoma" w:hAnsi="Tahoma" w:cs="Tahoma"/>
          <w:strike/>
          <w:sz w:val="22"/>
          <w:szCs w:val="22"/>
        </w:rPr>
      </w:pPr>
      <w:r w:rsidRPr="000656D4">
        <w:rPr>
          <w:rFonts w:ascii="Tahoma" w:hAnsi="Tahoma" w:cs="Tahoma"/>
          <w:sz w:val="22"/>
          <w:szCs w:val="22"/>
        </w:rPr>
        <w:t xml:space="preserve">Sum of value of all part e-BG shall not be less than 110% of the total </w:t>
      </w:r>
      <w:r w:rsidR="004C66AA" w:rsidRPr="000656D4">
        <w:rPr>
          <w:rFonts w:ascii="Tahoma" w:hAnsi="Tahoma" w:cs="Tahoma"/>
          <w:sz w:val="22"/>
          <w:szCs w:val="22"/>
        </w:rPr>
        <w:t>interest-bearing</w:t>
      </w:r>
      <w:r w:rsidRPr="000656D4">
        <w:rPr>
          <w:rFonts w:ascii="Tahoma" w:hAnsi="Tahoma" w:cs="Tahoma"/>
          <w:sz w:val="22"/>
          <w:szCs w:val="22"/>
        </w:rPr>
        <w:t xml:space="preserve"> advance. </w:t>
      </w:r>
    </w:p>
    <w:p w14:paraId="63A77542" w14:textId="77777777" w:rsidR="00C55706" w:rsidRPr="000656D4" w:rsidRDefault="00C55706" w:rsidP="00C55706">
      <w:pPr>
        <w:tabs>
          <w:tab w:val="num" w:pos="1170"/>
        </w:tabs>
        <w:ind w:left="709" w:right="222" w:firstLine="11"/>
        <w:jc w:val="both"/>
        <w:rPr>
          <w:rFonts w:ascii="Tahoma" w:hAnsi="Tahoma" w:cs="Tahoma"/>
          <w:strike/>
          <w:sz w:val="22"/>
          <w:szCs w:val="22"/>
        </w:rPr>
      </w:pPr>
    </w:p>
    <w:p w14:paraId="2A4A5ED0" w14:textId="09F2A9D7" w:rsidR="00C55706" w:rsidRPr="000656D4" w:rsidRDefault="00C55706" w:rsidP="008001E1">
      <w:pPr>
        <w:pStyle w:val="ListParagraph"/>
        <w:numPr>
          <w:ilvl w:val="1"/>
          <w:numId w:val="49"/>
        </w:numPr>
        <w:ind w:left="1080"/>
        <w:jc w:val="both"/>
        <w:rPr>
          <w:rFonts w:ascii="Tahoma" w:hAnsi="Tahoma" w:cs="Tahoma"/>
          <w:sz w:val="22"/>
          <w:szCs w:val="22"/>
        </w:rPr>
      </w:pPr>
      <w:r w:rsidRPr="000656D4">
        <w:rPr>
          <w:rFonts w:ascii="Tahoma" w:hAnsi="Tahoma" w:cs="Tahoma"/>
          <w:sz w:val="22"/>
          <w:szCs w:val="22"/>
        </w:rPr>
        <w:t>The contractor will give Electronic Bank Guarantee from any of the following categories of Banks with above rating:</w:t>
      </w:r>
    </w:p>
    <w:p w14:paraId="02241261" w14:textId="77777777" w:rsidR="00C55706" w:rsidRPr="000656D4" w:rsidRDefault="00C55706" w:rsidP="00C55706">
      <w:pPr>
        <w:ind w:left="709" w:right="222" w:firstLine="11"/>
        <w:jc w:val="both"/>
        <w:rPr>
          <w:rFonts w:ascii="Tahoma" w:hAnsi="Tahoma" w:cs="Tahoma"/>
          <w:sz w:val="22"/>
          <w:szCs w:val="22"/>
        </w:rPr>
      </w:pPr>
    </w:p>
    <w:p w14:paraId="3CE1CB49" w14:textId="77777777" w:rsidR="00C55706" w:rsidRPr="000656D4" w:rsidRDefault="00C55706" w:rsidP="004C66AA">
      <w:pPr>
        <w:pStyle w:val="ListParagraph"/>
        <w:spacing w:after="240"/>
        <w:ind w:left="1080"/>
        <w:jc w:val="both"/>
        <w:rPr>
          <w:rFonts w:ascii="Tahoma" w:hAnsi="Tahoma" w:cs="Tahoma"/>
          <w:sz w:val="22"/>
          <w:szCs w:val="22"/>
        </w:rPr>
      </w:pPr>
      <w:r w:rsidRPr="000656D4">
        <w:rPr>
          <w:rFonts w:ascii="Tahoma" w:hAnsi="Tahoma" w:cs="Tahoma"/>
          <w:sz w:val="22"/>
          <w:szCs w:val="22"/>
        </w:rPr>
        <w:t xml:space="preserve">Any Scheduled Bank incorporated in India, Bank Guarantee issued by foreign branches / foreign offices of such Scheduled Banks be counter guaranteed by the Indian Branch of any scheduled Bank incorporated in India. </w:t>
      </w:r>
    </w:p>
    <w:p w14:paraId="3D408444" w14:textId="77777777" w:rsidR="00C55706" w:rsidRPr="000656D4" w:rsidRDefault="00C55706" w:rsidP="004C66AA">
      <w:pPr>
        <w:spacing w:after="200" w:line="276" w:lineRule="auto"/>
        <w:ind w:left="1069" w:right="222" w:firstLine="11"/>
        <w:jc w:val="both"/>
        <w:rPr>
          <w:rFonts w:ascii="Tahoma" w:hAnsi="Tahoma" w:cs="Tahoma"/>
          <w:sz w:val="22"/>
          <w:szCs w:val="22"/>
        </w:rPr>
      </w:pPr>
      <w:r w:rsidRPr="000656D4">
        <w:rPr>
          <w:rFonts w:ascii="Tahoma" w:hAnsi="Tahoma" w:cs="Tahoma"/>
          <w:sz w:val="22"/>
          <w:szCs w:val="22"/>
        </w:rPr>
        <w:t>OR</w:t>
      </w:r>
    </w:p>
    <w:p w14:paraId="6F1EFFE3" w14:textId="77777777" w:rsidR="00C55706" w:rsidRPr="000656D4" w:rsidRDefault="00C55706" w:rsidP="004C66AA">
      <w:pPr>
        <w:spacing w:after="200" w:line="276" w:lineRule="auto"/>
        <w:ind w:left="1069" w:right="222"/>
        <w:jc w:val="both"/>
        <w:rPr>
          <w:rFonts w:ascii="Tahoma" w:hAnsi="Tahoma" w:cs="Tahoma"/>
          <w:sz w:val="22"/>
          <w:szCs w:val="22"/>
        </w:rPr>
      </w:pPr>
      <w:r w:rsidRPr="000656D4">
        <w:rPr>
          <w:rFonts w:ascii="Tahoma" w:hAnsi="Tahoma" w:cs="Tahoma"/>
          <w:sz w:val="22"/>
          <w:szCs w:val="22"/>
        </w:rPr>
        <w:t xml:space="preserve">Any branch of an International Bank situated in India and registered with Reserve Bank of India as scheduled foreign bank.   </w:t>
      </w:r>
    </w:p>
    <w:p w14:paraId="134BA9D8" w14:textId="77777777" w:rsidR="00C55706" w:rsidRPr="000656D4" w:rsidRDefault="00C55706" w:rsidP="004C66AA">
      <w:pPr>
        <w:spacing w:after="200" w:line="276" w:lineRule="auto"/>
        <w:ind w:left="1058" w:right="222" w:firstLine="11"/>
        <w:jc w:val="both"/>
        <w:rPr>
          <w:rFonts w:ascii="Tahoma" w:hAnsi="Tahoma" w:cs="Tahoma"/>
          <w:sz w:val="22"/>
          <w:szCs w:val="22"/>
        </w:rPr>
      </w:pPr>
      <w:r w:rsidRPr="000656D4">
        <w:rPr>
          <w:rFonts w:ascii="Tahoma" w:hAnsi="Tahoma" w:cs="Tahoma"/>
          <w:sz w:val="22"/>
          <w:szCs w:val="22"/>
        </w:rPr>
        <w:t>OR</w:t>
      </w:r>
    </w:p>
    <w:p w14:paraId="58BF790B" w14:textId="77777777" w:rsidR="00C55706" w:rsidRPr="000656D4" w:rsidRDefault="00C55706" w:rsidP="004C66AA">
      <w:pPr>
        <w:spacing w:after="200" w:line="276" w:lineRule="auto"/>
        <w:ind w:left="1058" w:right="222"/>
        <w:jc w:val="both"/>
        <w:rPr>
          <w:rFonts w:ascii="Tahoma" w:hAnsi="Tahoma" w:cs="Tahoma"/>
          <w:sz w:val="22"/>
          <w:szCs w:val="22"/>
        </w:rPr>
      </w:pPr>
      <w:r w:rsidRPr="000656D4">
        <w:rPr>
          <w:rFonts w:ascii="Tahoma" w:hAnsi="Tahoma" w:cs="Tahoma"/>
          <w:sz w:val="22"/>
          <w:szCs w:val="22"/>
        </w:rPr>
        <w:t xml:space="preserve">Any foreign Bank which is not a scheduled Bank in India provided the Bank Guarantee issued by such Bank is counter guaranteed by any Branch situated in India of any Scheduled Bank incorporated in India.   </w:t>
      </w:r>
    </w:p>
    <w:p w14:paraId="44936FF7" w14:textId="77777777" w:rsidR="00C55706" w:rsidRPr="000656D4" w:rsidRDefault="00C55706" w:rsidP="004C66AA">
      <w:pPr>
        <w:pStyle w:val="ListParagraph"/>
        <w:ind w:left="1058"/>
        <w:jc w:val="both"/>
        <w:rPr>
          <w:rFonts w:ascii="Tahoma" w:hAnsi="Tahoma" w:cs="Tahoma"/>
          <w:sz w:val="22"/>
          <w:szCs w:val="22"/>
        </w:rPr>
      </w:pPr>
      <w:r w:rsidRPr="000656D4">
        <w:rPr>
          <w:rFonts w:ascii="Tahoma" w:hAnsi="Tahoma" w:cs="Tahoma"/>
          <w:sz w:val="22"/>
          <w:szCs w:val="22"/>
        </w:rPr>
        <w:lastRenderedPageBreak/>
        <w:t xml:space="preserve">Bidders will be required to provide the details of e-BG such as Number, Date, Name of issuing bank and amount in their bid. </w:t>
      </w:r>
    </w:p>
    <w:p w14:paraId="673B2FD1" w14:textId="77777777" w:rsidR="00C55706" w:rsidRPr="000656D4" w:rsidRDefault="00C55706" w:rsidP="00C55706">
      <w:pPr>
        <w:ind w:left="709" w:firstLine="11"/>
        <w:jc w:val="both"/>
        <w:rPr>
          <w:rFonts w:ascii="Tahoma" w:hAnsi="Tahoma" w:cs="Tahoma"/>
          <w:sz w:val="22"/>
          <w:szCs w:val="22"/>
        </w:rPr>
      </w:pPr>
    </w:p>
    <w:p w14:paraId="64A66401" w14:textId="77777777" w:rsidR="00C55706" w:rsidRPr="000656D4" w:rsidRDefault="00C55706" w:rsidP="004C66AA">
      <w:pPr>
        <w:ind w:left="1058"/>
        <w:jc w:val="both"/>
        <w:rPr>
          <w:rFonts w:ascii="Tahoma" w:hAnsi="Tahoma" w:cs="Tahoma"/>
          <w:sz w:val="22"/>
          <w:szCs w:val="22"/>
        </w:rPr>
      </w:pPr>
      <w:r w:rsidRPr="000656D4">
        <w:rPr>
          <w:rFonts w:ascii="Tahoma" w:hAnsi="Tahoma" w:cs="Tahoma"/>
          <w:sz w:val="22"/>
          <w:szCs w:val="22"/>
        </w:rPr>
        <w:t>They shall be required to submit a Confirmation / Counter Guarantee from an AA+ or above rated Indian Commercial Bank.</w:t>
      </w:r>
    </w:p>
    <w:p w14:paraId="5E575699" w14:textId="77777777" w:rsidR="00C55706" w:rsidRPr="000656D4" w:rsidRDefault="00C55706" w:rsidP="00C55706">
      <w:pPr>
        <w:ind w:left="709" w:firstLine="11"/>
        <w:jc w:val="both"/>
        <w:rPr>
          <w:rFonts w:ascii="Tahoma" w:hAnsi="Tahoma" w:cs="Tahoma"/>
          <w:strike/>
          <w:sz w:val="22"/>
          <w:szCs w:val="22"/>
        </w:rPr>
      </w:pPr>
      <w:r w:rsidRPr="000656D4">
        <w:rPr>
          <w:rFonts w:ascii="Tahoma" w:hAnsi="Tahoma" w:cs="Tahoma"/>
          <w:sz w:val="22"/>
          <w:szCs w:val="22"/>
        </w:rPr>
        <w:t xml:space="preserve"> </w:t>
      </w:r>
      <w:r w:rsidRPr="000656D4">
        <w:rPr>
          <w:rFonts w:ascii="Tahoma" w:hAnsi="Tahoma" w:cs="Tahoma"/>
          <w:strike/>
          <w:sz w:val="22"/>
          <w:szCs w:val="22"/>
        </w:rPr>
        <w:t xml:space="preserve"> </w:t>
      </w:r>
    </w:p>
    <w:p w14:paraId="57A21C6C" w14:textId="6C92F7D7" w:rsidR="00C55706" w:rsidRPr="000656D4" w:rsidRDefault="00C55706" w:rsidP="008001E1">
      <w:pPr>
        <w:pStyle w:val="ListParagraph"/>
        <w:numPr>
          <w:ilvl w:val="1"/>
          <w:numId w:val="49"/>
        </w:numPr>
        <w:ind w:left="1080"/>
        <w:jc w:val="both"/>
        <w:rPr>
          <w:rFonts w:ascii="Tahoma" w:hAnsi="Tahoma" w:cs="Tahoma"/>
          <w:sz w:val="22"/>
          <w:szCs w:val="22"/>
        </w:rPr>
      </w:pPr>
      <w:r w:rsidRPr="000656D4">
        <w:rPr>
          <w:rFonts w:ascii="Tahoma" w:hAnsi="Tahoma" w:cs="Tahoma"/>
          <w:sz w:val="22"/>
          <w:szCs w:val="22"/>
        </w:rPr>
        <w:t xml:space="preserve">The contractor shall submit </w:t>
      </w:r>
      <w:proofErr w:type="spellStart"/>
      <w:r w:rsidRPr="000656D4">
        <w:rPr>
          <w:rFonts w:ascii="Tahoma" w:hAnsi="Tahoma" w:cs="Tahoma"/>
          <w:sz w:val="22"/>
          <w:szCs w:val="22"/>
        </w:rPr>
        <w:t>utilisation</w:t>
      </w:r>
      <w:proofErr w:type="spellEnd"/>
      <w:r w:rsidRPr="000656D4">
        <w:rPr>
          <w:rFonts w:ascii="Tahoma" w:hAnsi="Tahoma" w:cs="Tahoma"/>
          <w:sz w:val="22"/>
          <w:szCs w:val="22"/>
        </w:rPr>
        <w:t xml:space="preserve"> certificate for the each installment of advance   paid by ONGC against the contract and subsequent installment shall be released after getting satisfactory utilization certificate from the contractor for the   earlier installment. </w:t>
      </w:r>
    </w:p>
    <w:p w14:paraId="01294A35" w14:textId="77777777" w:rsidR="00C55706" w:rsidRPr="000656D4" w:rsidRDefault="00C55706" w:rsidP="00C55706">
      <w:pPr>
        <w:ind w:left="709" w:firstLine="11"/>
        <w:jc w:val="both"/>
        <w:rPr>
          <w:rFonts w:ascii="Tahoma" w:hAnsi="Tahoma" w:cs="Tahoma"/>
          <w:sz w:val="22"/>
          <w:szCs w:val="22"/>
        </w:rPr>
      </w:pPr>
    </w:p>
    <w:p w14:paraId="2810871B" w14:textId="5B9CB04E" w:rsidR="00C55706" w:rsidRPr="000656D4" w:rsidRDefault="00C55706" w:rsidP="008001E1">
      <w:pPr>
        <w:pStyle w:val="ListParagraph"/>
        <w:numPr>
          <w:ilvl w:val="1"/>
          <w:numId w:val="49"/>
        </w:numPr>
        <w:ind w:left="1080"/>
        <w:jc w:val="both"/>
        <w:rPr>
          <w:rFonts w:ascii="Tahoma" w:hAnsi="Tahoma" w:cs="Tahoma"/>
          <w:sz w:val="22"/>
          <w:szCs w:val="22"/>
        </w:rPr>
      </w:pPr>
      <w:r w:rsidRPr="000656D4">
        <w:rPr>
          <w:rFonts w:ascii="Tahoma" w:hAnsi="Tahoma" w:cs="Tahoma"/>
          <w:sz w:val="22"/>
          <w:szCs w:val="22"/>
        </w:rPr>
        <w:t>Contractor shall also sign a supplemental agreement for advance with ONGC in the format to be provided by ONGC.</w:t>
      </w:r>
    </w:p>
    <w:p w14:paraId="1D1BE4F6" w14:textId="77777777" w:rsidR="00C55706" w:rsidRPr="000656D4" w:rsidRDefault="00C55706" w:rsidP="00C55706">
      <w:pPr>
        <w:ind w:left="709" w:firstLine="11"/>
        <w:jc w:val="both"/>
        <w:rPr>
          <w:rFonts w:ascii="Tahoma" w:hAnsi="Tahoma" w:cs="Tahoma"/>
          <w:sz w:val="22"/>
          <w:szCs w:val="22"/>
        </w:rPr>
      </w:pPr>
    </w:p>
    <w:p w14:paraId="522B81A7" w14:textId="0C2212BA" w:rsidR="00C55706" w:rsidRPr="000656D4" w:rsidRDefault="00C55706" w:rsidP="008001E1">
      <w:pPr>
        <w:pStyle w:val="ListParagraph"/>
        <w:numPr>
          <w:ilvl w:val="1"/>
          <w:numId w:val="49"/>
        </w:numPr>
        <w:ind w:left="1080"/>
        <w:jc w:val="both"/>
        <w:rPr>
          <w:rFonts w:ascii="Tahoma" w:hAnsi="Tahoma" w:cs="Tahoma"/>
          <w:sz w:val="22"/>
          <w:szCs w:val="22"/>
        </w:rPr>
      </w:pPr>
      <w:r w:rsidRPr="000656D4">
        <w:rPr>
          <w:rFonts w:ascii="Tahoma" w:hAnsi="Tahoma" w:cs="Tahoma"/>
          <w:sz w:val="22"/>
          <w:szCs w:val="22"/>
        </w:rPr>
        <w:t>Advance to the foreign contractors would be released subject to the provisions in FEMA after obtaining necessary permission from RBI.</w:t>
      </w:r>
    </w:p>
    <w:p w14:paraId="6A19C26A" w14:textId="77777777" w:rsidR="00C55706" w:rsidRPr="000656D4" w:rsidRDefault="00C55706" w:rsidP="00C55706">
      <w:pPr>
        <w:tabs>
          <w:tab w:val="left" w:pos="3577"/>
        </w:tabs>
        <w:spacing w:line="254" w:lineRule="auto"/>
        <w:ind w:left="709" w:firstLine="11"/>
        <w:jc w:val="both"/>
        <w:rPr>
          <w:rFonts w:ascii="Tahoma" w:hAnsi="Tahoma" w:cs="Tahoma"/>
          <w:sz w:val="22"/>
          <w:szCs w:val="22"/>
        </w:rPr>
      </w:pPr>
    </w:p>
    <w:p w14:paraId="79443D76" w14:textId="598A2314" w:rsidR="00C55706" w:rsidRPr="000656D4" w:rsidRDefault="00C55706" w:rsidP="008001E1">
      <w:pPr>
        <w:pStyle w:val="ListParagraph"/>
        <w:numPr>
          <w:ilvl w:val="1"/>
          <w:numId w:val="49"/>
        </w:numPr>
        <w:ind w:left="1080"/>
        <w:jc w:val="both"/>
        <w:rPr>
          <w:rFonts w:ascii="Tahoma" w:hAnsi="Tahoma" w:cs="Tahoma"/>
          <w:sz w:val="22"/>
          <w:szCs w:val="22"/>
        </w:rPr>
      </w:pPr>
      <w:r w:rsidRPr="000656D4">
        <w:rPr>
          <w:rFonts w:ascii="Tahoma" w:hAnsi="Tahoma" w:cs="Tahoma"/>
          <w:sz w:val="22"/>
          <w:szCs w:val="22"/>
        </w:rPr>
        <w:t xml:space="preserve">The advance shall be released after submission of e-BG, signing of the </w:t>
      </w:r>
      <w:r w:rsidR="00B76967" w:rsidRPr="000656D4">
        <w:rPr>
          <w:rFonts w:ascii="Tahoma" w:hAnsi="Tahoma" w:cs="Tahoma"/>
          <w:sz w:val="22"/>
          <w:szCs w:val="22"/>
        </w:rPr>
        <w:t xml:space="preserve">contract,  </w:t>
      </w:r>
      <w:r w:rsidRPr="000656D4">
        <w:rPr>
          <w:rFonts w:ascii="Tahoma" w:hAnsi="Tahoma" w:cs="Tahoma"/>
          <w:sz w:val="22"/>
          <w:szCs w:val="22"/>
        </w:rPr>
        <w:t xml:space="preserve">  supplemental agreement for advance, submission of Electronic Bank Guarantee and Confirmation/Counter Guarantee (in case of advance in USD) and RBI permission, if required. </w:t>
      </w:r>
    </w:p>
    <w:p w14:paraId="49F6D9B8" w14:textId="77777777" w:rsidR="00C55706" w:rsidRPr="000656D4" w:rsidRDefault="00C55706" w:rsidP="00C55706">
      <w:pPr>
        <w:ind w:left="709" w:right="222" w:firstLine="11"/>
        <w:jc w:val="both"/>
        <w:rPr>
          <w:rFonts w:ascii="Tahoma" w:eastAsia="Calibri" w:hAnsi="Tahoma" w:cs="Tahoma"/>
          <w:sz w:val="22"/>
          <w:szCs w:val="22"/>
        </w:rPr>
      </w:pPr>
    </w:p>
    <w:p w14:paraId="1E0B3971" w14:textId="3F01EBEF" w:rsidR="00C55706" w:rsidRPr="000656D4" w:rsidRDefault="00C55706" w:rsidP="008001E1">
      <w:pPr>
        <w:pStyle w:val="ListParagraph"/>
        <w:numPr>
          <w:ilvl w:val="1"/>
          <w:numId w:val="49"/>
        </w:numPr>
        <w:ind w:left="1080"/>
        <w:jc w:val="both"/>
        <w:rPr>
          <w:rFonts w:ascii="Tahoma" w:hAnsi="Tahoma" w:cs="Tahoma"/>
          <w:sz w:val="22"/>
          <w:szCs w:val="22"/>
        </w:rPr>
      </w:pPr>
      <w:r w:rsidRPr="000656D4">
        <w:rPr>
          <w:rFonts w:ascii="Tahoma" w:eastAsia="Calibri" w:hAnsi="Tahoma" w:cs="Tahoma"/>
          <w:sz w:val="22"/>
          <w:szCs w:val="22"/>
        </w:rPr>
        <w:t xml:space="preserve">If required, the </w:t>
      </w:r>
      <w:r w:rsidRPr="000656D4">
        <w:rPr>
          <w:rFonts w:ascii="Tahoma" w:hAnsi="Tahoma" w:cs="Tahoma"/>
          <w:sz w:val="22"/>
          <w:szCs w:val="22"/>
        </w:rPr>
        <w:t xml:space="preserve">repayment would be made by the contractor directly to ONGC’s nominated bank account electronically by on or before due date for each installment with interest.  </w:t>
      </w:r>
    </w:p>
    <w:p w14:paraId="2FA77679" w14:textId="77777777" w:rsidR="00C55706" w:rsidRPr="000656D4" w:rsidRDefault="00C55706" w:rsidP="00C55706">
      <w:pPr>
        <w:ind w:left="709" w:firstLine="11"/>
        <w:jc w:val="both"/>
        <w:rPr>
          <w:rFonts w:ascii="Tahoma" w:hAnsi="Tahoma" w:cs="Tahoma"/>
          <w:sz w:val="22"/>
          <w:szCs w:val="22"/>
        </w:rPr>
      </w:pPr>
    </w:p>
    <w:p w14:paraId="083A4049" w14:textId="28E5A59F" w:rsidR="00C55706" w:rsidRPr="000656D4" w:rsidRDefault="00C55706" w:rsidP="008001E1">
      <w:pPr>
        <w:pStyle w:val="ListParagraph"/>
        <w:numPr>
          <w:ilvl w:val="1"/>
          <w:numId w:val="49"/>
        </w:numPr>
        <w:ind w:left="1080"/>
        <w:jc w:val="both"/>
        <w:rPr>
          <w:rFonts w:ascii="Tahoma" w:hAnsi="Tahoma" w:cs="Tahoma"/>
          <w:sz w:val="22"/>
          <w:szCs w:val="22"/>
        </w:rPr>
      </w:pPr>
      <w:r w:rsidRPr="000656D4">
        <w:rPr>
          <w:rFonts w:ascii="Tahoma" w:hAnsi="Tahoma" w:cs="Tahoma"/>
          <w:sz w:val="22"/>
          <w:szCs w:val="22"/>
        </w:rPr>
        <w:t>At any point of time, if contractor fails to repay or ONGC fails to recover the due payment against each installment from the admissible &amp; undisputed invoice(s) which has already become due as per contract on or before the date on which recovery becomes due, due to in sufficient invoice value, then ONGC will recover the due amount for the installment from the BG.</w:t>
      </w:r>
    </w:p>
    <w:p w14:paraId="3D8880F4" w14:textId="77777777" w:rsidR="009C61AF" w:rsidRPr="000656D4" w:rsidRDefault="009C61AF" w:rsidP="00CE4ABB">
      <w:pPr>
        <w:tabs>
          <w:tab w:val="left" w:pos="900"/>
        </w:tabs>
        <w:ind w:left="900" w:hanging="900"/>
        <w:jc w:val="both"/>
        <w:rPr>
          <w:rFonts w:ascii="Tahoma" w:hAnsi="Tahoma" w:cs="Tahoma"/>
          <w:bCs/>
          <w:sz w:val="22"/>
          <w:szCs w:val="22"/>
        </w:rPr>
      </w:pPr>
    </w:p>
    <w:p w14:paraId="0DC6274A" w14:textId="3285FD05" w:rsidR="00B90829" w:rsidRPr="007D64D7" w:rsidRDefault="00B90829" w:rsidP="00B90829">
      <w:pPr>
        <w:jc w:val="both"/>
        <w:rPr>
          <w:rFonts w:ascii="Tahoma" w:hAnsi="Tahoma" w:cs="Tahoma"/>
          <w:b/>
          <w:bCs/>
          <w:iCs/>
          <w:sz w:val="22"/>
          <w:szCs w:val="22"/>
        </w:rPr>
      </w:pPr>
      <w:r w:rsidRPr="004F09B0">
        <w:rPr>
          <w:rFonts w:ascii="Tahoma" w:hAnsi="Tahoma" w:cs="Tahoma"/>
          <w:bCs/>
          <w:sz w:val="22"/>
          <w:szCs w:val="22"/>
        </w:rPr>
        <w:t xml:space="preserve">3.7.1 </w:t>
      </w:r>
      <w:r w:rsidR="000C5986" w:rsidRPr="004F09B0">
        <w:rPr>
          <w:rFonts w:ascii="Tahoma" w:hAnsi="Tahoma" w:cs="Tahoma"/>
          <w:bCs/>
          <w:sz w:val="22"/>
          <w:szCs w:val="22"/>
        </w:rPr>
        <w:tab/>
      </w:r>
      <w:r w:rsidRPr="004F09B0">
        <w:rPr>
          <w:rFonts w:ascii="Tahoma" w:hAnsi="Tahoma" w:cs="Tahoma"/>
          <w:b/>
          <w:bCs/>
          <w:iCs/>
          <w:sz w:val="22"/>
          <w:szCs w:val="22"/>
        </w:rPr>
        <w:t>Interest Bearing Project Advance:</w:t>
      </w:r>
      <w:r w:rsidRPr="004F09B0">
        <w:rPr>
          <w:rFonts w:ascii="Tahoma" w:hAnsi="Tahoma" w:cs="Tahoma"/>
          <w:b/>
          <w:bCs/>
          <w:iCs/>
          <w:sz w:val="20"/>
          <w:szCs w:val="20"/>
        </w:rPr>
        <w:t xml:space="preserve"> </w:t>
      </w:r>
      <w:r w:rsidR="007D64D7" w:rsidRPr="007D64D7">
        <w:rPr>
          <w:rFonts w:ascii="Tahoma" w:hAnsi="Tahoma" w:cs="Tahoma"/>
          <w:b/>
          <w:bCs/>
          <w:iCs/>
          <w:sz w:val="22"/>
          <w:szCs w:val="22"/>
        </w:rPr>
        <w:t>Deleted</w:t>
      </w:r>
    </w:p>
    <w:p w14:paraId="6FDBC2FA" w14:textId="77777777" w:rsidR="00B90829" w:rsidRPr="004F09B0" w:rsidRDefault="00B90829" w:rsidP="00BB1C91">
      <w:pPr>
        <w:tabs>
          <w:tab w:val="left" w:pos="900"/>
        </w:tabs>
        <w:jc w:val="both"/>
        <w:rPr>
          <w:rFonts w:ascii="Tahoma" w:hAnsi="Tahoma" w:cs="Tahoma"/>
          <w:bCs/>
          <w:sz w:val="22"/>
          <w:szCs w:val="22"/>
        </w:rPr>
      </w:pPr>
    </w:p>
    <w:p w14:paraId="0F39FCD6" w14:textId="77777777" w:rsidR="00CE4ABB" w:rsidRPr="004F31A8" w:rsidRDefault="00CE4ABB" w:rsidP="00CE4ABB">
      <w:pPr>
        <w:tabs>
          <w:tab w:val="left" w:pos="900"/>
        </w:tabs>
        <w:ind w:left="900" w:hanging="900"/>
        <w:jc w:val="both"/>
        <w:rPr>
          <w:rFonts w:ascii="Tahoma" w:hAnsi="Tahoma" w:cs="Tahoma"/>
          <w:sz w:val="22"/>
          <w:szCs w:val="22"/>
        </w:rPr>
      </w:pPr>
      <w:r w:rsidRPr="00F508F4">
        <w:rPr>
          <w:rFonts w:ascii="Tahoma" w:hAnsi="Tahoma" w:cs="Tahoma"/>
          <w:b/>
          <w:sz w:val="22"/>
          <w:szCs w:val="22"/>
        </w:rPr>
        <w:t>4.0</w:t>
      </w:r>
      <w:r w:rsidRPr="004F31A8">
        <w:rPr>
          <w:rFonts w:ascii="Tahoma" w:hAnsi="Tahoma" w:cs="Tahoma"/>
          <w:b/>
          <w:sz w:val="22"/>
          <w:szCs w:val="22"/>
        </w:rPr>
        <w:t xml:space="preserve">      </w:t>
      </w:r>
      <w:r w:rsidRPr="004F31A8">
        <w:rPr>
          <w:rFonts w:ascii="Tahoma" w:hAnsi="Tahoma" w:cs="Tahoma"/>
          <w:b/>
          <w:sz w:val="22"/>
          <w:szCs w:val="22"/>
          <w:u w:val="single"/>
        </w:rPr>
        <w:t>INTELLECTUAL PROPERTY</w:t>
      </w:r>
    </w:p>
    <w:p w14:paraId="3EA54D9F" w14:textId="77777777" w:rsidR="00CE4ABB" w:rsidRPr="004F31A8" w:rsidRDefault="00CE4ABB" w:rsidP="00CE4ABB">
      <w:pPr>
        <w:tabs>
          <w:tab w:val="left" w:pos="900"/>
        </w:tabs>
        <w:ind w:left="900" w:hanging="900"/>
        <w:jc w:val="both"/>
        <w:rPr>
          <w:rFonts w:ascii="Tahoma" w:hAnsi="Tahoma" w:cs="Tahoma"/>
          <w:sz w:val="22"/>
          <w:szCs w:val="22"/>
        </w:rPr>
      </w:pPr>
    </w:p>
    <w:p w14:paraId="669FA939" w14:textId="77777777" w:rsidR="00CA6878" w:rsidRPr="004F31A8" w:rsidRDefault="00CE4ABB" w:rsidP="00BA20A9">
      <w:pPr>
        <w:tabs>
          <w:tab w:val="left" w:pos="720"/>
          <w:tab w:val="left" w:pos="900"/>
        </w:tabs>
        <w:ind w:left="900" w:hanging="900"/>
        <w:jc w:val="both"/>
        <w:rPr>
          <w:rFonts w:ascii="Tahoma" w:hAnsi="Tahoma" w:cs="Tahoma"/>
          <w:b/>
          <w:sz w:val="22"/>
          <w:szCs w:val="22"/>
          <w:u w:val="single"/>
        </w:rPr>
      </w:pPr>
      <w:r w:rsidRPr="00F508F4">
        <w:rPr>
          <w:rFonts w:ascii="Tahoma" w:hAnsi="Tahoma" w:cs="Tahoma"/>
          <w:b/>
          <w:sz w:val="22"/>
          <w:szCs w:val="22"/>
        </w:rPr>
        <w:t>4.1</w:t>
      </w:r>
      <w:r w:rsidRPr="004F31A8">
        <w:rPr>
          <w:rFonts w:ascii="Tahoma" w:hAnsi="Tahoma" w:cs="Tahoma"/>
          <w:b/>
          <w:sz w:val="22"/>
          <w:szCs w:val="22"/>
        </w:rPr>
        <w:t xml:space="preserve">      </w:t>
      </w:r>
      <w:r w:rsidR="00CA6878" w:rsidRPr="004F31A8">
        <w:rPr>
          <w:rFonts w:ascii="Tahoma" w:hAnsi="Tahoma" w:cs="Tahoma"/>
          <w:b/>
          <w:sz w:val="22"/>
          <w:szCs w:val="22"/>
          <w:u w:val="single"/>
        </w:rPr>
        <w:t>Confidentiality Clause:</w:t>
      </w:r>
    </w:p>
    <w:p w14:paraId="162BCF18" w14:textId="77777777" w:rsidR="000E6452" w:rsidRPr="004F31A8" w:rsidRDefault="000E6452" w:rsidP="00BA20A9">
      <w:pPr>
        <w:tabs>
          <w:tab w:val="left" w:pos="720"/>
          <w:tab w:val="left" w:pos="900"/>
        </w:tabs>
        <w:ind w:left="900" w:hanging="900"/>
        <w:jc w:val="both"/>
        <w:rPr>
          <w:rFonts w:ascii="Tahoma" w:hAnsi="Tahoma" w:cs="Tahoma"/>
          <w:b/>
          <w:bCs/>
          <w:sz w:val="22"/>
          <w:szCs w:val="22"/>
        </w:rPr>
      </w:pPr>
    </w:p>
    <w:p w14:paraId="29B487F6"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1.</w:t>
      </w:r>
      <w:r w:rsidRPr="004F31A8">
        <w:rPr>
          <w:rFonts w:ascii="Tahoma" w:hAnsi="Tahoma" w:cs="Tahoma"/>
          <w:sz w:val="22"/>
          <w:szCs w:val="22"/>
        </w:rPr>
        <w:tab/>
        <w:t xml:space="preserve">The terms and conditions of this Agreement/ Contract are confidential between the parties i.e. Company and Contractor including Contractor’s personnel, agents </w:t>
      </w:r>
      <w:r w:rsidR="008D45FF" w:rsidRPr="004F31A8">
        <w:rPr>
          <w:rFonts w:ascii="Tahoma" w:hAnsi="Tahoma" w:cs="Tahoma"/>
          <w:sz w:val="22"/>
          <w:szCs w:val="22"/>
        </w:rPr>
        <w:t>and</w:t>
      </w:r>
      <w:r w:rsidRPr="004F31A8">
        <w:rPr>
          <w:rFonts w:ascii="Tahoma" w:hAnsi="Tahoma" w:cs="Tahoma"/>
          <w:sz w:val="22"/>
          <w:szCs w:val="22"/>
        </w:rPr>
        <w:t xml:space="preserve"> any Sub-contractor and shall not be disclosed to anyone else, except as shall be necessary to effectuate its terms.</w:t>
      </w:r>
    </w:p>
    <w:p w14:paraId="0DD0C3B5" w14:textId="77777777" w:rsidR="00CA6878" w:rsidRPr="004F31A8" w:rsidRDefault="00CA6878" w:rsidP="00CA6878">
      <w:pPr>
        <w:tabs>
          <w:tab w:val="left" w:pos="720"/>
        </w:tabs>
        <w:ind w:left="720" w:hanging="720"/>
        <w:jc w:val="both"/>
        <w:rPr>
          <w:rFonts w:ascii="Tahoma" w:hAnsi="Tahoma" w:cs="Tahoma"/>
          <w:sz w:val="22"/>
          <w:szCs w:val="22"/>
        </w:rPr>
      </w:pPr>
    </w:p>
    <w:p w14:paraId="1CF0BA57" w14:textId="77777777" w:rsidR="00CA6878" w:rsidRPr="004F31A8" w:rsidRDefault="00CA6878" w:rsidP="00CA6878">
      <w:pPr>
        <w:tabs>
          <w:tab w:val="left" w:pos="720"/>
        </w:tabs>
        <w:ind w:left="720" w:hanging="11"/>
        <w:jc w:val="both"/>
        <w:rPr>
          <w:rFonts w:ascii="Tahoma" w:hAnsi="Tahoma" w:cs="Tahoma"/>
          <w:sz w:val="22"/>
          <w:szCs w:val="22"/>
        </w:rPr>
      </w:pPr>
      <w:r w:rsidRPr="004F31A8">
        <w:rPr>
          <w:rFonts w:ascii="Tahoma" w:hAnsi="Tahoma" w:cs="Tahoma"/>
          <w:sz w:val="22"/>
          <w:szCs w:val="22"/>
        </w:rPr>
        <w:t>“Confidential Information” shall not include information that:</w:t>
      </w:r>
    </w:p>
    <w:p w14:paraId="5A296F4D" w14:textId="77777777" w:rsidR="00CA6878" w:rsidRPr="004F31A8" w:rsidRDefault="00CA6878" w:rsidP="00CA6878">
      <w:pPr>
        <w:tabs>
          <w:tab w:val="left" w:pos="720"/>
        </w:tabs>
        <w:ind w:left="720" w:hanging="11"/>
        <w:jc w:val="both"/>
        <w:rPr>
          <w:rFonts w:ascii="Tahoma" w:hAnsi="Tahoma" w:cs="Tahoma"/>
          <w:sz w:val="22"/>
          <w:szCs w:val="22"/>
        </w:rPr>
      </w:pPr>
    </w:p>
    <w:p w14:paraId="029FB2B2" w14:textId="77777777" w:rsidR="00CA6878" w:rsidRPr="004F31A8" w:rsidRDefault="00CA6878" w:rsidP="000E6452">
      <w:pPr>
        <w:ind w:left="1260" w:hanging="551"/>
        <w:jc w:val="both"/>
        <w:rPr>
          <w:rFonts w:ascii="Tahoma" w:hAnsi="Tahoma" w:cs="Tahoma"/>
          <w:sz w:val="22"/>
          <w:szCs w:val="22"/>
        </w:rPr>
      </w:pPr>
      <w:r w:rsidRPr="004F31A8">
        <w:rPr>
          <w:rFonts w:ascii="Tahoma" w:hAnsi="Tahoma" w:cs="Tahoma"/>
          <w:sz w:val="22"/>
          <w:szCs w:val="22"/>
        </w:rPr>
        <w:t>(a)</w:t>
      </w:r>
      <w:r w:rsidRPr="004F31A8">
        <w:rPr>
          <w:rFonts w:ascii="Tahoma" w:hAnsi="Tahoma" w:cs="Tahoma"/>
          <w:sz w:val="22"/>
          <w:szCs w:val="22"/>
        </w:rPr>
        <w:tab/>
      </w:r>
      <w:proofErr w:type="gramStart"/>
      <w:r w:rsidRPr="004F31A8">
        <w:rPr>
          <w:rFonts w:ascii="Tahoma" w:hAnsi="Tahoma" w:cs="Tahoma"/>
          <w:sz w:val="22"/>
          <w:szCs w:val="22"/>
        </w:rPr>
        <w:t>is</w:t>
      </w:r>
      <w:proofErr w:type="gramEnd"/>
      <w:r w:rsidRPr="004F31A8">
        <w:rPr>
          <w:rFonts w:ascii="Tahoma" w:hAnsi="Tahoma" w:cs="Tahoma"/>
          <w:sz w:val="22"/>
          <w:szCs w:val="22"/>
        </w:rPr>
        <w:t xml:space="preserve"> or becomes publicly known through no wrongful or unlawful act of the Contractor;</w:t>
      </w:r>
    </w:p>
    <w:p w14:paraId="43970259" w14:textId="77777777" w:rsidR="00CA6878" w:rsidRPr="004F31A8" w:rsidRDefault="00CA6878" w:rsidP="000E6452">
      <w:pPr>
        <w:ind w:left="1260" w:hanging="551"/>
        <w:jc w:val="both"/>
        <w:rPr>
          <w:rFonts w:ascii="Tahoma" w:hAnsi="Tahoma" w:cs="Tahoma"/>
          <w:sz w:val="22"/>
          <w:szCs w:val="22"/>
        </w:rPr>
      </w:pPr>
      <w:r w:rsidRPr="004F31A8">
        <w:rPr>
          <w:rFonts w:ascii="Tahoma" w:hAnsi="Tahoma" w:cs="Tahoma"/>
          <w:sz w:val="22"/>
          <w:szCs w:val="22"/>
        </w:rPr>
        <w:t>(b)</w:t>
      </w:r>
      <w:r w:rsidRPr="004F31A8">
        <w:rPr>
          <w:rFonts w:ascii="Tahoma" w:hAnsi="Tahoma" w:cs="Tahoma"/>
          <w:sz w:val="22"/>
          <w:szCs w:val="22"/>
        </w:rPr>
        <w:tab/>
      </w:r>
      <w:proofErr w:type="gramStart"/>
      <w:r w:rsidRPr="004F31A8">
        <w:rPr>
          <w:rFonts w:ascii="Tahoma" w:hAnsi="Tahoma" w:cs="Tahoma"/>
          <w:sz w:val="22"/>
          <w:szCs w:val="22"/>
        </w:rPr>
        <w:t>is</w:t>
      </w:r>
      <w:proofErr w:type="gramEnd"/>
      <w:r w:rsidRPr="004F31A8">
        <w:rPr>
          <w:rFonts w:ascii="Tahoma" w:hAnsi="Tahoma" w:cs="Tahoma"/>
          <w:sz w:val="22"/>
          <w:szCs w:val="22"/>
        </w:rPr>
        <w:t xml:space="preserve"> independently developed by the Contractor without the benefit of ONGC’s Confidential Information.</w:t>
      </w:r>
    </w:p>
    <w:p w14:paraId="1341E635" w14:textId="77777777" w:rsidR="00CA6878" w:rsidRPr="004F31A8" w:rsidRDefault="00CA6878" w:rsidP="00CA6878">
      <w:pPr>
        <w:tabs>
          <w:tab w:val="left" w:pos="720"/>
        </w:tabs>
        <w:ind w:left="720" w:hanging="720"/>
        <w:jc w:val="both"/>
        <w:rPr>
          <w:rFonts w:ascii="Tahoma" w:hAnsi="Tahoma" w:cs="Tahoma"/>
          <w:sz w:val="22"/>
          <w:szCs w:val="22"/>
        </w:rPr>
      </w:pPr>
    </w:p>
    <w:p w14:paraId="62292983"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2.</w:t>
      </w:r>
      <w:r w:rsidRPr="004F31A8">
        <w:rPr>
          <w:rFonts w:ascii="Tahoma" w:hAnsi="Tahoma" w:cs="Tahoma"/>
          <w:sz w:val="22"/>
          <w:szCs w:val="22"/>
        </w:rPr>
        <w:tab/>
        <w:t>The Confidential Information will be used by the Contractor solely and exclusively for the purpose of this Contract and will be kept confidential and will not be disclosed, in whole or in part to any other person, except to those of the employees, directors, or any other person concerned, acting on their behalf, (collectively the “Representatives”) of the Contractor who need to know such information for the Contract.</w:t>
      </w:r>
    </w:p>
    <w:p w14:paraId="602A7183" w14:textId="77777777" w:rsidR="00CA6878" w:rsidRPr="004F31A8" w:rsidRDefault="00CA6878" w:rsidP="00CA6878">
      <w:pPr>
        <w:tabs>
          <w:tab w:val="left" w:pos="720"/>
        </w:tabs>
        <w:ind w:left="720" w:hanging="720"/>
        <w:jc w:val="both"/>
        <w:rPr>
          <w:rFonts w:ascii="Tahoma" w:hAnsi="Tahoma" w:cs="Tahoma"/>
          <w:sz w:val="22"/>
          <w:szCs w:val="22"/>
        </w:rPr>
      </w:pPr>
    </w:p>
    <w:p w14:paraId="57519025"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3.</w:t>
      </w:r>
      <w:r w:rsidRPr="004F31A8">
        <w:rPr>
          <w:rFonts w:ascii="Tahoma" w:hAnsi="Tahoma" w:cs="Tahoma"/>
          <w:sz w:val="22"/>
          <w:szCs w:val="22"/>
        </w:rPr>
        <w:tab/>
        <w:t xml:space="preserve">“Contractor shall not be deemed to be in breach of confidentiality for any disclosure of Confidential Information </w:t>
      </w:r>
      <w:r w:rsidRPr="006A1229">
        <w:rPr>
          <w:rFonts w:ascii="Tahoma" w:hAnsi="Tahoma" w:cs="Tahoma"/>
          <w:i/>
          <w:iCs/>
          <w:sz w:val="22"/>
          <w:szCs w:val="22"/>
          <w:u w:val="single"/>
        </w:rPr>
        <w:t>done with the prior written permission of ONGC</w:t>
      </w:r>
      <w:r w:rsidRPr="004F31A8">
        <w:rPr>
          <w:rFonts w:ascii="Tahoma" w:hAnsi="Tahoma" w:cs="Tahoma"/>
          <w:sz w:val="22"/>
          <w:szCs w:val="22"/>
        </w:rPr>
        <w:t xml:space="preserve"> or to the extent required to comply with applicable statutory law, rule or regulation, order from court or any statutory or governmental authority provided that the contractor provides reasonable prior written notice, takes all reasonable and lawful actions to obtain confidential treatment of such disclosure and disclose the minimum amount and scope of the confidential information necessary to comply with the applicable law, rules, regulations, order from court or any statutory or governmental authority. ”</w:t>
      </w:r>
    </w:p>
    <w:p w14:paraId="6F13C84F"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4.</w:t>
      </w:r>
      <w:r w:rsidRPr="004F31A8">
        <w:rPr>
          <w:rFonts w:ascii="Tahoma" w:hAnsi="Tahoma" w:cs="Tahoma"/>
          <w:sz w:val="22"/>
          <w:szCs w:val="22"/>
        </w:rPr>
        <w:tab/>
        <w:t>Contractor shall procure that its Representatives to whom any Confidential Information is disclosed shall also be bound by this Agreement mutatis mutandis.</w:t>
      </w:r>
    </w:p>
    <w:p w14:paraId="64F87BFA" w14:textId="77777777" w:rsidR="00CA6878" w:rsidRPr="004F31A8" w:rsidRDefault="00CA6878" w:rsidP="00CA6878">
      <w:pPr>
        <w:tabs>
          <w:tab w:val="left" w:pos="720"/>
        </w:tabs>
        <w:ind w:left="720" w:hanging="720"/>
        <w:jc w:val="both"/>
        <w:rPr>
          <w:rFonts w:ascii="Tahoma" w:hAnsi="Tahoma" w:cs="Tahoma"/>
          <w:sz w:val="22"/>
          <w:szCs w:val="22"/>
        </w:rPr>
      </w:pPr>
    </w:p>
    <w:p w14:paraId="2BB91AA3"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5.</w:t>
      </w:r>
      <w:r w:rsidRPr="004F31A8">
        <w:rPr>
          <w:rFonts w:ascii="Tahoma" w:hAnsi="Tahoma" w:cs="Tahoma"/>
          <w:sz w:val="22"/>
          <w:szCs w:val="22"/>
        </w:rPr>
        <w:tab/>
        <w:t>The Confidential Information shall be and remain the property of ONGC and any document containing or reflecting the Confidential Information, and all copies thereof, shall be promptly returned to ONGC upon written request, or destroyed at ONGC’s option.</w:t>
      </w:r>
    </w:p>
    <w:p w14:paraId="773F9982" w14:textId="77777777" w:rsidR="00CA6878" w:rsidRPr="004F31A8" w:rsidRDefault="00CA6878" w:rsidP="00CA6878">
      <w:pPr>
        <w:tabs>
          <w:tab w:val="left" w:pos="720"/>
        </w:tabs>
        <w:ind w:left="720" w:hanging="720"/>
        <w:jc w:val="both"/>
        <w:rPr>
          <w:rFonts w:ascii="Tahoma" w:hAnsi="Tahoma" w:cs="Tahoma"/>
          <w:sz w:val="22"/>
          <w:szCs w:val="22"/>
        </w:rPr>
      </w:pPr>
    </w:p>
    <w:p w14:paraId="5DF0F634"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6.</w:t>
      </w:r>
      <w:r w:rsidRPr="004F31A8">
        <w:rPr>
          <w:rFonts w:ascii="Tahoma" w:hAnsi="Tahoma" w:cs="Tahoma"/>
          <w:sz w:val="22"/>
          <w:szCs w:val="22"/>
        </w:rPr>
        <w:tab/>
        <w:t>The obligation set forth herein with respect to Confidential Information will continue until such period that such information continues to be confidential and that obligation will continue notwithstanding the termination of business relationship with Contractor provided that Contractor’s obligation herein shall cease upon return of the Confidential Information to ONGC or destruction of the Confidential Information with notice to ONGC.</w:t>
      </w:r>
    </w:p>
    <w:p w14:paraId="00220AFA" w14:textId="77777777" w:rsidR="00CA6878" w:rsidRPr="004F31A8" w:rsidRDefault="00CA6878" w:rsidP="00CA6878">
      <w:pPr>
        <w:tabs>
          <w:tab w:val="left" w:pos="720"/>
        </w:tabs>
        <w:ind w:left="720" w:hanging="720"/>
        <w:jc w:val="both"/>
        <w:rPr>
          <w:rFonts w:ascii="Tahoma" w:hAnsi="Tahoma" w:cs="Tahoma"/>
          <w:sz w:val="22"/>
          <w:szCs w:val="22"/>
        </w:rPr>
      </w:pPr>
    </w:p>
    <w:p w14:paraId="350BC361"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7.</w:t>
      </w:r>
      <w:r w:rsidRPr="004F31A8">
        <w:rPr>
          <w:rFonts w:ascii="Tahoma" w:hAnsi="Tahoma" w:cs="Tahoma"/>
          <w:sz w:val="22"/>
          <w:szCs w:val="22"/>
        </w:rPr>
        <w:tab/>
        <w:t>Contractor acknowledges and agrees that it is aware (and that its representatives acknowledge and agree) that the Confidential Information being disclosed by ONGC or its representatives may be ‘unpublished price sensitive information’ as defined under the Securities and Exchange Board of India (Prohibition of Insider Trading) Regulations, 2015(“Insider Trading Regulations”). Contractor agrees that Contractor or any of its representative or affiliates shall not trade in the securities of ONGC while Contractor is in possession of the Confidential Information, other than in compliance with provisions of the Insider Trading Regulations.</w:t>
      </w:r>
    </w:p>
    <w:p w14:paraId="1F5340AD" w14:textId="77777777" w:rsidR="00CA6878" w:rsidRPr="004F31A8" w:rsidRDefault="00CA6878" w:rsidP="00CA6878">
      <w:pPr>
        <w:tabs>
          <w:tab w:val="left" w:pos="720"/>
        </w:tabs>
        <w:ind w:left="720" w:hanging="720"/>
        <w:jc w:val="both"/>
        <w:rPr>
          <w:rFonts w:ascii="Tahoma" w:hAnsi="Tahoma" w:cs="Tahoma"/>
          <w:sz w:val="22"/>
          <w:szCs w:val="22"/>
        </w:rPr>
      </w:pPr>
    </w:p>
    <w:p w14:paraId="57E4E5F1" w14:textId="77777777" w:rsidR="00CE4ABB"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8.</w:t>
      </w:r>
      <w:r w:rsidRPr="004F31A8">
        <w:rPr>
          <w:rFonts w:ascii="Tahoma" w:hAnsi="Tahoma" w:cs="Tahoma"/>
          <w:sz w:val="22"/>
          <w:szCs w:val="22"/>
        </w:rPr>
        <w:tab/>
        <w:t>Upon completion of the Works or in the event of termination pursuant to the provisions of the Contract, Contractor shall immediately return to the Company all drawings, plans, specifications and other documents supplied to the Contractor by or on behalf of the Company or prepared by the Contractor solely for the purpose of the performance of the Works, including all copies made thereof by the Contractor.</w:t>
      </w:r>
    </w:p>
    <w:p w14:paraId="06346B99" w14:textId="77777777" w:rsidR="0036201B" w:rsidRPr="00737A25" w:rsidRDefault="0036201B" w:rsidP="004F31A8">
      <w:pPr>
        <w:jc w:val="both"/>
        <w:rPr>
          <w:rFonts w:ascii="Tahoma" w:hAnsi="Tahoma" w:cs="Tahoma"/>
          <w:bCs/>
          <w:sz w:val="22"/>
          <w:szCs w:val="22"/>
          <w:highlight w:val="yellow"/>
        </w:rPr>
      </w:pPr>
    </w:p>
    <w:p w14:paraId="1DB3FAD8" w14:textId="4F9E47C7" w:rsidR="00CE4ABB" w:rsidRPr="004F31A8" w:rsidRDefault="00CE4ABB" w:rsidP="00CE4ABB">
      <w:pPr>
        <w:ind w:left="720" w:hanging="720"/>
        <w:jc w:val="both"/>
        <w:rPr>
          <w:rFonts w:ascii="Tahoma" w:hAnsi="Tahoma" w:cs="Tahoma"/>
          <w:sz w:val="22"/>
          <w:szCs w:val="22"/>
        </w:rPr>
      </w:pPr>
      <w:r w:rsidRPr="00F508F4">
        <w:rPr>
          <w:rFonts w:ascii="Tahoma" w:hAnsi="Tahoma" w:cs="Tahoma"/>
          <w:b/>
          <w:sz w:val="22"/>
          <w:szCs w:val="22"/>
        </w:rPr>
        <w:t>4.2</w:t>
      </w:r>
      <w:r w:rsidRPr="004F31A8">
        <w:rPr>
          <w:rFonts w:ascii="Tahoma" w:hAnsi="Tahoma" w:cs="Tahoma"/>
          <w:b/>
          <w:sz w:val="22"/>
          <w:szCs w:val="22"/>
        </w:rPr>
        <w:tab/>
      </w:r>
      <w:r w:rsidRPr="004F31A8">
        <w:rPr>
          <w:rFonts w:ascii="Tahoma" w:hAnsi="Tahoma" w:cs="Tahoma"/>
          <w:b/>
          <w:sz w:val="22"/>
          <w:szCs w:val="22"/>
          <w:u w:val="single"/>
        </w:rPr>
        <w:t>Records of Contract Documents</w:t>
      </w:r>
    </w:p>
    <w:p w14:paraId="1CAAF46E" w14:textId="77777777" w:rsidR="00CE4ABB" w:rsidRPr="004F31A8" w:rsidRDefault="00CE4ABB" w:rsidP="00CE4ABB">
      <w:pPr>
        <w:tabs>
          <w:tab w:val="left" w:pos="900"/>
        </w:tabs>
        <w:ind w:left="900" w:hanging="900"/>
        <w:jc w:val="both"/>
        <w:rPr>
          <w:rFonts w:ascii="Tahoma" w:hAnsi="Tahoma" w:cs="Tahoma"/>
          <w:sz w:val="22"/>
          <w:szCs w:val="22"/>
        </w:rPr>
      </w:pPr>
    </w:p>
    <w:p w14:paraId="656FF022" w14:textId="77777777" w:rsidR="00CE4ABB" w:rsidRPr="004F31A8" w:rsidRDefault="00CE4ABB" w:rsidP="00CE4ABB">
      <w:pPr>
        <w:tabs>
          <w:tab w:val="left" w:pos="720"/>
        </w:tabs>
        <w:ind w:left="720" w:hanging="720"/>
        <w:jc w:val="both"/>
        <w:rPr>
          <w:rFonts w:ascii="Tahoma" w:hAnsi="Tahoma" w:cs="Tahoma"/>
          <w:sz w:val="22"/>
          <w:szCs w:val="22"/>
        </w:rPr>
      </w:pPr>
      <w:r w:rsidRPr="004F31A8">
        <w:rPr>
          <w:rFonts w:ascii="Tahoma" w:hAnsi="Tahoma" w:cs="Tahoma"/>
          <w:sz w:val="22"/>
          <w:szCs w:val="22"/>
        </w:rPr>
        <w:lastRenderedPageBreak/>
        <w:t>4.2.1</w:t>
      </w:r>
      <w:r w:rsidRPr="004F31A8">
        <w:rPr>
          <w:rFonts w:ascii="Tahoma" w:hAnsi="Tahoma" w:cs="Tahoma"/>
          <w:sz w:val="22"/>
          <w:szCs w:val="22"/>
        </w:rPr>
        <w:tab/>
        <w:t>The Contractor shall at all times make and keep suffi</w:t>
      </w:r>
      <w:r w:rsidRPr="004F31A8">
        <w:rPr>
          <w:rFonts w:ascii="Tahoma" w:hAnsi="Tahoma" w:cs="Tahoma"/>
          <w:sz w:val="22"/>
          <w:szCs w:val="22"/>
        </w:rPr>
        <w:softHyphen/>
        <w:t>cient copies of the Drawings, Specifications and Contract documents for him to fulfill his duties under the Contract.</w:t>
      </w:r>
    </w:p>
    <w:p w14:paraId="125C2FD5" w14:textId="77777777" w:rsidR="00CE4ABB" w:rsidRPr="004F31A8" w:rsidRDefault="00CE4ABB" w:rsidP="00CE4ABB">
      <w:pPr>
        <w:ind w:left="720" w:hanging="720"/>
        <w:jc w:val="both"/>
        <w:rPr>
          <w:rFonts w:ascii="Tahoma" w:hAnsi="Tahoma" w:cs="Tahoma"/>
          <w:sz w:val="22"/>
          <w:szCs w:val="22"/>
        </w:rPr>
      </w:pPr>
    </w:p>
    <w:p w14:paraId="4D842D7E" w14:textId="22F9C6FA" w:rsidR="00452B19" w:rsidRDefault="00CE4ABB" w:rsidP="006D6DEB">
      <w:pPr>
        <w:ind w:left="720" w:hanging="720"/>
        <w:jc w:val="both"/>
        <w:rPr>
          <w:rFonts w:ascii="Tahoma" w:hAnsi="Tahoma" w:cs="Tahoma"/>
          <w:sz w:val="22"/>
          <w:szCs w:val="22"/>
        </w:rPr>
      </w:pPr>
      <w:r w:rsidRPr="004F31A8">
        <w:rPr>
          <w:rFonts w:ascii="Tahoma" w:hAnsi="Tahoma" w:cs="Tahoma"/>
          <w:sz w:val="22"/>
          <w:szCs w:val="22"/>
        </w:rPr>
        <w:t>4.2.2</w:t>
      </w:r>
      <w:r w:rsidRPr="004F31A8">
        <w:rPr>
          <w:rFonts w:ascii="Tahoma" w:hAnsi="Tahoma" w:cs="Tahoma"/>
          <w:sz w:val="22"/>
          <w:szCs w:val="22"/>
        </w:rPr>
        <w:tab/>
        <w:t xml:space="preserve">The Contractor shall keep on each Site at least </w:t>
      </w:r>
      <w:r w:rsidRPr="004F31A8">
        <w:rPr>
          <w:rFonts w:ascii="Tahoma" w:hAnsi="Tahoma" w:cs="Tahoma"/>
          <w:sz w:val="22"/>
          <w:szCs w:val="22"/>
          <w:lang w:eastAsia="zh-CN"/>
        </w:rPr>
        <w:t>three c</w:t>
      </w:r>
      <w:r w:rsidRPr="004F31A8">
        <w:rPr>
          <w:rFonts w:ascii="Tahoma" w:hAnsi="Tahoma" w:cs="Tahoma"/>
          <w:sz w:val="22"/>
          <w:szCs w:val="22"/>
        </w:rPr>
        <w:t>op</w:t>
      </w:r>
      <w:r w:rsidRPr="004F31A8">
        <w:rPr>
          <w:rFonts w:ascii="Tahoma" w:hAnsi="Tahoma" w:cs="Tahoma"/>
          <w:sz w:val="22"/>
          <w:szCs w:val="22"/>
          <w:lang w:eastAsia="zh-CN"/>
        </w:rPr>
        <w:t>ies</w:t>
      </w:r>
      <w:r w:rsidRPr="004F31A8">
        <w:rPr>
          <w:rFonts w:ascii="Tahoma" w:hAnsi="Tahoma" w:cs="Tahoma"/>
          <w:sz w:val="22"/>
          <w:szCs w:val="22"/>
        </w:rPr>
        <w:t xml:space="preserve"> of each and every </w:t>
      </w:r>
      <w:r w:rsidRPr="004F31A8">
        <w:rPr>
          <w:rFonts w:ascii="Tahoma" w:hAnsi="Tahoma" w:cs="Tahoma"/>
          <w:bCs/>
          <w:sz w:val="22"/>
          <w:szCs w:val="22"/>
          <w:lang w:eastAsia="zh-CN"/>
        </w:rPr>
        <w:t>AFC</w:t>
      </w:r>
      <w:r w:rsidRPr="004F31A8">
        <w:rPr>
          <w:rFonts w:ascii="Tahoma" w:hAnsi="Tahoma" w:cs="Tahoma"/>
          <w:sz w:val="22"/>
          <w:szCs w:val="22"/>
          <w:lang w:eastAsia="zh-CN"/>
        </w:rPr>
        <w:t xml:space="preserve"> </w:t>
      </w:r>
      <w:r w:rsidRPr="004F31A8">
        <w:rPr>
          <w:rFonts w:ascii="Tahoma" w:hAnsi="Tahoma" w:cs="Tahoma"/>
          <w:sz w:val="22"/>
          <w:szCs w:val="22"/>
        </w:rPr>
        <w:t xml:space="preserve">Drawing, Specification and </w:t>
      </w:r>
      <w:r w:rsidR="006A1229" w:rsidRPr="004F31A8">
        <w:rPr>
          <w:rFonts w:ascii="Tahoma" w:hAnsi="Tahoma" w:cs="Tahoma"/>
          <w:bCs/>
          <w:sz w:val="22"/>
          <w:szCs w:val="22"/>
          <w:lang w:eastAsia="zh-CN"/>
        </w:rPr>
        <w:t>at least</w:t>
      </w:r>
      <w:r w:rsidRPr="004F31A8">
        <w:rPr>
          <w:rFonts w:ascii="Tahoma" w:hAnsi="Tahoma" w:cs="Tahoma"/>
          <w:bCs/>
          <w:sz w:val="22"/>
          <w:szCs w:val="22"/>
          <w:lang w:eastAsia="zh-CN"/>
        </w:rPr>
        <w:t xml:space="preserve"> one copy of</w:t>
      </w:r>
      <w:r w:rsidRPr="004F31A8">
        <w:rPr>
          <w:rFonts w:ascii="Tahoma" w:hAnsi="Tahoma" w:cs="Tahoma"/>
          <w:sz w:val="22"/>
          <w:szCs w:val="22"/>
          <w:lang w:eastAsia="zh-CN"/>
        </w:rPr>
        <w:t xml:space="preserve"> </w:t>
      </w:r>
      <w:r w:rsidRPr="004F31A8">
        <w:rPr>
          <w:rFonts w:ascii="Tahoma" w:hAnsi="Tahoma" w:cs="Tahoma"/>
          <w:sz w:val="22"/>
          <w:szCs w:val="22"/>
        </w:rPr>
        <w:t>Contract Document in excess of his own requirement and these copies shall be available at all times for use by the Company's Representative and the Engineer / Engi</w:t>
      </w:r>
      <w:r w:rsidRPr="004F31A8">
        <w:rPr>
          <w:rFonts w:ascii="Tahoma" w:hAnsi="Tahoma" w:cs="Tahoma"/>
          <w:sz w:val="22"/>
          <w:szCs w:val="22"/>
        </w:rPr>
        <w:softHyphen/>
        <w:t>neer's Representative and by any other person authorized by the Company's Representative , who shall be provided an adequately sized site office or offices, for the safe keeping and use of such documents, by the Contractor throughout the duration of the Contract. Where one or more of Contractor's yards /offices /off</w:t>
      </w:r>
      <w:r w:rsidRPr="004F31A8">
        <w:rPr>
          <w:rFonts w:ascii="Tahoma" w:hAnsi="Tahoma" w:cs="Tahoma"/>
          <w:sz w:val="22"/>
          <w:szCs w:val="22"/>
        </w:rPr>
        <w:softHyphen/>
        <w:t xml:space="preserve">shore spreads are deployed in the Works, all </w:t>
      </w:r>
      <w:r w:rsidR="006A1229" w:rsidRPr="004F31A8">
        <w:rPr>
          <w:rFonts w:ascii="Tahoma" w:hAnsi="Tahoma" w:cs="Tahoma"/>
          <w:sz w:val="22"/>
          <w:szCs w:val="22"/>
        </w:rPr>
        <w:t>requirements</w:t>
      </w:r>
      <w:r w:rsidRPr="004F31A8">
        <w:rPr>
          <w:rFonts w:ascii="Tahoma" w:hAnsi="Tahoma" w:cs="Tahoma"/>
          <w:sz w:val="22"/>
          <w:szCs w:val="22"/>
        </w:rPr>
        <w:t xml:space="preserve"> of the Contract and Contractor's obligation under the Contract shall apply equally at each yard/office/ offshore spread so deploy.</w:t>
      </w:r>
    </w:p>
    <w:p w14:paraId="45DFD25E" w14:textId="77777777" w:rsidR="00A072FE" w:rsidRDefault="00A072FE">
      <w:pPr>
        <w:rPr>
          <w:rFonts w:ascii="Tahoma" w:hAnsi="Tahoma" w:cs="Tahoma"/>
          <w:sz w:val="22"/>
          <w:szCs w:val="22"/>
        </w:rPr>
      </w:pPr>
    </w:p>
    <w:p w14:paraId="3696466D" w14:textId="049FD6BC" w:rsidR="00A072FE" w:rsidRPr="008A58AA" w:rsidRDefault="00A072FE" w:rsidP="00A072FE">
      <w:pPr>
        <w:autoSpaceDE w:val="0"/>
        <w:autoSpaceDN w:val="0"/>
        <w:adjustRightInd w:val="0"/>
        <w:jc w:val="both"/>
        <w:rPr>
          <w:rFonts w:cstheme="minorHAnsi"/>
          <w:b/>
          <w:color w:val="000000"/>
          <w:szCs w:val="22"/>
          <w:u w:val="single"/>
        </w:rPr>
      </w:pPr>
      <w:r>
        <w:rPr>
          <w:rFonts w:cstheme="minorHAnsi"/>
          <w:b/>
          <w:color w:val="000000"/>
          <w:szCs w:val="22"/>
          <w:u w:val="single"/>
        </w:rPr>
        <w:t>5.0 WORK EXECUTION:</w:t>
      </w:r>
    </w:p>
    <w:p w14:paraId="3E189B1D" w14:textId="77777777" w:rsidR="00A072FE" w:rsidRPr="008A58AA" w:rsidRDefault="00A072FE" w:rsidP="00A072FE">
      <w:pPr>
        <w:autoSpaceDE w:val="0"/>
        <w:autoSpaceDN w:val="0"/>
        <w:adjustRightInd w:val="0"/>
        <w:jc w:val="both"/>
        <w:rPr>
          <w:rFonts w:cstheme="minorHAnsi"/>
          <w:color w:val="000000"/>
          <w:szCs w:val="22"/>
          <w:u w:val="single"/>
        </w:rPr>
      </w:pPr>
    </w:p>
    <w:p w14:paraId="5103875E" w14:textId="77777777" w:rsidR="00A072FE" w:rsidRPr="00602675" w:rsidRDefault="00A072FE" w:rsidP="00A072FE">
      <w:pPr>
        <w:autoSpaceDE w:val="0"/>
        <w:autoSpaceDN w:val="0"/>
        <w:adjustRightInd w:val="0"/>
        <w:jc w:val="both"/>
        <w:rPr>
          <w:rFonts w:ascii="Tahoma" w:hAnsi="Tahoma" w:cs="Tahoma"/>
          <w:b/>
          <w:color w:val="000000"/>
          <w:sz w:val="22"/>
          <w:szCs w:val="22"/>
          <w:u w:val="single"/>
        </w:rPr>
      </w:pPr>
      <w:r w:rsidRPr="00602675">
        <w:rPr>
          <w:rFonts w:ascii="Tahoma" w:hAnsi="Tahoma" w:cs="Tahoma"/>
          <w:b/>
          <w:color w:val="000000"/>
          <w:sz w:val="22"/>
          <w:szCs w:val="22"/>
          <w:u w:val="single"/>
        </w:rPr>
        <w:t xml:space="preserve">5.1 Representatives </w:t>
      </w:r>
    </w:p>
    <w:p w14:paraId="0F6D0734" w14:textId="77777777" w:rsidR="00A072FE" w:rsidRPr="00602675" w:rsidRDefault="00A072FE" w:rsidP="00A072FE">
      <w:pPr>
        <w:autoSpaceDE w:val="0"/>
        <w:autoSpaceDN w:val="0"/>
        <w:adjustRightInd w:val="0"/>
        <w:jc w:val="both"/>
        <w:rPr>
          <w:rFonts w:ascii="Tahoma" w:hAnsi="Tahoma" w:cs="Tahoma"/>
          <w:color w:val="000000"/>
          <w:sz w:val="22"/>
          <w:szCs w:val="22"/>
          <w:u w:val="single"/>
        </w:rPr>
      </w:pPr>
    </w:p>
    <w:p w14:paraId="64BA1880"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color w:val="000000"/>
          <w:sz w:val="22"/>
          <w:szCs w:val="22"/>
          <w:u w:val="single"/>
        </w:rPr>
        <w:t xml:space="preserve">5.1.1 </w:t>
      </w:r>
      <w:r w:rsidRPr="00602675">
        <w:rPr>
          <w:rFonts w:ascii="Tahoma" w:hAnsi="Tahoma" w:cs="Tahoma"/>
          <w:b/>
          <w:bCs/>
          <w:color w:val="000000"/>
          <w:sz w:val="22"/>
          <w:szCs w:val="22"/>
          <w:u w:val="single"/>
        </w:rPr>
        <w:t xml:space="preserve">General </w:t>
      </w:r>
    </w:p>
    <w:p w14:paraId="524AD2B2" w14:textId="77777777" w:rsidR="00A072FE" w:rsidRPr="00602675" w:rsidRDefault="00A072FE" w:rsidP="00A072FE">
      <w:pPr>
        <w:autoSpaceDE w:val="0"/>
        <w:autoSpaceDN w:val="0"/>
        <w:adjustRightInd w:val="0"/>
        <w:jc w:val="both"/>
        <w:rPr>
          <w:rFonts w:ascii="Tahoma" w:hAnsi="Tahoma" w:cs="Tahoma"/>
          <w:b/>
          <w:color w:val="000000"/>
          <w:sz w:val="22"/>
          <w:szCs w:val="22"/>
          <w:u w:val="single"/>
        </w:rPr>
      </w:pPr>
    </w:p>
    <w:p w14:paraId="1B81DB98"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There may be more than one Company's Representative, Engineer, </w:t>
      </w:r>
      <w:proofErr w:type="gramStart"/>
      <w:r w:rsidRPr="00602675">
        <w:rPr>
          <w:rFonts w:ascii="Tahoma" w:hAnsi="Tahoma" w:cs="Tahoma"/>
          <w:color w:val="000000"/>
          <w:sz w:val="22"/>
          <w:szCs w:val="22"/>
        </w:rPr>
        <w:t>Engineer's</w:t>
      </w:r>
      <w:proofErr w:type="gramEnd"/>
      <w:r w:rsidRPr="00602675">
        <w:rPr>
          <w:rFonts w:ascii="Tahoma" w:hAnsi="Tahoma" w:cs="Tahoma"/>
          <w:color w:val="000000"/>
          <w:sz w:val="22"/>
          <w:szCs w:val="22"/>
        </w:rPr>
        <w:t xml:space="preserve"> Representative at the same time. The Company shall appoint and notify the Contractor in writing of the names(s) of the Company's Representative. The Company from time to time may appoint some other person(s) as Company's Representative in place of the person(s) previously appointed. </w:t>
      </w:r>
    </w:p>
    <w:p w14:paraId="5FD22365"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1BA4B6FB"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color w:val="000000"/>
          <w:sz w:val="22"/>
          <w:szCs w:val="22"/>
          <w:u w:val="single"/>
        </w:rPr>
        <w:t xml:space="preserve">5.1.2 </w:t>
      </w:r>
      <w:r w:rsidRPr="00602675">
        <w:rPr>
          <w:rFonts w:ascii="Tahoma" w:hAnsi="Tahoma" w:cs="Tahoma"/>
          <w:b/>
          <w:bCs/>
          <w:color w:val="000000"/>
          <w:sz w:val="22"/>
          <w:szCs w:val="22"/>
          <w:u w:val="single"/>
        </w:rPr>
        <w:t xml:space="preserve">Company's Representative </w:t>
      </w:r>
    </w:p>
    <w:p w14:paraId="190C7422" w14:textId="77777777" w:rsidR="00A072FE" w:rsidRPr="00602675" w:rsidRDefault="00A072FE" w:rsidP="00A072FE">
      <w:pPr>
        <w:autoSpaceDE w:val="0"/>
        <w:autoSpaceDN w:val="0"/>
        <w:adjustRightInd w:val="0"/>
        <w:jc w:val="both"/>
        <w:rPr>
          <w:rFonts w:ascii="Tahoma" w:hAnsi="Tahoma" w:cs="Tahoma"/>
          <w:b/>
          <w:color w:val="000000"/>
          <w:sz w:val="22"/>
          <w:szCs w:val="22"/>
          <w:u w:val="single"/>
        </w:rPr>
      </w:pPr>
    </w:p>
    <w:p w14:paraId="0DCFF1A1"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duties of the Company's Representative are to act on behalf of the Company for overall coordination and Project Management at Site. The Company's Representative shall have the authority and powers to the extent so </w:t>
      </w:r>
      <w:proofErr w:type="spellStart"/>
      <w:r w:rsidRPr="00602675">
        <w:rPr>
          <w:rFonts w:ascii="Tahoma" w:hAnsi="Tahoma" w:cs="Tahoma"/>
          <w:color w:val="000000"/>
          <w:sz w:val="22"/>
          <w:szCs w:val="22"/>
        </w:rPr>
        <w:t>authorised</w:t>
      </w:r>
      <w:proofErr w:type="spellEnd"/>
      <w:r w:rsidRPr="00602675">
        <w:rPr>
          <w:rFonts w:ascii="Tahoma" w:hAnsi="Tahoma" w:cs="Tahoma"/>
          <w:color w:val="000000"/>
          <w:sz w:val="22"/>
          <w:szCs w:val="22"/>
        </w:rPr>
        <w:t xml:space="preserve"> and notified by the Company to the Con-tractor in writing from time to time. The Company's Representative shall liaise with the Contractor and monitor the progress for the timely completion of the Works. He will communicate Company's approval to the Contractor, issue drawings, specifications etc. and similar documents pertaining to the Works. </w:t>
      </w:r>
    </w:p>
    <w:p w14:paraId="7D756695"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He shall also monitor that the Works are carried out in accordance with the specifications, drawings and other terms and conditions of the Contract as inspected by Engineer/Engineer's representative. The Company's Representative shall have the right to inspect any part of the Works at all reasonable time and order necessary tests to be carried out under supervision of Engineer / Engineer's Representative and reject such works which are not in accordance with the Contract. </w:t>
      </w:r>
    </w:p>
    <w:p w14:paraId="1BED4BB5" w14:textId="77777777" w:rsidR="00A072FE" w:rsidRPr="00602675" w:rsidRDefault="00A072FE" w:rsidP="00A072FE">
      <w:pPr>
        <w:pStyle w:val="Default"/>
        <w:jc w:val="both"/>
        <w:rPr>
          <w:sz w:val="22"/>
          <w:szCs w:val="22"/>
        </w:rPr>
      </w:pPr>
      <w:r w:rsidRPr="00602675">
        <w:rPr>
          <w:sz w:val="22"/>
          <w:szCs w:val="22"/>
        </w:rPr>
        <w:t xml:space="preserve">He has the right to scrutinize the Contractor's records for the Work being done on Day to Day basis. In general, he shall have the authority to oversee the execution of the Works by the Contractor and to monitor compliance by the Contractor of provisions of the Contract. Approval by the Company's Representative of any or all documents shall in no way relieve the Contractor of the responsibilities of execution of the Work in accordance with the terms and conditions of the Contract. </w:t>
      </w:r>
    </w:p>
    <w:p w14:paraId="797E0FAE"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All notices, instructions, orders, certificates, approvals and all other communications shall be given by the Company's Representative, save as otherwise provided in the Contract. The Company's Representative shall carry out such duties in issuing decisions, certificates and orders as specified in </w:t>
      </w:r>
      <w:r w:rsidRPr="00602675">
        <w:rPr>
          <w:rFonts w:ascii="Tahoma" w:hAnsi="Tahoma" w:cs="Tahoma"/>
          <w:color w:val="000000"/>
          <w:sz w:val="22"/>
          <w:szCs w:val="22"/>
        </w:rPr>
        <w:lastRenderedPageBreak/>
        <w:t xml:space="preserve">the Contract. All notices, information and other communications to be given by the Contractor to the Company under this Contract shall be given to the Company's Representative except as otherwise provided. </w:t>
      </w:r>
    </w:p>
    <w:p w14:paraId="742C7780" w14:textId="77777777" w:rsidR="00A072FE" w:rsidRPr="00602675" w:rsidRDefault="00A072FE" w:rsidP="00A072FE">
      <w:pPr>
        <w:autoSpaceDE w:val="0"/>
        <w:autoSpaceDN w:val="0"/>
        <w:adjustRightInd w:val="0"/>
        <w:rPr>
          <w:rFonts w:ascii="Tahoma" w:hAnsi="Tahoma" w:cs="Tahoma"/>
          <w:color w:val="000000"/>
          <w:sz w:val="22"/>
          <w:szCs w:val="22"/>
        </w:rPr>
      </w:pPr>
    </w:p>
    <w:p w14:paraId="68F15BEA"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color w:val="000000"/>
          <w:sz w:val="22"/>
          <w:szCs w:val="22"/>
          <w:u w:val="single"/>
        </w:rPr>
        <w:t>5.1.3</w:t>
      </w:r>
      <w:r w:rsidRPr="00602675">
        <w:rPr>
          <w:rFonts w:ascii="Tahoma" w:hAnsi="Tahoma" w:cs="Tahoma"/>
          <w:color w:val="000000"/>
          <w:sz w:val="22"/>
          <w:szCs w:val="22"/>
          <w:u w:val="single"/>
        </w:rPr>
        <w:t xml:space="preserve"> </w:t>
      </w:r>
      <w:r w:rsidRPr="00602675">
        <w:rPr>
          <w:rFonts w:ascii="Tahoma" w:hAnsi="Tahoma" w:cs="Tahoma"/>
          <w:b/>
          <w:bCs/>
          <w:color w:val="000000"/>
          <w:sz w:val="22"/>
          <w:szCs w:val="22"/>
          <w:u w:val="single"/>
        </w:rPr>
        <w:t xml:space="preserve">Engineer/Engineer's Representative </w:t>
      </w:r>
    </w:p>
    <w:p w14:paraId="0E6007F0" w14:textId="77777777" w:rsidR="00A072FE" w:rsidRPr="00602675" w:rsidRDefault="00A072FE" w:rsidP="00A072FE">
      <w:pPr>
        <w:autoSpaceDE w:val="0"/>
        <w:autoSpaceDN w:val="0"/>
        <w:adjustRightInd w:val="0"/>
        <w:jc w:val="both"/>
        <w:rPr>
          <w:rFonts w:ascii="Tahoma" w:hAnsi="Tahoma" w:cs="Tahoma"/>
          <w:color w:val="000000"/>
          <w:sz w:val="22"/>
          <w:szCs w:val="22"/>
          <w:u w:val="single"/>
        </w:rPr>
      </w:pPr>
    </w:p>
    <w:p w14:paraId="151D3332"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duties of the Engineer/Engineer's Representative are to supervise and monitor the Works and to test and examine any materials to be used or workmanship employed in connection with the Works. He shall have no authority to relieve the Contractor of any of his duties, obligations under the Contract, except as expressly provided in this Clause or elsewhere in the Contract. He shall not also have any authority to order any Work involving delay or any extra payment by the Company or to make any alteration of or in the Works. </w:t>
      </w:r>
    </w:p>
    <w:p w14:paraId="1C41B0B3"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Company's Representative may from time to time in writing delegate to any or all of the Engineer/Engineer's Representative any or all of the powers and authority vested in the Company's Representative and shall notify the Contractor in writing of all said delegations of his powers and authorities. </w:t>
      </w:r>
    </w:p>
    <w:p w14:paraId="1F248AF6"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Any instruction or approval given by an Engineer/Engineer's Representative to the Contractor within the terms of any delegation so notified (but not otherwise) shall bind the Contractor and the Company as though it had been given by the Company's Representative subject to the following provision: </w:t>
      </w:r>
    </w:p>
    <w:p w14:paraId="57F3C13A"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Failure of any Engineer/Engineer's Representative to disapprove any Work or materials shall not prejudice the power of the Company's Representative thereafter to reject that Work or materials and to order, subject to Clause 5.9.6, pulling down, removal or breaking up of them subsequently to ensure that whether or not such works or materials are in accordance with the requirement of the Contract. </w:t>
      </w:r>
    </w:p>
    <w:p w14:paraId="3D48C14F" w14:textId="77777777" w:rsidR="00A072FE" w:rsidRPr="00602675" w:rsidRDefault="00A072FE" w:rsidP="00A072FE">
      <w:pPr>
        <w:autoSpaceDE w:val="0"/>
        <w:autoSpaceDN w:val="0"/>
        <w:adjustRightInd w:val="0"/>
        <w:rPr>
          <w:rFonts w:ascii="Tahoma" w:hAnsi="Tahoma" w:cs="Tahoma"/>
          <w:color w:val="000000"/>
          <w:sz w:val="22"/>
          <w:szCs w:val="22"/>
        </w:rPr>
      </w:pPr>
    </w:p>
    <w:p w14:paraId="2B2CDB7A"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bCs/>
          <w:color w:val="000000"/>
          <w:sz w:val="22"/>
          <w:szCs w:val="22"/>
          <w:u w:val="single"/>
        </w:rPr>
        <w:t xml:space="preserve">5.1.4 Contractor's Representative </w:t>
      </w:r>
    </w:p>
    <w:p w14:paraId="72ECA0BF" w14:textId="77777777" w:rsidR="00A072FE" w:rsidRPr="00602675" w:rsidRDefault="00A072FE" w:rsidP="00A072FE">
      <w:pPr>
        <w:autoSpaceDE w:val="0"/>
        <w:autoSpaceDN w:val="0"/>
        <w:adjustRightInd w:val="0"/>
        <w:jc w:val="both"/>
        <w:rPr>
          <w:rFonts w:ascii="Tahoma" w:hAnsi="Tahoma" w:cs="Tahoma"/>
          <w:color w:val="000000"/>
          <w:sz w:val="22"/>
          <w:szCs w:val="22"/>
          <w:u w:val="single"/>
        </w:rPr>
      </w:pPr>
    </w:p>
    <w:p w14:paraId="7ADFBFE3"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Contractor's Representative shall have all the power requisite for the performance of Works. The Contractor's Representative shall liaise with the Company's Representative/ Engineer, Engineer's Representative for the proper coordination and timely completion of the Works and on any other matters pertaining to the Works. Such Contractor's Representative shall be available to the Company's Representative in the vicinity of each site during the execution of Works. </w:t>
      </w:r>
    </w:p>
    <w:p w14:paraId="74D15515" w14:textId="77777777" w:rsidR="00A072FE" w:rsidRPr="00602675" w:rsidRDefault="00A072FE" w:rsidP="00A072FE">
      <w:pPr>
        <w:autoSpaceDE w:val="0"/>
        <w:autoSpaceDN w:val="0"/>
        <w:adjustRightInd w:val="0"/>
        <w:rPr>
          <w:rFonts w:ascii="Tahoma" w:hAnsi="Tahoma" w:cs="Tahoma"/>
          <w:color w:val="000000"/>
          <w:sz w:val="22"/>
          <w:szCs w:val="22"/>
        </w:rPr>
      </w:pPr>
    </w:p>
    <w:p w14:paraId="1DB9FCF1"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bCs/>
          <w:color w:val="000000"/>
          <w:sz w:val="22"/>
          <w:szCs w:val="22"/>
          <w:u w:val="single"/>
        </w:rPr>
        <w:t xml:space="preserve">5.1.5 Consultant </w:t>
      </w:r>
    </w:p>
    <w:p w14:paraId="03297C33" w14:textId="77777777" w:rsidR="00A072FE" w:rsidRPr="00602675" w:rsidRDefault="00A072FE" w:rsidP="00A072FE">
      <w:pPr>
        <w:autoSpaceDE w:val="0"/>
        <w:autoSpaceDN w:val="0"/>
        <w:adjustRightInd w:val="0"/>
        <w:jc w:val="both"/>
        <w:rPr>
          <w:rFonts w:ascii="Tahoma" w:hAnsi="Tahoma" w:cs="Tahoma"/>
          <w:color w:val="000000"/>
          <w:sz w:val="22"/>
          <w:szCs w:val="22"/>
          <w:u w:val="single"/>
        </w:rPr>
      </w:pPr>
    </w:p>
    <w:p w14:paraId="698E716A"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Offshore Engineering Section shall be the Consultant for all technical matters under this work. This includes inter alia: </w:t>
      </w:r>
    </w:p>
    <w:p w14:paraId="18A1D4E4"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1370F018" w14:textId="77777777" w:rsidR="00A072FE" w:rsidRPr="00602675" w:rsidRDefault="00A072FE" w:rsidP="00FA59DB">
      <w:pPr>
        <w:pStyle w:val="ListParagraph"/>
        <w:numPr>
          <w:ilvl w:val="0"/>
          <w:numId w:val="88"/>
        </w:numPr>
        <w:autoSpaceDE w:val="0"/>
        <w:autoSpaceDN w:val="0"/>
        <w:adjustRightInd w:val="0"/>
        <w:contextualSpacing/>
        <w:jc w:val="both"/>
        <w:rPr>
          <w:rFonts w:ascii="Tahoma" w:hAnsi="Tahoma" w:cs="Tahoma"/>
          <w:color w:val="000000"/>
          <w:sz w:val="22"/>
          <w:szCs w:val="22"/>
        </w:rPr>
      </w:pPr>
      <w:r w:rsidRPr="00602675">
        <w:rPr>
          <w:rFonts w:ascii="Tahoma" w:hAnsi="Tahoma" w:cs="Tahoma"/>
          <w:color w:val="000000"/>
          <w:sz w:val="22"/>
          <w:szCs w:val="22"/>
        </w:rPr>
        <w:t xml:space="preserve">Review of documents under Clause 5.1.7 </w:t>
      </w:r>
    </w:p>
    <w:p w14:paraId="6EB78436" w14:textId="77777777" w:rsidR="00A072FE" w:rsidRPr="00602675" w:rsidRDefault="00A072FE" w:rsidP="00FA59DB">
      <w:pPr>
        <w:pStyle w:val="Default"/>
        <w:numPr>
          <w:ilvl w:val="0"/>
          <w:numId w:val="88"/>
        </w:numPr>
        <w:jc w:val="both"/>
        <w:rPr>
          <w:sz w:val="22"/>
          <w:szCs w:val="22"/>
        </w:rPr>
      </w:pPr>
      <w:r w:rsidRPr="00602675">
        <w:rPr>
          <w:sz w:val="22"/>
          <w:szCs w:val="22"/>
        </w:rPr>
        <w:t xml:space="preserve">Review of following: Designs, Planning, Construction drawings and Specifications, Purchase requisition/specification, and engineering related to Fabrication, load out, installation, testing and hook-up, pre-commissioning and commissioning (wherever applicable as per bidding document) procedures, and Operating Manuals, etc. i.e. all issues related to the satisfactory completion of the Work as defined in the Bid package. </w:t>
      </w:r>
    </w:p>
    <w:p w14:paraId="1157EE00" w14:textId="77777777" w:rsidR="00A072FE" w:rsidRPr="00602675" w:rsidRDefault="00A072FE" w:rsidP="00FA59DB">
      <w:pPr>
        <w:pStyle w:val="ListParagraph"/>
        <w:numPr>
          <w:ilvl w:val="0"/>
          <w:numId w:val="88"/>
        </w:numPr>
        <w:autoSpaceDE w:val="0"/>
        <w:autoSpaceDN w:val="0"/>
        <w:adjustRightInd w:val="0"/>
        <w:contextualSpacing/>
        <w:jc w:val="both"/>
        <w:rPr>
          <w:rFonts w:ascii="Tahoma" w:hAnsi="Tahoma" w:cs="Tahoma"/>
          <w:color w:val="000000"/>
          <w:sz w:val="22"/>
          <w:szCs w:val="22"/>
        </w:rPr>
      </w:pPr>
      <w:r w:rsidRPr="00602675">
        <w:rPr>
          <w:rFonts w:ascii="Tahoma" w:hAnsi="Tahoma" w:cs="Tahoma"/>
          <w:color w:val="000000"/>
          <w:sz w:val="22"/>
          <w:szCs w:val="22"/>
        </w:rPr>
        <w:t xml:space="preserve">Periodic reviews of Project Schedule established by the Contractor for the Company. </w:t>
      </w:r>
    </w:p>
    <w:p w14:paraId="75523C81" w14:textId="77777777" w:rsidR="00A072FE" w:rsidRPr="00602675" w:rsidRDefault="00A072FE" w:rsidP="00FA59DB">
      <w:pPr>
        <w:pStyle w:val="ListParagraph"/>
        <w:numPr>
          <w:ilvl w:val="0"/>
          <w:numId w:val="88"/>
        </w:numPr>
        <w:autoSpaceDE w:val="0"/>
        <w:autoSpaceDN w:val="0"/>
        <w:adjustRightInd w:val="0"/>
        <w:contextualSpacing/>
        <w:jc w:val="both"/>
        <w:rPr>
          <w:rFonts w:ascii="Tahoma" w:hAnsi="Tahoma" w:cs="Tahoma"/>
          <w:color w:val="000000"/>
          <w:sz w:val="22"/>
          <w:szCs w:val="22"/>
        </w:rPr>
      </w:pPr>
      <w:r w:rsidRPr="00602675">
        <w:rPr>
          <w:rFonts w:ascii="Tahoma" w:hAnsi="Tahoma" w:cs="Tahoma"/>
          <w:color w:val="000000"/>
          <w:sz w:val="22"/>
          <w:szCs w:val="22"/>
        </w:rPr>
        <w:lastRenderedPageBreak/>
        <w:t xml:space="preserve">Review of Change Orders prior to their approval by Company. </w:t>
      </w:r>
    </w:p>
    <w:p w14:paraId="6EE81E24"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59D93FE4" w14:textId="77777777" w:rsidR="00A072FE" w:rsidRPr="00602675" w:rsidRDefault="00A072FE" w:rsidP="00A072FE">
      <w:pPr>
        <w:autoSpaceDE w:val="0"/>
        <w:autoSpaceDN w:val="0"/>
        <w:adjustRightInd w:val="0"/>
        <w:rPr>
          <w:rFonts w:ascii="Tahoma" w:hAnsi="Tahoma" w:cs="Tahoma"/>
          <w:color w:val="000000"/>
          <w:sz w:val="22"/>
          <w:szCs w:val="22"/>
        </w:rPr>
      </w:pPr>
    </w:p>
    <w:p w14:paraId="7E74EE8F"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bCs/>
          <w:color w:val="000000"/>
          <w:sz w:val="22"/>
          <w:szCs w:val="22"/>
          <w:u w:val="single"/>
        </w:rPr>
        <w:t xml:space="preserve">5.1.6 Certification &amp; Third Party Inspection Agency </w:t>
      </w:r>
    </w:p>
    <w:p w14:paraId="66F0D0E5" w14:textId="77777777" w:rsidR="00A072FE" w:rsidRPr="00602675" w:rsidRDefault="00A072FE" w:rsidP="00A072FE">
      <w:pPr>
        <w:autoSpaceDE w:val="0"/>
        <w:autoSpaceDN w:val="0"/>
        <w:adjustRightInd w:val="0"/>
        <w:jc w:val="both"/>
        <w:rPr>
          <w:rFonts w:ascii="Tahoma" w:hAnsi="Tahoma" w:cs="Tahoma"/>
          <w:color w:val="000000"/>
          <w:sz w:val="22"/>
          <w:szCs w:val="22"/>
          <w:u w:val="single"/>
        </w:rPr>
      </w:pPr>
    </w:p>
    <w:p w14:paraId="3F8ABF3A"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COMPANY shall engage Certification Agency (CA) and Third party inspection (TPI) / Certification agencies for inspection etc. for Engineering , Procurement, Fabrication, Construction, Erection, Testing, Hook-Up, Pre-commissioning, Commissioning during the execution of the project. </w:t>
      </w:r>
    </w:p>
    <w:p w14:paraId="48D6EC56"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reports of CA and TPI are to be submitted by the Contractor along with the supply/dispatch documents wherever applicable or periodically as required by Company. </w:t>
      </w:r>
    </w:p>
    <w:p w14:paraId="78357807" w14:textId="77777777" w:rsidR="00A072FE" w:rsidRPr="00602675" w:rsidRDefault="00A072FE" w:rsidP="00A072FE">
      <w:pPr>
        <w:autoSpaceDE w:val="0"/>
        <w:autoSpaceDN w:val="0"/>
        <w:adjustRightInd w:val="0"/>
        <w:rPr>
          <w:rFonts w:ascii="Tahoma" w:hAnsi="Tahoma" w:cs="Tahoma"/>
          <w:color w:val="000000"/>
          <w:sz w:val="22"/>
          <w:szCs w:val="22"/>
        </w:rPr>
      </w:pPr>
    </w:p>
    <w:p w14:paraId="364AAE1D"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bCs/>
          <w:color w:val="000000"/>
          <w:sz w:val="22"/>
          <w:szCs w:val="22"/>
          <w:u w:val="single"/>
        </w:rPr>
        <w:t xml:space="preserve">5.1.6.1 Project Quality Assurance Audit </w:t>
      </w:r>
    </w:p>
    <w:p w14:paraId="6A0654E4" w14:textId="77777777" w:rsidR="00A072FE" w:rsidRPr="00602675" w:rsidRDefault="00A072FE" w:rsidP="00A072FE">
      <w:pPr>
        <w:autoSpaceDE w:val="0"/>
        <w:autoSpaceDN w:val="0"/>
        <w:adjustRightInd w:val="0"/>
        <w:jc w:val="both"/>
        <w:rPr>
          <w:rFonts w:ascii="Tahoma" w:hAnsi="Tahoma" w:cs="Tahoma"/>
          <w:color w:val="000000"/>
          <w:sz w:val="22"/>
          <w:szCs w:val="22"/>
          <w:u w:val="single"/>
        </w:rPr>
      </w:pPr>
    </w:p>
    <w:p w14:paraId="0FF39E2D"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In addition to Inspection &amp; Monitoring by Company appointed TPI &amp; Certification Agencies, Company, at its discretion, shall also carry out Project Quality Assurance Audits during the execution of the project covering various project activities. Contractor shall make available all documents, drawings, procedures etc. as required by the Company’s Quality Audit team and also facilitate the Quality Audits. Contractor shall take actions to comply and close out all the CARs (Correction / Corrective Action Requests) issued by the Audit team during the audits in a timely manner and submit compliance of the CARs to the Company. </w:t>
      </w:r>
    </w:p>
    <w:p w14:paraId="1007D4AE" w14:textId="77777777" w:rsidR="00A072FE" w:rsidRPr="00602675" w:rsidRDefault="00A072FE" w:rsidP="00A072FE">
      <w:pPr>
        <w:autoSpaceDE w:val="0"/>
        <w:autoSpaceDN w:val="0"/>
        <w:adjustRightInd w:val="0"/>
        <w:rPr>
          <w:rFonts w:ascii="Tahoma" w:hAnsi="Tahoma" w:cs="Tahoma"/>
          <w:color w:val="000000"/>
          <w:sz w:val="22"/>
          <w:szCs w:val="22"/>
        </w:rPr>
      </w:pPr>
    </w:p>
    <w:p w14:paraId="1776D0C2"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bCs/>
          <w:color w:val="000000"/>
          <w:sz w:val="22"/>
          <w:szCs w:val="22"/>
          <w:u w:val="single"/>
        </w:rPr>
        <w:t xml:space="preserve">5.1.7 ENGINEERING </w:t>
      </w:r>
    </w:p>
    <w:p w14:paraId="44336922" w14:textId="77777777" w:rsidR="00A072FE" w:rsidRPr="00602675" w:rsidRDefault="00A072FE" w:rsidP="00A072FE">
      <w:pPr>
        <w:autoSpaceDE w:val="0"/>
        <w:autoSpaceDN w:val="0"/>
        <w:adjustRightInd w:val="0"/>
        <w:jc w:val="both"/>
        <w:rPr>
          <w:rFonts w:ascii="Tahoma" w:hAnsi="Tahoma" w:cs="Tahoma"/>
          <w:color w:val="000000"/>
          <w:sz w:val="22"/>
          <w:szCs w:val="22"/>
          <w:u w:val="single"/>
        </w:rPr>
      </w:pPr>
    </w:p>
    <w:p w14:paraId="03552236" w14:textId="77777777" w:rsidR="00A072FE" w:rsidRPr="00602675" w:rsidRDefault="00A072FE" w:rsidP="00A072FE">
      <w:pPr>
        <w:autoSpaceDE w:val="0"/>
        <w:autoSpaceDN w:val="0"/>
        <w:adjustRightInd w:val="0"/>
        <w:jc w:val="both"/>
        <w:rPr>
          <w:rFonts w:ascii="Tahoma" w:hAnsi="Tahoma" w:cs="Tahoma"/>
          <w:b/>
          <w:color w:val="000000"/>
          <w:sz w:val="22"/>
          <w:szCs w:val="22"/>
          <w:u w:val="single"/>
        </w:rPr>
      </w:pPr>
      <w:r w:rsidRPr="00602675">
        <w:rPr>
          <w:rFonts w:ascii="Tahoma" w:hAnsi="Tahoma" w:cs="Tahoma"/>
          <w:b/>
          <w:color w:val="000000"/>
          <w:sz w:val="22"/>
          <w:szCs w:val="22"/>
          <w:u w:val="single"/>
        </w:rPr>
        <w:t xml:space="preserve">5.1.7.1 GENERAL </w:t>
      </w:r>
    </w:p>
    <w:p w14:paraId="740E1175" w14:textId="77777777" w:rsidR="00A072FE" w:rsidRPr="00602675" w:rsidRDefault="00A072FE" w:rsidP="00A072FE">
      <w:pPr>
        <w:autoSpaceDE w:val="0"/>
        <w:autoSpaceDN w:val="0"/>
        <w:adjustRightInd w:val="0"/>
        <w:jc w:val="both"/>
        <w:rPr>
          <w:rFonts w:ascii="Tahoma" w:hAnsi="Tahoma" w:cs="Tahoma"/>
          <w:color w:val="000000"/>
          <w:sz w:val="22"/>
          <w:szCs w:val="22"/>
          <w:u w:val="single"/>
        </w:rPr>
      </w:pPr>
    </w:p>
    <w:p w14:paraId="5AC0BD46"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design criteria, specifications and other engineering requirements and information supplied by Company are included in part IV, Description of Work, Spec. &amp; </w:t>
      </w:r>
      <w:proofErr w:type="spellStart"/>
      <w:r w:rsidRPr="00602675">
        <w:rPr>
          <w:rFonts w:ascii="Tahoma" w:hAnsi="Tahoma" w:cs="Tahoma"/>
          <w:color w:val="000000"/>
          <w:sz w:val="22"/>
          <w:szCs w:val="22"/>
        </w:rPr>
        <w:t>Drgs</w:t>
      </w:r>
      <w:proofErr w:type="spellEnd"/>
      <w:r w:rsidRPr="00602675">
        <w:rPr>
          <w:rFonts w:ascii="Tahoma" w:hAnsi="Tahoma" w:cs="Tahoma"/>
          <w:color w:val="000000"/>
          <w:sz w:val="22"/>
          <w:szCs w:val="22"/>
        </w:rPr>
        <w:t xml:space="preserve">. of the Bid package. The Contractor shall carry out complete engineering and detailing of these items. The Contractor will be responsible for developing such information as required to perform the survey, engineering, purchasing, fabrication, Anti Corrosion and Weight Coating, Load-out, Tie-down / Sea-fastening, Tow-out / Sail out, transportation, installation, hooking up, testing, modifications, pre-commissioning, start up and commissioning of the facilities. </w:t>
      </w:r>
    </w:p>
    <w:p w14:paraId="2F2A1C71"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7D91F81C"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It is the Company's intention to have the best equipment new and in first class condition, available for its facilities. The specifications contained within this bid package are to provide the Contractor with performance criteria for all major facility components and equipment. The Contractor may select unspecified equipment but will solicit Company approval in order to ensure compatibility with present equipment and trouble free operation. </w:t>
      </w:r>
    </w:p>
    <w:p w14:paraId="63E83AF0"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5F29F143" w14:textId="77777777" w:rsidR="00A072FE" w:rsidRPr="00602675" w:rsidRDefault="00A072FE" w:rsidP="00A072FE">
      <w:pPr>
        <w:autoSpaceDE w:val="0"/>
        <w:autoSpaceDN w:val="0"/>
        <w:adjustRightInd w:val="0"/>
        <w:jc w:val="both"/>
        <w:rPr>
          <w:rFonts w:ascii="Tahoma" w:hAnsi="Tahoma" w:cs="Tahoma"/>
          <w:b/>
          <w:color w:val="000000"/>
          <w:sz w:val="22"/>
          <w:szCs w:val="22"/>
          <w:u w:val="single"/>
        </w:rPr>
      </w:pPr>
      <w:r w:rsidRPr="00602675">
        <w:rPr>
          <w:rFonts w:ascii="Tahoma" w:hAnsi="Tahoma" w:cs="Tahoma"/>
          <w:b/>
          <w:color w:val="000000"/>
          <w:sz w:val="22"/>
          <w:szCs w:val="22"/>
          <w:u w:val="single"/>
        </w:rPr>
        <w:t xml:space="preserve">5.1.7.2 REVIEW AND APPROVALS OF DESIGN AND ENGINEERING </w:t>
      </w:r>
    </w:p>
    <w:p w14:paraId="67197CA4" w14:textId="77777777" w:rsidR="00A072FE" w:rsidRPr="00602675" w:rsidRDefault="00A072FE" w:rsidP="00A072FE">
      <w:pPr>
        <w:autoSpaceDE w:val="0"/>
        <w:autoSpaceDN w:val="0"/>
        <w:adjustRightInd w:val="0"/>
        <w:jc w:val="both"/>
        <w:rPr>
          <w:rFonts w:ascii="Tahoma" w:hAnsi="Tahoma" w:cs="Tahoma"/>
          <w:color w:val="000000"/>
          <w:sz w:val="22"/>
          <w:szCs w:val="22"/>
          <w:u w:val="single"/>
        </w:rPr>
      </w:pPr>
    </w:p>
    <w:p w14:paraId="57CF8F98" w14:textId="77777777" w:rsidR="00A072FE" w:rsidRPr="00602675" w:rsidRDefault="00A072FE" w:rsidP="00A072FE">
      <w:pPr>
        <w:pStyle w:val="Default"/>
        <w:jc w:val="both"/>
        <w:rPr>
          <w:sz w:val="22"/>
          <w:szCs w:val="22"/>
        </w:rPr>
      </w:pPr>
      <w:r w:rsidRPr="00602675">
        <w:rPr>
          <w:sz w:val="22"/>
          <w:szCs w:val="22"/>
        </w:rPr>
        <w:t xml:space="preserve">Contractor shall submit to Company in OPMAC (System available with ONGC) for review and approval of all layout drawings, detailed construction and approval drawings, design specifications, detailed calculations and purchase specifications etc. for the Work and other information required by Company prior to issuing for Construction. </w:t>
      </w:r>
    </w:p>
    <w:p w14:paraId="50C4A943" w14:textId="77777777" w:rsidR="00A072FE" w:rsidRPr="00602675" w:rsidRDefault="00A072FE" w:rsidP="00A072FE">
      <w:pPr>
        <w:pStyle w:val="Default"/>
        <w:jc w:val="both"/>
        <w:rPr>
          <w:sz w:val="22"/>
          <w:szCs w:val="22"/>
        </w:rPr>
      </w:pPr>
    </w:p>
    <w:p w14:paraId="239E5086" w14:textId="77777777" w:rsidR="00A072FE" w:rsidRPr="00602675" w:rsidRDefault="00A072FE" w:rsidP="00A072FE">
      <w:pPr>
        <w:pStyle w:val="Default"/>
        <w:jc w:val="both"/>
        <w:rPr>
          <w:sz w:val="22"/>
          <w:szCs w:val="22"/>
        </w:rPr>
      </w:pPr>
      <w:r w:rsidRPr="00602675">
        <w:rPr>
          <w:sz w:val="22"/>
          <w:szCs w:val="22"/>
        </w:rPr>
        <w:t xml:space="preserve">All drawings shall be made to a reasonable scale and in detail. If it is found that Contractor has not complied with Company's drawings or specifications submitted, then the necessary changes required shall be made by Contractor at no additional cost and time to Company. In no way does this relieve the Contractor of his responsibility to comply with all Contract specifications for this project unless Contractor receives from Company on a written request for the specific deviation or written authority to deviate from the specifications pertaining to the item in question. Contractor shall maintain a design and drafting schedule that will allow sufficient time for Company to review all drawings and any necessary changes to be made. Preliminary drawings shall not be used for construction purpose. </w:t>
      </w:r>
    </w:p>
    <w:p w14:paraId="0B83EEB6" w14:textId="77777777" w:rsidR="00A072FE" w:rsidRPr="00602675" w:rsidRDefault="00A072FE" w:rsidP="00A072FE">
      <w:pPr>
        <w:pStyle w:val="Default"/>
        <w:jc w:val="both"/>
        <w:rPr>
          <w:sz w:val="22"/>
          <w:szCs w:val="22"/>
        </w:rPr>
      </w:pPr>
    </w:p>
    <w:p w14:paraId="5F698146"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Company or its representative will review all facets of Contractor's design including design calculations in order to ascertain compliance with design criteria, specifications and conceptual design. </w:t>
      </w:r>
    </w:p>
    <w:p w14:paraId="6D914D5E"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7A520169"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Company or its representative will review for approval including, but not limited to, the following items. </w:t>
      </w:r>
    </w:p>
    <w:p w14:paraId="370D197F" w14:textId="77777777" w:rsidR="00A072FE" w:rsidRPr="00602675" w:rsidRDefault="00A072FE" w:rsidP="00FA59DB">
      <w:pPr>
        <w:numPr>
          <w:ilvl w:val="0"/>
          <w:numId w:val="89"/>
        </w:num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Structural designs, plans, elevations, material selection etc. </w:t>
      </w:r>
    </w:p>
    <w:p w14:paraId="0C97FCD3"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3DCADC68" w14:textId="77777777" w:rsidR="00A072FE" w:rsidRPr="00602675" w:rsidRDefault="00A072FE" w:rsidP="00FA59DB">
      <w:pPr>
        <w:numPr>
          <w:ilvl w:val="0"/>
          <w:numId w:val="89"/>
        </w:num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Piping &amp; Instrumentation flow diagrams including control, safety shutdown, alarms systems, and utility flow diagrams. </w:t>
      </w:r>
    </w:p>
    <w:p w14:paraId="2A764CA3"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1766CE4D" w14:textId="77777777" w:rsidR="00A072FE" w:rsidRPr="00602675" w:rsidRDefault="00A072FE" w:rsidP="00FA59DB">
      <w:pPr>
        <w:numPr>
          <w:ilvl w:val="0"/>
          <w:numId w:val="89"/>
        </w:num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Piping GADs, Piping Isometrics, Equipment &amp; piping support drawings, Instrument drawings and material take offs. </w:t>
      </w:r>
    </w:p>
    <w:p w14:paraId="5E052594"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067F9528" w14:textId="77777777" w:rsidR="00A072FE" w:rsidRPr="00602675" w:rsidRDefault="00A072FE" w:rsidP="00FA59DB">
      <w:pPr>
        <w:numPr>
          <w:ilvl w:val="0"/>
          <w:numId w:val="89"/>
        </w:num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Protective systems including fire protection and navigational </w:t>
      </w:r>
      <w:proofErr w:type="spellStart"/>
      <w:r w:rsidRPr="00602675">
        <w:rPr>
          <w:rFonts w:ascii="Tahoma" w:hAnsi="Tahoma" w:cs="Tahoma"/>
          <w:color w:val="000000"/>
          <w:sz w:val="22"/>
          <w:szCs w:val="22"/>
        </w:rPr>
        <w:t>equipments</w:t>
      </w:r>
      <w:proofErr w:type="spellEnd"/>
      <w:r w:rsidRPr="00602675">
        <w:rPr>
          <w:rFonts w:ascii="Tahoma" w:hAnsi="Tahoma" w:cs="Tahoma"/>
          <w:color w:val="000000"/>
          <w:sz w:val="22"/>
          <w:szCs w:val="22"/>
        </w:rPr>
        <w:t xml:space="preserve">. </w:t>
      </w:r>
    </w:p>
    <w:p w14:paraId="6789D2B5"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2D6545EB" w14:textId="77777777" w:rsidR="00A072FE" w:rsidRPr="00602675" w:rsidRDefault="00A072FE" w:rsidP="00FA59DB">
      <w:pPr>
        <w:numPr>
          <w:ilvl w:val="0"/>
          <w:numId w:val="89"/>
        </w:num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Platform and Equipment layout drawings, piping layouts, plan and structural drawings. </w:t>
      </w:r>
    </w:p>
    <w:p w14:paraId="21380BE2"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7E2CA9D3" w14:textId="77777777" w:rsidR="00A072FE" w:rsidRPr="00602675" w:rsidRDefault="00A072FE" w:rsidP="00FA59DB">
      <w:pPr>
        <w:numPr>
          <w:ilvl w:val="0"/>
          <w:numId w:val="89"/>
        </w:num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Electrical wiring diagram, inter connection drawings, lighting cables and </w:t>
      </w:r>
      <w:proofErr w:type="spellStart"/>
      <w:r w:rsidRPr="00602675">
        <w:rPr>
          <w:rFonts w:ascii="Tahoma" w:hAnsi="Tahoma" w:cs="Tahoma"/>
          <w:color w:val="000000"/>
          <w:sz w:val="22"/>
          <w:szCs w:val="22"/>
        </w:rPr>
        <w:t>earthing</w:t>
      </w:r>
      <w:proofErr w:type="spellEnd"/>
      <w:r w:rsidRPr="00602675">
        <w:rPr>
          <w:rFonts w:ascii="Tahoma" w:hAnsi="Tahoma" w:cs="Tahoma"/>
          <w:color w:val="000000"/>
          <w:sz w:val="22"/>
          <w:szCs w:val="22"/>
        </w:rPr>
        <w:t xml:space="preserve"> layouts. </w:t>
      </w:r>
    </w:p>
    <w:p w14:paraId="127C03DC" w14:textId="77777777" w:rsidR="00A072FE" w:rsidRPr="00602675" w:rsidRDefault="00A072FE" w:rsidP="00A072FE">
      <w:pPr>
        <w:autoSpaceDE w:val="0"/>
        <w:autoSpaceDN w:val="0"/>
        <w:adjustRightInd w:val="0"/>
        <w:rPr>
          <w:rFonts w:ascii="Tahoma" w:hAnsi="Tahoma" w:cs="Tahoma"/>
          <w:color w:val="000000"/>
          <w:sz w:val="22"/>
          <w:szCs w:val="22"/>
        </w:rPr>
      </w:pPr>
    </w:p>
    <w:p w14:paraId="3AACBA4E" w14:textId="77777777" w:rsidR="00A072FE" w:rsidRPr="00602675" w:rsidRDefault="00A072FE" w:rsidP="00FA59DB">
      <w:pPr>
        <w:numPr>
          <w:ilvl w:val="0"/>
          <w:numId w:val="89"/>
        </w:num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Fire and gas detection, alarm and protection system layouts. </w:t>
      </w:r>
    </w:p>
    <w:p w14:paraId="0F7422B2"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7563D0C4" w14:textId="77777777" w:rsidR="00A072FE" w:rsidRPr="00602675" w:rsidRDefault="00A072FE" w:rsidP="00FA59DB">
      <w:pPr>
        <w:numPr>
          <w:ilvl w:val="0"/>
          <w:numId w:val="89"/>
        </w:num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Design data sheets and/or drawings for equipment. </w:t>
      </w:r>
    </w:p>
    <w:p w14:paraId="114CE1B2"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D7B321F" w14:textId="77777777" w:rsidR="00A072FE" w:rsidRPr="00602675" w:rsidRDefault="00A072FE" w:rsidP="00FA59DB">
      <w:pPr>
        <w:numPr>
          <w:ilvl w:val="0"/>
          <w:numId w:val="89"/>
        </w:num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Instrument interconnection drawings including tubing/cabling layouts. </w:t>
      </w:r>
    </w:p>
    <w:p w14:paraId="0A3E9B8B"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1EE1D387" w14:textId="77777777" w:rsidR="00A072FE" w:rsidRPr="00602675" w:rsidRDefault="00A072FE" w:rsidP="00FA59DB">
      <w:pPr>
        <w:numPr>
          <w:ilvl w:val="0"/>
          <w:numId w:val="89"/>
        </w:num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Installation procedures for all structures, etc. including all analysis, design and detailing connected with fabrication, transportation and installation. </w:t>
      </w:r>
    </w:p>
    <w:p w14:paraId="587CA614"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0FC2468" w14:textId="77777777" w:rsidR="00A072FE" w:rsidRPr="00602675" w:rsidRDefault="00A072FE" w:rsidP="00FA59DB">
      <w:pPr>
        <w:pStyle w:val="ListParagraph"/>
        <w:numPr>
          <w:ilvl w:val="0"/>
          <w:numId w:val="89"/>
        </w:numPr>
        <w:autoSpaceDE w:val="0"/>
        <w:autoSpaceDN w:val="0"/>
        <w:adjustRightInd w:val="0"/>
        <w:contextualSpacing/>
        <w:jc w:val="both"/>
        <w:rPr>
          <w:rFonts w:ascii="Tahoma" w:hAnsi="Tahoma" w:cs="Tahoma"/>
          <w:color w:val="000000"/>
          <w:sz w:val="22"/>
          <w:szCs w:val="22"/>
        </w:rPr>
      </w:pPr>
      <w:r w:rsidRPr="00602675">
        <w:rPr>
          <w:rFonts w:ascii="Tahoma" w:hAnsi="Tahoma" w:cs="Tahoma"/>
          <w:color w:val="000000"/>
          <w:sz w:val="22"/>
          <w:szCs w:val="22"/>
        </w:rPr>
        <w:t xml:space="preserve">All purchase specifications including engineering connected with vendor item. </w:t>
      </w:r>
    </w:p>
    <w:p w14:paraId="240D8D23" w14:textId="77777777" w:rsidR="00A072FE" w:rsidRPr="00602675" w:rsidRDefault="00A072FE" w:rsidP="00FA59DB">
      <w:pPr>
        <w:pStyle w:val="ListParagraph"/>
        <w:numPr>
          <w:ilvl w:val="0"/>
          <w:numId w:val="89"/>
        </w:numPr>
        <w:spacing w:after="160" w:line="259" w:lineRule="auto"/>
        <w:contextualSpacing/>
        <w:jc w:val="both"/>
        <w:rPr>
          <w:rFonts w:ascii="Tahoma" w:hAnsi="Tahoma" w:cs="Tahoma"/>
          <w:color w:val="000000"/>
          <w:sz w:val="22"/>
          <w:szCs w:val="22"/>
        </w:rPr>
      </w:pPr>
      <w:r w:rsidRPr="00602675">
        <w:rPr>
          <w:rFonts w:ascii="Tahoma" w:hAnsi="Tahoma" w:cs="Tahoma"/>
          <w:color w:val="000000"/>
          <w:sz w:val="22"/>
          <w:szCs w:val="22"/>
        </w:rPr>
        <w:t>All modules of 3D intelligent modeling (online review) beginning with project setup to As-built.</w:t>
      </w:r>
    </w:p>
    <w:p w14:paraId="36EC4C03" w14:textId="77777777" w:rsidR="00A072FE" w:rsidRPr="00602675" w:rsidRDefault="00A072FE" w:rsidP="00FA59DB">
      <w:pPr>
        <w:pStyle w:val="ListParagraph"/>
        <w:numPr>
          <w:ilvl w:val="0"/>
          <w:numId w:val="89"/>
        </w:numPr>
        <w:autoSpaceDE w:val="0"/>
        <w:autoSpaceDN w:val="0"/>
        <w:adjustRightInd w:val="0"/>
        <w:contextualSpacing/>
        <w:jc w:val="both"/>
        <w:rPr>
          <w:rFonts w:ascii="Tahoma" w:hAnsi="Tahoma" w:cs="Tahoma"/>
          <w:color w:val="000000"/>
          <w:sz w:val="22"/>
          <w:szCs w:val="22"/>
        </w:rPr>
      </w:pPr>
      <w:r w:rsidRPr="00602675">
        <w:rPr>
          <w:rFonts w:ascii="Tahoma" w:hAnsi="Tahoma" w:cs="Tahoma"/>
          <w:color w:val="000000"/>
          <w:sz w:val="22"/>
          <w:szCs w:val="22"/>
        </w:rPr>
        <w:t xml:space="preserve">All engineering connected with Anti-corrosion and weight coating (Pre-install riser). </w:t>
      </w:r>
    </w:p>
    <w:p w14:paraId="222CCFD4" w14:textId="77777777" w:rsidR="00A072FE" w:rsidRPr="00602675" w:rsidRDefault="00A072FE" w:rsidP="00FA59DB">
      <w:pPr>
        <w:pStyle w:val="ListParagraph"/>
        <w:numPr>
          <w:ilvl w:val="0"/>
          <w:numId w:val="89"/>
        </w:numPr>
        <w:autoSpaceDE w:val="0"/>
        <w:autoSpaceDN w:val="0"/>
        <w:adjustRightInd w:val="0"/>
        <w:contextualSpacing/>
        <w:jc w:val="both"/>
        <w:rPr>
          <w:rFonts w:ascii="Tahoma" w:hAnsi="Tahoma" w:cs="Tahoma"/>
          <w:color w:val="000000"/>
          <w:sz w:val="22"/>
          <w:szCs w:val="22"/>
        </w:rPr>
      </w:pPr>
      <w:proofErr w:type="spellStart"/>
      <w:r w:rsidRPr="00602675">
        <w:rPr>
          <w:rFonts w:ascii="Tahoma" w:hAnsi="Tahoma" w:cs="Tahoma"/>
          <w:color w:val="000000"/>
          <w:sz w:val="22"/>
          <w:szCs w:val="22"/>
        </w:rPr>
        <w:t>Cathodic</w:t>
      </w:r>
      <w:proofErr w:type="spellEnd"/>
      <w:r w:rsidRPr="00602675">
        <w:rPr>
          <w:rFonts w:ascii="Tahoma" w:hAnsi="Tahoma" w:cs="Tahoma"/>
          <w:color w:val="000000"/>
          <w:sz w:val="22"/>
          <w:szCs w:val="22"/>
        </w:rPr>
        <w:t xml:space="preserve"> protection and painting. </w:t>
      </w:r>
    </w:p>
    <w:p w14:paraId="2C2DCF75" w14:textId="77777777" w:rsidR="00A072FE" w:rsidRPr="00602675" w:rsidRDefault="00A072FE" w:rsidP="00A072FE">
      <w:pPr>
        <w:pStyle w:val="ListParagraph"/>
        <w:autoSpaceDE w:val="0"/>
        <w:autoSpaceDN w:val="0"/>
        <w:adjustRightInd w:val="0"/>
        <w:ind w:left="0"/>
        <w:jc w:val="both"/>
        <w:rPr>
          <w:rFonts w:ascii="Tahoma" w:hAnsi="Tahoma" w:cs="Tahoma"/>
          <w:color w:val="000000"/>
          <w:sz w:val="22"/>
          <w:szCs w:val="22"/>
        </w:rPr>
      </w:pPr>
    </w:p>
    <w:p w14:paraId="747C945E"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lastRenderedPageBreak/>
        <w:t xml:space="preserve">Company or its Representative's review for approval of Contractor's design in no way relieves the Contractor of the responsibility to satisfy the design criteria and specifications set out herein and install a safe and operable facility. </w:t>
      </w:r>
    </w:p>
    <w:p w14:paraId="6A54C452" w14:textId="77777777" w:rsidR="00A072FE" w:rsidRPr="00602675" w:rsidRDefault="00A072FE" w:rsidP="00A072FE">
      <w:pPr>
        <w:autoSpaceDE w:val="0"/>
        <w:autoSpaceDN w:val="0"/>
        <w:adjustRightInd w:val="0"/>
        <w:rPr>
          <w:rFonts w:ascii="Tahoma" w:hAnsi="Tahoma" w:cs="Tahoma"/>
          <w:color w:val="000000"/>
          <w:sz w:val="22"/>
          <w:szCs w:val="22"/>
        </w:rPr>
      </w:pPr>
    </w:p>
    <w:p w14:paraId="50FC6677"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bCs/>
          <w:color w:val="000000"/>
          <w:sz w:val="22"/>
          <w:szCs w:val="22"/>
          <w:u w:val="single"/>
        </w:rPr>
        <w:t xml:space="preserve">5.1.8 REVIEW PROCEDURE </w:t>
      </w:r>
    </w:p>
    <w:p w14:paraId="7DF3B38D" w14:textId="77777777" w:rsidR="00A072FE" w:rsidRPr="00602675" w:rsidRDefault="00A072FE" w:rsidP="00A072FE">
      <w:pPr>
        <w:autoSpaceDE w:val="0"/>
        <w:autoSpaceDN w:val="0"/>
        <w:adjustRightInd w:val="0"/>
        <w:rPr>
          <w:rFonts w:ascii="Tahoma" w:hAnsi="Tahoma" w:cs="Tahoma"/>
          <w:color w:val="000000"/>
          <w:sz w:val="22"/>
          <w:szCs w:val="22"/>
          <w:u w:val="single"/>
        </w:rPr>
      </w:pPr>
    </w:p>
    <w:p w14:paraId="093C1DA4"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following procedures will be utilized in Company's review: </w:t>
      </w:r>
    </w:p>
    <w:p w14:paraId="6249C1F7" w14:textId="77777777" w:rsidR="00A072FE" w:rsidRPr="00602675" w:rsidRDefault="00A072FE" w:rsidP="00FA59DB">
      <w:pPr>
        <w:pStyle w:val="ListParagraph"/>
        <w:numPr>
          <w:ilvl w:val="0"/>
          <w:numId w:val="90"/>
        </w:numPr>
        <w:autoSpaceDE w:val="0"/>
        <w:autoSpaceDN w:val="0"/>
        <w:adjustRightInd w:val="0"/>
        <w:contextualSpacing/>
        <w:jc w:val="both"/>
        <w:rPr>
          <w:rFonts w:ascii="Tahoma" w:hAnsi="Tahoma" w:cs="Tahoma"/>
          <w:color w:val="000000"/>
          <w:sz w:val="22"/>
          <w:szCs w:val="22"/>
        </w:rPr>
      </w:pPr>
      <w:r w:rsidRPr="00602675">
        <w:rPr>
          <w:rFonts w:ascii="Tahoma" w:hAnsi="Tahoma" w:cs="Tahoma"/>
          <w:color w:val="000000"/>
          <w:sz w:val="22"/>
          <w:szCs w:val="22"/>
        </w:rPr>
        <w:t xml:space="preserve">ONGC has appended standard DCI/ MCI indicating the time required for ONGC to review these drawings/ documents at Appendix C-8. Contractor shall generate project specific DCI (Document Control Index)/ MCI (Material Control Index) with their submission schedule based on the ‘standard DCI/ MCI’ provided at Appendix C-8. Contractor will forward copies of all preliminary drawings and specifications in accordance with the correspondence schedule and procedure. Distribution of all documents etc. is the responsibility of the Contractor. </w:t>
      </w:r>
    </w:p>
    <w:p w14:paraId="42A31312" w14:textId="77777777" w:rsidR="00A072FE" w:rsidRPr="00602675" w:rsidRDefault="00A072FE" w:rsidP="00FA59DB">
      <w:pPr>
        <w:pStyle w:val="ListParagraph"/>
        <w:numPr>
          <w:ilvl w:val="0"/>
          <w:numId w:val="90"/>
        </w:numPr>
        <w:autoSpaceDE w:val="0"/>
        <w:autoSpaceDN w:val="0"/>
        <w:adjustRightInd w:val="0"/>
        <w:contextualSpacing/>
        <w:jc w:val="both"/>
        <w:rPr>
          <w:rFonts w:ascii="Tahoma" w:hAnsi="Tahoma" w:cs="Tahoma"/>
          <w:color w:val="000000"/>
          <w:sz w:val="22"/>
          <w:szCs w:val="22"/>
        </w:rPr>
      </w:pPr>
      <w:r w:rsidRPr="00602675">
        <w:rPr>
          <w:rFonts w:ascii="Tahoma" w:hAnsi="Tahoma" w:cs="Tahoma"/>
          <w:color w:val="000000"/>
          <w:sz w:val="22"/>
          <w:szCs w:val="22"/>
        </w:rPr>
        <w:t xml:space="preserve">In the event that Contractor does not receive Company's comments on items within the number of days mentioned in the DCI and MCI [(excluding intervening Saturday(s) and Sunday(s)] from the date of receipt by the Company / Company's Consultant then it may be assumed that there are no comments and the items may be issued for construction. </w:t>
      </w:r>
    </w:p>
    <w:p w14:paraId="051F7A6D" w14:textId="77777777" w:rsidR="00A072FE" w:rsidRPr="00602675" w:rsidRDefault="00A072FE" w:rsidP="00FA59DB">
      <w:pPr>
        <w:pStyle w:val="ListParagraph"/>
        <w:numPr>
          <w:ilvl w:val="0"/>
          <w:numId w:val="90"/>
        </w:numPr>
        <w:autoSpaceDE w:val="0"/>
        <w:autoSpaceDN w:val="0"/>
        <w:adjustRightInd w:val="0"/>
        <w:contextualSpacing/>
        <w:jc w:val="both"/>
        <w:rPr>
          <w:rFonts w:ascii="Tahoma" w:hAnsi="Tahoma" w:cs="Tahoma"/>
          <w:color w:val="000000"/>
          <w:sz w:val="22"/>
          <w:szCs w:val="22"/>
        </w:rPr>
      </w:pPr>
      <w:r w:rsidRPr="00602675">
        <w:rPr>
          <w:rFonts w:ascii="Tahoma" w:hAnsi="Tahoma" w:cs="Tahoma"/>
          <w:color w:val="000000"/>
          <w:sz w:val="22"/>
          <w:szCs w:val="22"/>
        </w:rPr>
        <w:t xml:space="preserve">Where marked-up drawings or comments on drawings and specifications are returned, Contractor shall make the corrections and obtain Company’s approval before issuing the same for construction, transmitting copies in accordance with the correspondence procedure. </w:t>
      </w:r>
    </w:p>
    <w:p w14:paraId="23A855C1" w14:textId="77777777" w:rsidR="00A072FE" w:rsidRPr="00602675" w:rsidRDefault="00A072FE" w:rsidP="00FA59DB">
      <w:pPr>
        <w:pStyle w:val="ListParagraph"/>
        <w:numPr>
          <w:ilvl w:val="0"/>
          <w:numId w:val="90"/>
        </w:numPr>
        <w:autoSpaceDE w:val="0"/>
        <w:autoSpaceDN w:val="0"/>
        <w:adjustRightInd w:val="0"/>
        <w:contextualSpacing/>
        <w:jc w:val="both"/>
        <w:rPr>
          <w:rFonts w:ascii="Tahoma" w:hAnsi="Tahoma" w:cs="Tahoma"/>
          <w:color w:val="000000"/>
          <w:sz w:val="22"/>
          <w:szCs w:val="22"/>
        </w:rPr>
      </w:pPr>
      <w:r w:rsidRPr="00602675">
        <w:rPr>
          <w:rFonts w:ascii="Tahoma" w:hAnsi="Tahoma" w:cs="Tahoma"/>
          <w:color w:val="000000"/>
          <w:sz w:val="22"/>
          <w:szCs w:val="22"/>
        </w:rPr>
        <w:t xml:space="preserve">Should any item shown on plans issued for construction be changed due to any reason whatsoever after the plans have been approved, new or corrected plans shall be made and new prints furnished for review and approval of Company. The above will also apply to site changes during fabrication and installation. </w:t>
      </w:r>
    </w:p>
    <w:p w14:paraId="0BEEA2C3" w14:textId="77777777" w:rsidR="00A072FE" w:rsidRPr="00602675" w:rsidRDefault="00A072FE" w:rsidP="00FA59DB">
      <w:pPr>
        <w:pStyle w:val="ListParagraph"/>
        <w:numPr>
          <w:ilvl w:val="0"/>
          <w:numId w:val="90"/>
        </w:numPr>
        <w:autoSpaceDE w:val="0"/>
        <w:autoSpaceDN w:val="0"/>
        <w:adjustRightInd w:val="0"/>
        <w:contextualSpacing/>
        <w:jc w:val="both"/>
        <w:rPr>
          <w:rFonts w:ascii="Tahoma" w:hAnsi="Tahoma" w:cs="Tahoma"/>
          <w:color w:val="000000"/>
          <w:sz w:val="22"/>
          <w:szCs w:val="22"/>
        </w:rPr>
      </w:pPr>
      <w:r w:rsidRPr="00602675">
        <w:rPr>
          <w:rFonts w:ascii="Tahoma" w:hAnsi="Tahoma" w:cs="Tahoma"/>
          <w:color w:val="000000"/>
          <w:sz w:val="22"/>
          <w:szCs w:val="22"/>
        </w:rPr>
        <w:t xml:space="preserve">PS Review &amp; Approval Procedure: </w:t>
      </w:r>
    </w:p>
    <w:p w14:paraId="5CE6B78E" w14:textId="77777777" w:rsidR="00A072FE" w:rsidRPr="00602675" w:rsidRDefault="00A072FE" w:rsidP="00A072FE">
      <w:pPr>
        <w:autoSpaceDE w:val="0"/>
        <w:autoSpaceDN w:val="0"/>
        <w:adjustRightInd w:val="0"/>
        <w:ind w:firstLine="720"/>
        <w:jc w:val="both"/>
        <w:rPr>
          <w:rFonts w:ascii="Tahoma" w:hAnsi="Tahoma" w:cs="Tahoma"/>
          <w:color w:val="000000"/>
          <w:sz w:val="22"/>
          <w:szCs w:val="22"/>
        </w:rPr>
      </w:pPr>
      <w:r w:rsidRPr="00602675">
        <w:rPr>
          <w:rFonts w:ascii="Tahoma" w:hAnsi="Tahoma" w:cs="Tahoma"/>
          <w:color w:val="000000"/>
          <w:sz w:val="22"/>
          <w:szCs w:val="22"/>
        </w:rPr>
        <w:t xml:space="preserve">The PS shall be approved in two stages as under: </w:t>
      </w:r>
    </w:p>
    <w:p w14:paraId="1A1C9C94" w14:textId="77777777" w:rsidR="00A072FE" w:rsidRPr="00602675" w:rsidRDefault="00A072FE" w:rsidP="00A072FE">
      <w:pPr>
        <w:autoSpaceDE w:val="0"/>
        <w:autoSpaceDN w:val="0"/>
        <w:adjustRightInd w:val="0"/>
        <w:ind w:firstLine="720"/>
        <w:jc w:val="both"/>
        <w:rPr>
          <w:rFonts w:ascii="Tahoma" w:hAnsi="Tahoma" w:cs="Tahoma"/>
          <w:color w:val="000000"/>
          <w:sz w:val="22"/>
          <w:szCs w:val="22"/>
        </w:rPr>
      </w:pPr>
    </w:p>
    <w:p w14:paraId="56AF9303" w14:textId="77777777" w:rsidR="00A072FE" w:rsidRPr="00602675" w:rsidRDefault="00A072FE" w:rsidP="00A072FE">
      <w:pPr>
        <w:autoSpaceDE w:val="0"/>
        <w:autoSpaceDN w:val="0"/>
        <w:adjustRightInd w:val="0"/>
        <w:ind w:left="720"/>
        <w:jc w:val="both"/>
        <w:rPr>
          <w:rFonts w:ascii="Tahoma" w:hAnsi="Tahoma" w:cs="Tahoma"/>
          <w:b/>
          <w:bCs/>
          <w:color w:val="000000"/>
          <w:sz w:val="22"/>
          <w:szCs w:val="22"/>
        </w:rPr>
      </w:pPr>
      <w:r w:rsidRPr="00602675">
        <w:rPr>
          <w:rFonts w:ascii="Tahoma" w:hAnsi="Tahoma" w:cs="Tahoma"/>
          <w:b/>
          <w:bCs/>
          <w:color w:val="000000"/>
          <w:sz w:val="22"/>
          <w:szCs w:val="22"/>
        </w:rPr>
        <w:t>1</w:t>
      </w:r>
      <w:r w:rsidRPr="00602675">
        <w:rPr>
          <w:rFonts w:ascii="Tahoma" w:hAnsi="Tahoma" w:cs="Tahoma"/>
          <w:b/>
          <w:bCs/>
          <w:color w:val="000000"/>
          <w:sz w:val="22"/>
          <w:szCs w:val="22"/>
          <w:vertAlign w:val="superscript"/>
        </w:rPr>
        <w:t>st</w:t>
      </w:r>
      <w:r w:rsidRPr="00602675">
        <w:rPr>
          <w:rFonts w:ascii="Tahoma" w:hAnsi="Tahoma" w:cs="Tahoma"/>
          <w:b/>
          <w:bCs/>
          <w:color w:val="000000"/>
          <w:sz w:val="22"/>
          <w:szCs w:val="22"/>
        </w:rPr>
        <w:t xml:space="preserve"> Stage: Prelim PS: </w:t>
      </w:r>
    </w:p>
    <w:p w14:paraId="28A7AB3D" w14:textId="77777777" w:rsidR="00A072FE" w:rsidRPr="00602675" w:rsidRDefault="00A072FE" w:rsidP="00A072FE">
      <w:pPr>
        <w:autoSpaceDE w:val="0"/>
        <w:autoSpaceDN w:val="0"/>
        <w:adjustRightInd w:val="0"/>
        <w:ind w:left="720"/>
        <w:jc w:val="both"/>
        <w:rPr>
          <w:rFonts w:ascii="Tahoma" w:hAnsi="Tahoma" w:cs="Tahoma"/>
          <w:color w:val="000000"/>
          <w:sz w:val="22"/>
          <w:szCs w:val="22"/>
        </w:rPr>
      </w:pPr>
      <w:r w:rsidRPr="00602675">
        <w:rPr>
          <w:rFonts w:ascii="Tahoma" w:hAnsi="Tahoma" w:cs="Tahoma"/>
          <w:color w:val="000000"/>
          <w:sz w:val="22"/>
          <w:szCs w:val="22"/>
        </w:rPr>
        <w:t xml:space="preserve">Contactor shall submit the list of documents mentioned below as minimum for specification conformance check before the placement of Purchase Order by Contractor termed as “Prelim PS” consist of: </w:t>
      </w:r>
    </w:p>
    <w:p w14:paraId="43611222" w14:textId="77777777" w:rsidR="00A072FE" w:rsidRPr="00602675" w:rsidRDefault="00A072FE" w:rsidP="00FA59DB">
      <w:pPr>
        <w:numPr>
          <w:ilvl w:val="0"/>
          <w:numId w:val="82"/>
        </w:numPr>
        <w:autoSpaceDE w:val="0"/>
        <w:autoSpaceDN w:val="0"/>
        <w:adjustRightInd w:val="0"/>
        <w:spacing w:after="120"/>
        <w:ind w:left="1134" w:hanging="414"/>
        <w:jc w:val="both"/>
        <w:rPr>
          <w:rFonts w:ascii="Tahoma" w:hAnsi="Tahoma" w:cs="Tahoma"/>
          <w:color w:val="000000"/>
          <w:sz w:val="22"/>
          <w:szCs w:val="22"/>
        </w:rPr>
      </w:pPr>
      <w:r w:rsidRPr="00602675">
        <w:rPr>
          <w:rFonts w:ascii="Tahoma" w:hAnsi="Tahoma" w:cs="Tahoma"/>
          <w:color w:val="000000"/>
          <w:sz w:val="22"/>
          <w:szCs w:val="22"/>
        </w:rPr>
        <w:t xml:space="preserve">Vendor Data sheet with relevant Vendor Information to be filled in and duly stamped and certified by Vendor along with proposed ITP. </w:t>
      </w:r>
    </w:p>
    <w:p w14:paraId="7E018D6C" w14:textId="77777777" w:rsidR="00A072FE" w:rsidRPr="00602675" w:rsidRDefault="00A072FE" w:rsidP="00FA59DB">
      <w:pPr>
        <w:numPr>
          <w:ilvl w:val="0"/>
          <w:numId w:val="82"/>
        </w:numPr>
        <w:autoSpaceDE w:val="0"/>
        <w:autoSpaceDN w:val="0"/>
        <w:adjustRightInd w:val="0"/>
        <w:spacing w:after="120"/>
        <w:ind w:left="1134" w:hanging="414"/>
        <w:jc w:val="both"/>
        <w:rPr>
          <w:rFonts w:ascii="Tahoma" w:hAnsi="Tahoma" w:cs="Tahoma"/>
          <w:color w:val="000000"/>
          <w:sz w:val="22"/>
          <w:szCs w:val="22"/>
        </w:rPr>
      </w:pPr>
      <w:r w:rsidRPr="00602675">
        <w:rPr>
          <w:rFonts w:ascii="Tahoma" w:hAnsi="Tahoma" w:cs="Tahoma"/>
          <w:color w:val="000000"/>
          <w:sz w:val="22"/>
          <w:szCs w:val="22"/>
        </w:rPr>
        <w:t xml:space="preserve">Performance curve for Rotary Equipment </w:t>
      </w:r>
    </w:p>
    <w:p w14:paraId="1C9B57BB" w14:textId="77777777" w:rsidR="00A072FE" w:rsidRPr="00602675" w:rsidRDefault="00A072FE" w:rsidP="00FA59DB">
      <w:pPr>
        <w:numPr>
          <w:ilvl w:val="0"/>
          <w:numId w:val="82"/>
        </w:numPr>
        <w:autoSpaceDE w:val="0"/>
        <w:autoSpaceDN w:val="0"/>
        <w:adjustRightInd w:val="0"/>
        <w:spacing w:after="120"/>
        <w:ind w:left="1134" w:hanging="414"/>
        <w:jc w:val="both"/>
        <w:rPr>
          <w:rFonts w:ascii="Tahoma" w:hAnsi="Tahoma" w:cs="Tahoma"/>
          <w:color w:val="000000"/>
          <w:sz w:val="22"/>
          <w:szCs w:val="22"/>
        </w:rPr>
      </w:pPr>
      <w:r w:rsidRPr="00602675">
        <w:rPr>
          <w:rFonts w:ascii="Tahoma" w:hAnsi="Tahoma" w:cs="Tahoma"/>
          <w:color w:val="000000"/>
          <w:sz w:val="22"/>
          <w:szCs w:val="22"/>
        </w:rPr>
        <w:t xml:space="preserve">Compliance/Deviation Sheet with respect to Data Sheets and specifications in the TBP. </w:t>
      </w:r>
    </w:p>
    <w:p w14:paraId="0E815F34" w14:textId="77777777" w:rsidR="00A072FE" w:rsidRPr="00602675" w:rsidRDefault="00A072FE" w:rsidP="00FA59DB">
      <w:pPr>
        <w:numPr>
          <w:ilvl w:val="0"/>
          <w:numId w:val="82"/>
        </w:numPr>
        <w:autoSpaceDE w:val="0"/>
        <w:autoSpaceDN w:val="0"/>
        <w:adjustRightInd w:val="0"/>
        <w:ind w:left="1134" w:hanging="414"/>
        <w:jc w:val="both"/>
        <w:rPr>
          <w:rFonts w:ascii="Tahoma" w:hAnsi="Tahoma" w:cs="Tahoma"/>
          <w:color w:val="000000"/>
          <w:sz w:val="22"/>
          <w:szCs w:val="22"/>
        </w:rPr>
      </w:pPr>
      <w:r w:rsidRPr="00602675">
        <w:rPr>
          <w:rFonts w:ascii="Tahoma" w:hAnsi="Tahoma" w:cs="Tahoma"/>
          <w:color w:val="000000"/>
          <w:sz w:val="22"/>
          <w:szCs w:val="22"/>
        </w:rPr>
        <w:t xml:space="preserve">Equipment General Arrangement Drawing. </w:t>
      </w:r>
    </w:p>
    <w:p w14:paraId="142DFF32" w14:textId="77777777" w:rsidR="00A072FE" w:rsidRPr="00602675" w:rsidRDefault="00A072FE" w:rsidP="00A072FE">
      <w:pPr>
        <w:autoSpaceDE w:val="0"/>
        <w:autoSpaceDN w:val="0"/>
        <w:adjustRightInd w:val="0"/>
        <w:ind w:left="1134"/>
        <w:rPr>
          <w:rFonts w:ascii="Tahoma" w:hAnsi="Tahoma" w:cs="Tahoma"/>
          <w:color w:val="000000"/>
          <w:sz w:val="22"/>
          <w:szCs w:val="22"/>
        </w:rPr>
      </w:pPr>
    </w:p>
    <w:p w14:paraId="43A3E892" w14:textId="77777777" w:rsidR="00A072FE" w:rsidRPr="00602675" w:rsidRDefault="00A072FE" w:rsidP="00A072FE">
      <w:pPr>
        <w:autoSpaceDE w:val="0"/>
        <w:autoSpaceDN w:val="0"/>
        <w:adjustRightInd w:val="0"/>
        <w:ind w:left="720"/>
        <w:rPr>
          <w:rFonts w:ascii="Tahoma" w:hAnsi="Tahoma" w:cs="Tahoma"/>
          <w:color w:val="000000"/>
          <w:sz w:val="22"/>
          <w:szCs w:val="22"/>
        </w:rPr>
      </w:pPr>
      <w:r w:rsidRPr="00602675">
        <w:rPr>
          <w:rFonts w:ascii="Tahoma" w:hAnsi="Tahoma" w:cs="Tahoma"/>
          <w:b/>
          <w:bCs/>
          <w:color w:val="000000"/>
          <w:sz w:val="22"/>
          <w:szCs w:val="22"/>
        </w:rPr>
        <w:t xml:space="preserve">2nd Stage: Final PS: </w:t>
      </w:r>
    </w:p>
    <w:p w14:paraId="021E06DA" w14:textId="77777777" w:rsidR="00A072FE" w:rsidRPr="00602675" w:rsidRDefault="00A072FE" w:rsidP="00A072FE">
      <w:pPr>
        <w:autoSpaceDE w:val="0"/>
        <w:autoSpaceDN w:val="0"/>
        <w:adjustRightInd w:val="0"/>
        <w:ind w:left="720"/>
        <w:jc w:val="both"/>
        <w:rPr>
          <w:rFonts w:ascii="Tahoma" w:hAnsi="Tahoma" w:cs="Tahoma"/>
          <w:color w:val="000000"/>
          <w:sz w:val="22"/>
          <w:szCs w:val="22"/>
        </w:rPr>
      </w:pPr>
      <w:r w:rsidRPr="00602675">
        <w:rPr>
          <w:rFonts w:ascii="Tahoma" w:hAnsi="Tahoma" w:cs="Tahoma"/>
          <w:color w:val="000000"/>
          <w:sz w:val="22"/>
          <w:szCs w:val="22"/>
        </w:rPr>
        <w:t xml:space="preserve">Contractor shall submit all the documents generated by vendor i.e. vendor data/drawing, ITP etc. and other documents ( mutually discussed and agreed) duly reviewed and approved by Detailed Engineering consultant for its endorsement termed as “Final PS” as detailed below along with copy of RFQ: </w:t>
      </w:r>
    </w:p>
    <w:p w14:paraId="54F99C8E" w14:textId="77777777" w:rsidR="00A072FE" w:rsidRPr="00602675" w:rsidRDefault="00A072FE" w:rsidP="00FA59DB">
      <w:pPr>
        <w:numPr>
          <w:ilvl w:val="0"/>
          <w:numId w:val="83"/>
        </w:numPr>
        <w:autoSpaceDE w:val="0"/>
        <w:autoSpaceDN w:val="0"/>
        <w:adjustRightInd w:val="0"/>
        <w:spacing w:after="120"/>
        <w:ind w:left="1134" w:hanging="425"/>
        <w:jc w:val="both"/>
        <w:rPr>
          <w:rFonts w:ascii="Tahoma" w:hAnsi="Tahoma" w:cs="Tahoma"/>
          <w:color w:val="000000"/>
          <w:sz w:val="22"/>
          <w:szCs w:val="22"/>
        </w:rPr>
      </w:pPr>
      <w:r w:rsidRPr="00602675">
        <w:rPr>
          <w:rFonts w:ascii="Tahoma" w:hAnsi="Tahoma" w:cs="Tahoma"/>
          <w:color w:val="000000"/>
          <w:sz w:val="22"/>
          <w:szCs w:val="22"/>
        </w:rPr>
        <w:t xml:space="preserve">Approved Data sheet with relevant Vendor Information to be filled in and duly stamped and certified by Vendor </w:t>
      </w:r>
    </w:p>
    <w:p w14:paraId="06F7D8BF" w14:textId="77777777" w:rsidR="00A072FE" w:rsidRPr="00602675" w:rsidRDefault="00A072FE" w:rsidP="00FA59DB">
      <w:pPr>
        <w:numPr>
          <w:ilvl w:val="0"/>
          <w:numId w:val="83"/>
        </w:numPr>
        <w:autoSpaceDE w:val="0"/>
        <w:autoSpaceDN w:val="0"/>
        <w:adjustRightInd w:val="0"/>
        <w:spacing w:after="120"/>
        <w:ind w:left="1134" w:hanging="425"/>
        <w:jc w:val="both"/>
        <w:rPr>
          <w:rFonts w:ascii="Tahoma" w:hAnsi="Tahoma" w:cs="Tahoma"/>
          <w:color w:val="000000"/>
          <w:sz w:val="22"/>
          <w:szCs w:val="22"/>
        </w:rPr>
      </w:pPr>
      <w:r w:rsidRPr="00602675">
        <w:rPr>
          <w:rFonts w:ascii="Tahoma" w:hAnsi="Tahoma" w:cs="Tahoma"/>
          <w:color w:val="000000"/>
          <w:sz w:val="22"/>
          <w:szCs w:val="22"/>
        </w:rPr>
        <w:lastRenderedPageBreak/>
        <w:t xml:space="preserve">Approved copy of prelim purchase specification </w:t>
      </w:r>
    </w:p>
    <w:p w14:paraId="6D42C3BE" w14:textId="77777777" w:rsidR="00A072FE" w:rsidRPr="00602675" w:rsidRDefault="00A072FE" w:rsidP="00FA59DB">
      <w:pPr>
        <w:numPr>
          <w:ilvl w:val="0"/>
          <w:numId w:val="83"/>
        </w:numPr>
        <w:autoSpaceDE w:val="0"/>
        <w:autoSpaceDN w:val="0"/>
        <w:adjustRightInd w:val="0"/>
        <w:spacing w:after="120"/>
        <w:ind w:left="1134" w:hanging="425"/>
        <w:jc w:val="both"/>
        <w:rPr>
          <w:rFonts w:ascii="Tahoma" w:hAnsi="Tahoma" w:cs="Tahoma"/>
          <w:color w:val="000000"/>
          <w:sz w:val="22"/>
          <w:szCs w:val="22"/>
        </w:rPr>
      </w:pPr>
      <w:r w:rsidRPr="00602675">
        <w:rPr>
          <w:rFonts w:ascii="Tahoma" w:hAnsi="Tahoma" w:cs="Tahoma"/>
          <w:color w:val="000000"/>
          <w:sz w:val="22"/>
          <w:szCs w:val="22"/>
        </w:rPr>
        <w:t xml:space="preserve">Approved Quality Assurance Plan and Manufacturer’s Quality Assurance Procedure duly stamped by Vendor and TPI. </w:t>
      </w:r>
    </w:p>
    <w:p w14:paraId="355C3E3E" w14:textId="77777777" w:rsidR="00A072FE" w:rsidRPr="00602675" w:rsidRDefault="00A072FE" w:rsidP="00FA59DB">
      <w:pPr>
        <w:numPr>
          <w:ilvl w:val="0"/>
          <w:numId w:val="83"/>
        </w:numPr>
        <w:autoSpaceDE w:val="0"/>
        <w:autoSpaceDN w:val="0"/>
        <w:adjustRightInd w:val="0"/>
        <w:spacing w:after="120"/>
        <w:ind w:left="1134" w:hanging="425"/>
        <w:jc w:val="both"/>
        <w:rPr>
          <w:rFonts w:ascii="Tahoma" w:hAnsi="Tahoma" w:cs="Tahoma"/>
          <w:color w:val="000000"/>
          <w:sz w:val="22"/>
          <w:szCs w:val="22"/>
        </w:rPr>
      </w:pPr>
      <w:r w:rsidRPr="00602675">
        <w:rPr>
          <w:rFonts w:ascii="Tahoma" w:hAnsi="Tahoma" w:cs="Tahoma"/>
          <w:color w:val="000000"/>
          <w:sz w:val="22"/>
          <w:szCs w:val="22"/>
        </w:rPr>
        <w:t xml:space="preserve">Technical Specifications and Performance Parameters / Design Basis / Design Calculations. </w:t>
      </w:r>
    </w:p>
    <w:p w14:paraId="2ECCB1DB" w14:textId="77777777" w:rsidR="00A072FE" w:rsidRPr="00602675" w:rsidRDefault="00A072FE" w:rsidP="00FA59DB">
      <w:pPr>
        <w:numPr>
          <w:ilvl w:val="0"/>
          <w:numId w:val="83"/>
        </w:numPr>
        <w:autoSpaceDE w:val="0"/>
        <w:autoSpaceDN w:val="0"/>
        <w:adjustRightInd w:val="0"/>
        <w:spacing w:after="120"/>
        <w:ind w:left="1134" w:hanging="425"/>
        <w:jc w:val="both"/>
        <w:rPr>
          <w:rFonts w:ascii="Tahoma" w:hAnsi="Tahoma" w:cs="Tahoma"/>
          <w:color w:val="000000"/>
          <w:sz w:val="22"/>
          <w:szCs w:val="22"/>
        </w:rPr>
      </w:pPr>
      <w:r w:rsidRPr="00602675">
        <w:rPr>
          <w:rFonts w:ascii="Tahoma" w:hAnsi="Tahoma" w:cs="Tahoma"/>
          <w:color w:val="000000"/>
          <w:sz w:val="22"/>
          <w:szCs w:val="22"/>
        </w:rPr>
        <w:t xml:space="preserve">Relevant approved process documents, PFD, P&amp;ID </w:t>
      </w:r>
    </w:p>
    <w:p w14:paraId="7DCFF685" w14:textId="77777777" w:rsidR="00A072FE" w:rsidRPr="00602675" w:rsidRDefault="00A072FE" w:rsidP="00FA59DB">
      <w:pPr>
        <w:numPr>
          <w:ilvl w:val="0"/>
          <w:numId w:val="83"/>
        </w:numPr>
        <w:autoSpaceDE w:val="0"/>
        <w:autoSpaceDN w:val="0"/>
        <w:adjustRightInd w:val="0"/>
        <w:spacing w:after="120"/>
        <w:ind w:left="1134" w:hanging="425"/>
        <w:jc w:val="both"/>
        <w:rPr>
          <w:rFonts w:ascii="Tahoma" w:hAnsi="Tahoma" w:cs="Tahoma"/>
          <w:color w:val="000000"/>
          <w:sz w:val="22"/>
          <w:szCs w:val="22"/>
        </w:rPr>
      </w:pPr>
      <w:r w:rsidRPr="00602675">
        <w:rPr>
          <w:rFonts w:ascii="Tahoma" w:hAnsi="Tahoma" w:cs="Tahoma"/>
          <w:color w:val="000000"/>
          <w:sz w:val="22"/>
          <w:szCs w:val="22"/>
        </w:rPr>
        <w:t xml:space="preserve">List of commissioning spares construction/consumables spares and special tools and tackles. </w:t>
      </w:r>
    </w:p>
    <w:p w14:paraId="2E3155F6" w14:textId="77777777" w:rsidR="00A072FE" w:rsidRPr="00602675" w:rsidRDefault="00A072FE" w:rsidP="00FA59DB">
      <w:pPr>
        <w:numPr>
          <w:ilvl w:val="0"/>
          <w:numId w:val="83"/>
        </w:numPr>
        <w:autoSpaceDE w:val="0"/>
        <w:autoSpaceDN w:val="0"/>
        <w:adjustRightInd w:val="0"/>
        <w:ind w:left="1134" w:hanging="425"/>
        <w:jc w:val="both"/>
        <w:rPr>
          <w:rFonts w:ascii="Tahoma" w:hAnsi="Tahoma" w:cs="Tahoma"/>
          <w:color w:val="000000"/>
          <w:sz w:val="22"/>
          <w:szCs w:val="22"/>
        </w:rPr>
      </w:pPr>
      <w:r w:rsidRPr="00602675">
        <w:rPr>
          <w:rFonts w:ascii="Tahoma" w:hAnsi="Tahoma" w:cs="Tahoma"/>
          <w:color w:val="000000"/>
          <w:sz w:val="22"/>
          <w:szCs w:val="22"/>
        </w:rPr>
        <w:t xml:space="preserve">Vendor’s offer (one copy in original duly signed by vendor including technical literatures / catalogues etc.  </w:t>
      </w:r>
      <w:r w:rsidRPr="00602675">
        <w:rPr>
          <w:rFonts w:ascii="Tahoma" w:hAnsi="Tahoma" w:cs="Tahoma"/>
          <w:b/>
          <w:bCs/>
          <w:color w:val="000000"/>
          <w:sz w:val="22"/>
          <w:szCs w:val="22"/>
        </w:rPr>
        <w:t xml:space="preserve"> </w:t>
      </w:r>
    </w:p>
    <w:p w14:paraId="35BB8BC5" w14:textId="77777777" w:rsidR="00A072FE" w:rsidRPr="00602675" w:rsidRDefault="00A072FE" w:rsidP="00FA59DB">
      <w:pPr>
        <w:numPr>
          <w:ilvl w:val="0"/>
          <w:numId w:val="74"/>
        </w:numPr>
        <w:autoSpaceDE w:val="0"/>
        <w:autoSpaceDN w:val="0"/>
        <w:adjustRightInd w:val="0"/>
        <w:rPr>
          <w:rFonts w:ascii="Tahoma" w:hAnsi="Tahoma" w:cs="Tahoma"/>
          <w:color w:val="000000"/>
          <w:sz w:val="22"/>
          <w:szCs w:val="22"/>
        </w:rPr>
      </w:pPr>
    </w:p>
    <w:p w14:paraId="76EDD064" w14:textId="77777777" w:rsidR="00A072FE" w:rsidRPr="00602675" w:rsidRDefault="00A072FE" w:rsidP="00A072FE">
      <w:pPr>
        <w:autoSpaceDE w:val="0"/>
        <w:autoSpaceDN w:val="0"/>
        <w:adjustRightInd w:val="0"/>
        <w:rPr>
          <w:rFonts w:ascii="Tahoma" w:hAnsi="Tahoma" w:cs="Tahoma"/>
          <w:color w:val="000000"/>
          <w:sz w:val="22"/>
          <w:szCs w:val="22"/>
        </w:rPr>
      </w:pPr>
    </w:p>
    <w:p w14:paraId="1C6085A4"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color w:val="000000"/>
          <w:sz w:val="22"/>
          <w:szCs w:val="22"/>
          <w:u w:val="single"/>
        </w:rPr>
        <w:t xml:space="preserve">5.1.9 </w:t>
      </w:r>
      <w:r w:rsidRPr="00602675">
        <w:rPr>
          <w:rFonts w:ascii="Tahoma" w:hAnsi="Tahoma" w:cs="Tahoma"/>
          <w:b/>
          <w:bCs/>
          <w:color w:val="000000"/>
          <w:sz w:val="22"/>
          <w:szCs w:val="22"/>
          <w:u w:val="single"/>
        </w:rPr>
        <w:t xml:space="preserve">DRAWING AND SPECIFICATION RECORDS </w:t>
      </w:r>
    </w:p>
    <w:p w14:paraId="3DF39B0D" w14:textId="77777777" w:rsidR="00A072FE" w:rsidRPr="00602675" w:rsidRDefault="00A072FE" w:rsidP="00A072FE">
      <w:pPr>
        <w:autoSpaceDE w:val="0"/>
        <w:autoSpaceDN w:val="0"/>
        <w:adjustRightInd w:val="0"/>
        <w:rPr>
          <w:rFonts w:ascii="Tahoma" w:hAnsi="Tahoma" w:cs="Tahoma"/>
          <w:b/>
          <w:color w:val="000000"/>
          <w:sz w:val="22"/>
          <w:szCs w:val="22"/>
          <w:u w:val="single"/>
        </w:rPr>
      </w:pPr>
    </w:p>
    <w:p w14:paraId="45901D96"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color w:val="000000"/>
          <w:sz w:val="22"/>
          <w:szCs w:val="22"/>
          <w:u w:val="single"/>
        </w:rPr>
        <w:t xml:space="preserve">5.1.9.1 </w:t>
      </w:r>
      <w:r w:rsidRPr="00602675">
        <w:rPr>
          <w:rFonts w:ascii="Tahoma" w:hAnsi="Tahoma" w:cs="Tahoma"/>
          <w:b/>
          <w:bCs/>
          <w:color w:val="000000"/>
          <w:sz w:val="22"/>
          <w:szCs w:val="22"/>
          <w:u w:val="single"/>
        </w:rPr>
        <w:t xml:space="preserve">Drawing Schedule </w:t>
      </w:r>
    </w:p>
    <w:p w14:paraId="44CBD17E" w14:textId="77777777" w:rsidR="00A072FE" w:rsidRPr="00602675" w:rsidRDefault="00A072FE" w:rsidP="00A072FE">
      <w:pPr>
        <w:autoSpaceDE w:val="0"/>
        <w:autoSpaceDN w:val="0"/>
        <w:adjustRightInd w:val="0"/>
        <w:rPr>
          <w:rFonts w:ascii="Tahoma" w:hAnsi="Tahoma" w:cs="Tahoma"/>
          <w:color w:val="000000"/>
          <w:sz w:val="22"/>
          <w:szCs w:val="22"/>
          <w:u w:val="single"/>
        </w:rPr>
      </w:pPr>
    </w:p>
    <w:p w14:paraId="5A30ABFC"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Contractor shall furnish to the Company as soon as possible (First issue not later than 30 days from Notification of award of Contract), a complete list of all drawings which will be used. This schedule of drawings shall show the drawing number, title, revision number, and issue number together with the date issued. A revised Catch-up plan shall be furnished periodically at least on a monthly basis, (in case of delays) until the work is completed. The Contractor shall supply reduced size prints of AFC drawings as and when required by the Company / Company's Representative at no extra cost to the Company. </w:t>
      </w:r>
    </w:p>
    <w:p w14:paraId="1842BAE4"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53087639"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color w:val="000000"/>
          <w:sz w:val="22"/>
          <w:szCs w:val="22"/>
          <w:u w:val="single"/>
        </w:rPr>
        <w:t xml:space="preserve">5.1.9.2 </w:t>
      </w:r>
      <w:r w:rsidRPr="00602675">
        <w:rPr>
          <w:rFonts w:ascii="Tahoma" w:hAnsi="Tahoma" w:cs="Tahoma"/>
          <w:b/>
          <w:bCs/>
          <w:color w:val="000000"/>
          <w:sz w:val="22"/>
          <w:szCs w:val="22"/>
          <w:u w:val="single"/>
        </w:rPr>
        <w:t>Specification and Data Sheets</w:t>
      </w:r>
    </w:p>
    <w:p w14:paraId="06AC47CB"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b/>
          <w:bCs/>
          <w:color w:val="000000"/>
          <w:sz w:val="22"/>
          <w:szCs w:val="22"/>
        </w:rPr>
        <w:t xml:space="preserve"> </w:t>
      </w:r>
    </w:p>
    <w:p w14:paraId="1A4AFD7B"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An up-to-date list of all specifications and data sheets shall be furnished by the Contractor as soon as practicable after the work is started. The sheets shall show number, title, </w:t>
      </w:r>
      <w:proofErr w:type="gramStart"/>
      <w:r w:rsidRPr="00602675">
        <w:rPr>
          <w:rFonts w:ascii="Tahoma" w:hAnsi="Tahoma" w:cs="Tahoma"/>
          <w:color w:val="000000"/>
          <w:sz w:val="22"/>
          <w:szCs w:val="22"/>
        </w:rPr>
        <w:t>revision</w:t>
      </w:r>
      <w:proofErr w:type="gramEnd"/>
      <w:r w:rsidRPr="00602675">
        <w:rPr>
          <w:rFonts w:ascii="Tahoma" w:hAnsi="Tahoma" w:cs="Tahoma"/>
          <w:color w:val="000000"/>
          <w:sz w:val="22"/>
          <w:szCs w:val="22"/>
        </w:rPr>
        <w:t xml:space="preserve"> number and date so that a current summary of latest specifications will be available for reference. This list shall be revised and new distribution made in the same manner as the drawing schedule. </w:t>
      </w:r>
    </w:p>
    <w:p w14:paraId="49EB1D24" w14:textId="77777777" w:rsidR="00A072FE" w:rsidRPr="00602675" w:rsidRDefault="00A072FE" w:rsidP="00A072FE">
      <w:pPr>
        <w:autoSpaceDE w:val="0"/>
        <w:autoSpaceDN w:val="0"/>
        <w:adjustRightInd w:val="0"/>
        <w:rPr>
          <w:rFonts w:ascii="Tahoma" w:hAnsi="Tahoma" w:cs="Tahoma"/>
          <w:color w:val="000000"/>
          <w:sz w:val="22"/>
          <w:szCs w:val="22"/>
        </w:rPr>
      </w:pPr>
    </w:p>
    <w:p w14:paraId="5BC9D687" w14:textId="77777777" w:rsidR="00A072FE" w:rsidRPr="00602675" w:rsidRDefault="00A072FE" w:rsidP="00A072FE">
      <w:pPr>
        <w:rPr>
          <w:rFonts w:ascii="Tahoma" w:hAnsi="Tahoma" w:cs="Tahoma"/>
          <w:b/>
          <w:bCs/>
          <w:color w:val="000000"/>
          <w:sz w:val="22"/>
          <w:szCs w:val="22"/>
          <w:u w:val="single"/>
        </w:rPr>
      </w:pPr>
      <w:r w:rsidRPr="00602675">
        <w:rPr>
          <w:rFonts w:ascii="Tahoma" w:hAnsi="Tahoma" w:cs="Tahoma"/>
          <w:b/>
          <w:color w:val="000000"/>
          <w:sz w:val="22"/>
          <w:szCs w:val="22"/>
          <w:u w:val="single"/>
        </w:rPr>
        <w:t xml:space="preserve">5.1.9.3 </w:t>
      </w:r>
      <w:r w:rsidRPr="00602675">
        <w:rPr>
          <w:rFonts w:ascii="Tahoma" w:hAnsi="Tahoma" w:cs="Tahoma"/>
          <w:b/>
          <w:bCs/>
          <w:color w:val="000000"/>
          <w:sz w:val="22"/>
          <w:szCs w:val="22"/>
          <w:u w:val="single"/>
        </w:rPr>
        <w:t>Deleted</w:t>
      </w:r>
    </w:p>
    <w:p w14:paraId="6937DAD2" w14:textId="77777777" w:rsidR="00A072FE" w:rsidRPr="00602675" w:rsidRDefault="00A072FE" w:rsidP="00A072FE">
      <w:pPr>
        <w:autoSpaceDE w:val="0"/>
        <w:autoSpaceDN w:val="0"/>
        <w:adjustRightInd w:val="0"/>
        <w:rPr>
          <w:rFonts w:ascii="Tahoma" w:hAnsi="Tahoma" w:cs="Tahoma"/>
          <w:b/>
          <w:color w:val="000000"/>
          <w:sz w:val="22"/>
          <w:szCs w:val="22"/>
          <w:u w:val="single"/>
        </w:rPr>
      </w:pPr>
    </w:p>
    <w:p w14:paraId="1ED2AC11" w14:textId="77777777" w:rsidR="00A072FE" w:rsidRPr="00602675" w:rsidRDefault="00A072FE" w:rsidP="00A072FE">
      <w:pPr>
        <w:autoSpaceDE w:val="0"/>
        <w:autoSpaceDN w:val="0"/>
        <w:adjustRightInd w:val="0"/>
        <w:rPr>
          <w:rFonts w:ascii="Tahoma" w:hAnsi="Tahoma" w:cs="Tahoma"/>
          <w:b/>
          <w:color w:val="000000"/>
          <w:sz w:val="22"/>
          <w:szCs w:val="22"/>
          <w:u w:val="single"/>
        </w:rPr>
      </w:pPr>
      <w:r w:rsidRPr="00602675">
        <w:rPr>
          <w:rFonts w:ascii="Tahoma" w:hAnsi="Tahoma" w:cs="Tahoma"/>
          <w:b/>
          <w:color w:val="000000"/>
          <w:sz w:val="22"/>
          <w:szCs w:val="22"/>
          <w:u w:val="single"/>
        </w:rPr>
        <w:t xml:space="preserve">5.1.9.4 </w:t>
      </w:r>
      <w:r w:rsidRPr="00602675">
        <w:rPr>
          <w:rFonts w:ascii="Tahoma" w:hAnsi="Tahoma" w:cs="Tahoma"/>
          <w:b/>
          <w:bCs/>
          <w:color w:val="000000"/>
          <w:sz w:val="22"/>
          <w:szCs w:val="22"/>
          <w:u w:val="single"/>
        </w:rPr>
        <w:t xml:space="preserve">Deleted </w:t>
      </w:r>
    </w:p>
    <w:p w14:paraId="131FD2BC" w14:textId="77777777" w:rsidR="00A072FE" w:rsidRPr="00602675" w:rsidRDefault="00A072FE" w:rsidP="00A072FE">
      <w:pPr>
        <w:autoSpaceDE w:val="0"/>
        <w:autoSpaceDN w:val="0"/>
        <w:adjustRightInd w:val="0"/>
        <w:rPr>
          <w:rFonts w:ascii="Tahoma" w:hAnsi="Tahoma" w:cs="Tahoma"/>
          <w:color w:val="000000"/>
          <w:sz w:val="22"/>
          <w:szCs w:val="22"/>
        </w:rPr>
      </w:pPr>
    </w:p>
    <w:p w14:paraId="46E41F82" w14:textId="77777777" w:rsidR="00A072FE" w:rsidRPr="00602675" w:rsidRDefault="00A072FE" w:rsidP="00A072FE">
      <w:pPr>
        <w:autoSpaceDE w:val="0"/>
        <w:autoSpaceDN w:val="0"/>
        <w:adjustRightInd w:val="0"/>
        <w:rPr>
          <w:rFonts w:ascii="Tahoma" w:hAnsi="Tahoma" w:cs="Tahoma"/>
          <w:b/>
          <w:color w:val="000000"/>
          <w:sz w:val="22"/>
          <w:szCs w:val="22"/>
          <w:u w:val="single"/>
        </w:rPr>
      </w:pPr>
      <w:r w:rsidRPr="00602675">
        <w:rPr>
          <w:rFonts w:ascii="Tahoma" w:hAnsi="Tahoma" w:cs="Tahoma"/>
          <w:b/>
          <w:color w:val="000000"/>
          <w:sz w:val="22"/>
          <w:szCs w:val="22"/>
          <w:u w:val="single"/>
        </w:rPr>
        <w:t xml:space="preserve">5.1.9.5 Start-up and Operating Manuals </w:t>
      </w:r>
    </w:p>
    <w:p w14:paraId="38999452" w14:textId="77777777" w:rsidR="00A072FE" w:rsidRPr="00602675" w:rsidRDefault="00A072FE" w:rsidP="00A072FE">
      <w:pPr>
        <w:autoSpaceDE w:val="0"/>
        <w:autoSpaceDN w:val="0"/>
        <w:adjustRightInd w:val="0"/>
        <w:rPr>
          <w:rFonts w:ascii="Tahoma" w:hAnsi="Tahoma" w:cs="Tahoma"/>
          <w:b/>
          <w:color w:val="000000"/>
          <w:sz w:val="22"/>
          <w:szCs w:val="22"/>
          <w:u w:val="single"/>
        </w:rPr>
      </w:pPr>
    </w:p>
    <w:p w14:paraId="76DBDC50" w14:textId="77777777" w:rsidR="00A072FE" w:rsidRPr="00602675" w:rsidRDefault="00A072FE" w:rsidP="00A072FE">
      <w:pPr>
        <w:autoSpaceDE w:val="0"/>
        <w:autoSpaceDN w:val="0"/>
        <w:adjustRightInd w:val="0"/>
        <w:rPr>
          <w:rFonts w:ascii="Tahoma" w:hAnsi="Tahoma" w:cs="Tahoma"/>
          <w:color w:val="000000"/>
          <w:sz w:val="22"/>
          <w:szCs w:val="22"/>
        </w:rPr>
      </w:pPr>
      <w:r w:rsidRPr="00602675">
        <w:rPr>
          <w:rFonts w:ascii="Tahoma" w:hAnsi="Tahoma" w:cs="Tahoma"/>
          <w:color w:val="000000"/>
          <w:sz w:val="22"/>
          <w:szCs w:val="22"/>
        </w:rPr>
        <w:t xml:space="preserve">Contractor shall prepare start-up and operating manuals for the facilities including the items shown in the list below and as specified in Part-IV. </w:t>
      </w:r>
    </w:p>
    <w:p w14:paraId="6B9FD0B0" w14:textId="77777777" w:rsidR="00A072FE" w:rsidRPr="00602675" w:rsidRDefault="00A072FE" w:rsidP="00FA59DB">
      <w:pPr>
        <w:numPr>
          <w:ilvl w:val="0"/>
          <w:numId w:val="84"/>
        </w:numPr>
        <w:autoSpaceDE w:val="0"/>
        <w:autoSpaceDN w:val="0"/>
        <w:adjustRightInd w:val="0"/>
        <w:rPr>
          <w:rFonts w:ascii="Tahoma" w:hAnsi="Tahoma" w:cs="Tahoma"/>
          <w:color w:val="000000"/>
          <w:sz w:val="22"/>
          <w:szCs w:val="22"/>
        </w:rPr>
      </w:pPr>
      <w:r w:rsidRPr="00602675">
        <w:rPr>
          <w:rFonts w:ascii="Tahoma" w:hAnsi="Tahoma" w:cs="Tahoma"/>
          <w:color w:val="000000"/>
          <w:sz w:val="22"/>
          <w:szCs w:val="22"/>
          <w:u w:val="single"/>
        </w:rPr>
        <w:t xml:space="preserve">Introduction </w:t>
      </w:r>
    </w:p>
    <w:p w14:paraId="6D15D1DE"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           Described objective of facilities. </w:t>
      </w:r>
    </w:p>
    <w:p w14:paraId="79211B12"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06187143" w14:textId="77777777" w:rsidR="00A072FE" w:rsidRPr="00602675" w:rsidRDefault="00A072FE" w:rsidP="00FA59DB">
      <w:pPr>
        <w:numPr>
          <w:ilvl w:val="0"/>
          <w:numId w:val="84"/>
        </w:num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u w:val="single"/>
        </w:rPr>
        <w:t xml:space="preserve">Production Process and Auxiliary Systems including Fire Fighting </w:t>
      </w:r>
    </w:p>
    <w:p w14:paraId="72BDC438"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lastRenderedPageBreak/>
        <w:t xml:space="preserve">Describe the equipment and systems details, operating conditions and interrelation of the operating variable. </w:t>
      </w:r>
    </w:p>
    <w:p w14:paraId="751D90FA"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0A4FB1BF" w14:textId="77777777" w:rsidR="00A072FE" w:rsidRPr="00602675" w:rsidRDefault="00A072FE" w:rsidP="00FA59DB">
      <w:pPr>
        <w:numPr>
          <w:ilvl w:val="0"/>
          <w:numId w:val="84"/>
        </w:num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u w:val="single"/>
        </w:rPr>
        <w:t xml:space="preserve">Preparation for Start-up </w:t>
      </w:r>
    </w:p>
    <w:p w14:paraId="2E62A7A8"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Describe how equipment is initially prepared for operation. </w:t>
      </w:r>
    </w:p>
    <w:p w14:paraId="19C6A582"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74C83F05" w14:textId="77777777" w:rsidR="00A072FE" w:rsidRPr="00602675" w:rsidRDefault="00A072FE" w:rsidP="00FA59DB">
      <w:pPr>
        <w:numPr>
          <w:ilvl w:val="0"/>
          <w:numId w:val="84"/>
        </w:numPr>
        <w:autoSpaceDE w:val="0"/>
        <w:autoSpaceDN w:val="0"/>
        <w:adjustRightInd w:val="0"/>
        <w:jc w:val="both"/>
        <w:rPr>
          <w:rFonts w:ascii="Tahoma" w:hAnsi="Tahoma" w:cs="Tahoma"/>
          <w:color w:val="000000"/>
          <w:sz w:val="22"/>
          <w:szCs w:val="22"/>
          <w:u w:val="single"/>
        </w:rPr>
      </w:pPr>
      <w:r w:rsidRPr="00602675">
        <w:rPr>
          <w:rFonts w:ascii="Tahoma" w:hAnsi="Tahoma" w:cs="Tahoma"/>
          <w:color w:val="000000"/>
          <w:sz w:val="22"/>
          <w:szCs w:val="22"/>
          <w:u w:val="single"/>
        </w:rPr>
        <w:t xml:space="preserve">Start-up </w:t>
      </w:r>
    </w:p>
    <w:p w14:paraId="41269801"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Describe in detail how equipment and system are brought to proper operating conditions, commissioning and subsequent start-ups. </w:t>
      </w:r>
    </w:p>
    <w:p w14:paraId="00A23B81" w14:textId="77777777" w:rsidR="00A072FE" w:rsidRPr="00602675" w:rsidRDefault="00A072FE" w:rsidP="00FA59DB">
      <w:pPr>
        <w:numPr>
          <w:ilvl w:val="0"/>
          <w:numId w:val="84"/>
        </w:numPr>
        <w:autoSpaceDE w:val="0"/>
        <w:autoSpaceDN w:val="0"/>
        <w:adjustRightInd w:val="0"/>
        <w:jc w:val="both"/>
        <w:rPr>
          <w:rFonts w:ascii="Tahoma" w:hAnsi="Tahoma" w:cs="Tahoma"/>
          <w:color w:val="000000"/>
          <w:sz w:val="22"/>
          <w:szCs w:val="22"/>
          <w:u w:val="single"/>
        </w:rPr>
      </w:pPr>
      <w:r w:rsidRPr="00602675">
        <w:rPr>
          <w:rFonts w:ascii="Tahoma" w:hAnsi="Tahoma" w:cs="Tahoma"/>
          <w:color w:val="000000"/>
          <w:sz w:val="22"/>
          <w:szCs w:val="22"/>
          <w:u w:val="single"/>
        </w:rPr>
        <w:t xml:space="preserve">Shutdown </w:t>
      </w:r>
    </w:p>
    <w:p w14:paraId="6AD16EDF"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Describe in detail how the equipment and system are </w:t>
      </w:r>
      <w:proofErr w:type="spellStart"/>
      <w:r w:rsidRPr="00602675">
        <w:rPr>
          <w:rFonts w:ascii="Tahoma" w:hAnsi="Tahoma" w:cs="Tahoma"/>
          <w:color w:val="000000"/>
          <w:sz w:val="22"/>
          <w:szCs w:val="22"/>
        </w:rPr>
        <w:t>shutdown</w:t>
      </w:r>
      <w:proofErr w:type="spellEnd"/>
      <w:r w:rsidRPr="00602675">
        <w:rPr>
          <w:rFonts w:ascii="Tahoma" w:hAnsi="Tahoma" w:cs="Tahoma"/>
          <w:color w:val="000000"/>
          <w:sz w:val="22"/>
          <w:szCs w:val="22"/>
        </w:rPr>
        <w:t xml:space="preserve"> and prepared for maintenance under normal and emergency conditions. </w:t>
      </w:r>
    </w:p>
    <w:p w14:paraId="7F9744E4" w14:textId="77777777" w:rsidR="00A072FE" w:rsidRPr="00602675" w:rsidRDefault="00A072FE" w:rsidP="00A072FE">
      <w:pPr>
        <w:autoSpaceDE w:val="0"/>
        <w:autoSpaceDN w:val="0"/>
        <w:adjustRightInd w:val="0"/>
        <w:ind w:left="567"/>
        <w:jc w:val="both"/>
        <w:rPr>
          <w:rFonts w:ascii="Tahoma" w:hAnsi="Tahoma" w:cs="Tahoma"/>
          <w:color w:val="000000"/>
          <w:sz w:val="22"/>
          <w:szCs w:val="22"/>
          <w:u w:val="single"/>
        </w:rPr>
      </w:pPr>
      <w:r w:rsidRPr="00602675">
        <w:rPr>
          <w:rFonts w:ascii="Tahoma" w:hAnsi="Tahoma" w:cs="Tahoma"/>
          <w:color w:val="000000"/>
          <w:sz w:val="22"/>
          <w:szCs w:val="22"/>
          <w:u w:val="single"/>
        </w:rPr>
        <w:t xml:space="preserve">Safety </w:t>
      </w:r>
    </w:p>
    <w:p w14:paraId="693AC926"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Safe practices should be included in all procedures in each section of the manual. This Section itemizes and emphasizes these safe practices. </w:t>
      </w:r>
    </w:p>
    <w:p w14:paraId="0F43AD6B" w14:textId="77777777" w:rsidR="00A072FE" w:rsidRPr="00602675" w:rsidRDefault="00A072FE" w:rsidP="00FA59DB">
      <w:pPr>
        <w:numPr>
          <w:ilvl w:val="0"/>
          <w:numId w:val="84"/>
        </w:numPr>
        <w:autoSpaceDE w:val="0"/>
        <w:autoSpaceDN w:val="0"/>
        <w:adjustRightInd w:val="0"/>
        <w:jc w:val="both"/>
        <w:rPr>
          <w:rFonts w:ascii="Tahoma" w:hAnsi="Tahoma" w:cs="Tahoma"/>
          <w:color w:val="000000"/>
          <w:sz w:val="22"/>
          <w:szCs w:val="22"/>
          <w:u w:val="single"/>
        </w:rPr>
      </w:pPr>
      <w:r w:rsidRPr="00602675">
        <w:rPr>
          <w:rFonts w:ascii="Tahoma" w:hAnsi="Tahoma" w:cs="Tahoma"/>
          <w:color w:val="000000"/>
          <w:sz w:val="22"/>
          <w:szCs w:val="22"/>
          <w:u w:val="single"/>
        </w:rPr>
        <w:t xml:space="preserve">Appendix </w:t>
      </w:r>
    </w:p>
    <w:p w14:paraId="3260A9F4"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Necessary drawings and equipment schedules. (This section to also include reduced copy of flow schemes and P&amp;IDs). </w:t>
      </w:r>
    </w:p>
    <w:p w14:paraId="4164C571" w14:textId="77777777" w:rsidR="00A072FE" w:rsidRPr="00602675" w:rsidRDefault="00A072FE" w:rsidP="00A072FE">
      <w:pPr>
        <w:autoSpaceDE w:val="0"/>
        <w:autoSpaceDN w:val="0"/>
        <w:adjustRightInd w:val="0"/>
        <w:rPr>
          <w:rFonts w:ascii="Tahoma" w:hAnsi="Tahoma" w:cs="Tahoma"/>
          <w:color w:val="000000"/>
          <w:sz w:val="22"/>
          <w:szCs w:val="22"/>
        </w:rPr>
      </w:pPr>
    </w:p>
    <w:p w14:paraId="51F744AF"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objective of the Manual is to assemble under one bound cover all of the instructions, data and drawings necessary for the operation personnel to start, operate, control and shut down the systems under normal and emergency conditions in a safe manner. It is desired that the instructions be written with clarity and simplicity. </w:t>
      </w:r>
    </w:p>
    <w:p w14:paraId="1612D61A"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Contractor will submit for Company's review and approval a draft of the Operating Manual at least 150 days prior to completion of facilities for Operation. Company shall return comments to Contractor within 60 days after receipt of draft. The final copies shall be furnished to the Company at least 30 days prior to pre-commissioning/ commissioning of the work. Distribution of copies of draft and final records shall be in accordance with instructions in Correspondence Procedure. </w:t>
      </w:r>
    </w:p>
    <w:p w14:paraId="6BAC65D4" w14:textId="77777777" w:rsidR="00A072FE" w:rsidRPr="00602675" w:rsidRDefault="00A072FE" w:rsidP="00A072FE">
      <w:pPr>
        <w:autoSpaceDE w:val="0"/>
        <w:autoSpaceDN w:val="0"/>
        <w:adjustRightInd w:val="0"/>
        <w:rPr>
          <w:rFonts w:ascii="Tahoma" w:hAnsi="Tahoma" w:cs="Tahoma"/>
          <w:color w:val="000000"/>
          <w:sz w:val="22"/>
          <w:szCs w:val="22"/>
        </w:rPr>
      </w:pPr>
    </w:p>
    <w:p w14:paraId="4FCB73AB"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bCs/>
          <w:color w:val="000000"/>
          <w:sz w:val="22"/>
          <w:szCs w:val="22"/>
          <w:u w:val="single"/>
        </w:rPr>
        <w:t xml:space="preserve">5.1.10 PURCHASING </w:t>
      </w:r>
    </w:p>
    <w:p w14:paraId="4B21587D" w14:textId="77777777" w:rsidR="00A072FE" w:rsidRPr="00602675" w:rsidRDefault="00A072FE" w:rsidP="00A072FE">
      <w:pPr>
        <w:autoSpaceDE w:val="0"/>
        <w:autoSpaceDN w:val="0"/>
        <w:adjustRightInd w:val="0"/>
        <w:rPr>
          <w:rFonts w:ascii="Tahoma" w:hAnsi="Tahoma" w:cs="Tahoma"/>
          <w:b/>
          <w:color w:val="000000"/>
          <w:sz w:val="22"/>
          <w:szCs w:val="22"/>
          <w:u w:val="single"/>
        </w:rPr>
      </w:pPr>
    </w:p>
    <w:p w14:paraId="594C866E"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color w:val="000000"/>
          <w:sz w:val="22"/>
          <w:szCs w:val="22"/>
          <w:u w:val="single"/>
        </w:rPr>
        <w:t xml:space="preserve">5.1.10.1 </w:t>
      </w:r>
      <w:r w:rsidRPr="00602675">
        <w:rPr>
          <w:rFonts w:ascii="Tahoma" w:hAnsi="Tahoma" w:cs="Tahoma"/>
          <w:b/>
          <w:bCs/>
          <w:color w:val="000000"/>
          <w:sz w:val="22"/>
          <w:szCs w:val="22"/>
          <w:u w:val="single"/>
        </w:rPr>
        <w:t xml:space="preserve">GENERAL </w:t>
      </w:r>
    </w:p>
    <w:p w14:paraId="67CE0DB0" w14:textId="77777777" w:rsidR="00A072FE" w:rsidRPr="00602675" w:rsidRDefault="00A072FE" w:rsidP="00A072FE">
      <w:pPr>
        <w:autoSpaceDE w:val="0"/>
        <w:autoSpaceDN w:val="0"/>
        <w:adjustRightInd w:val="0"/>
        <w:rPr>
          <w:rFonts w:ascii="Tahoma" w:hAnsi="Tahoma" w:cs="Tahoma"/>
          <w:color w:val="000000"/>
          <w:sz w:val="22"/>
          <w:szCs w:val="22"/>
        </w:rPr>
      </w:pPr>
    </w:p>
    <w:p w14:paraId="66F01012"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Contractor is expected to co-operate with the Company in the purchase of material and equipment, subject to the provisions of clauses 5.2.2 and 5.2.3. Company reserves the right to review and evaluate contractor’s selection. In case, contractor’s selection is found not acceptable to the Company as per the provisions of the Contract, Company shall advise contractor to make a suitable substitution, which the contractor shall abide by. </w:t>
      </w:r>
    </w:p>
    <w:p w14:paraId="22A57B67"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17BD15F"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color w:val="000000"/>
          <w:sz w:val="22"/>
          <w:szCs w:val="22"/>
          <w:u w:val="single"/>
        </w:rPr>
        <w:t xml:space="preserve">5.1.10.2 </w:t>
      </w:r>
      <w:r w:rsidRPr="00602675">
        <w:rPr>
          <w:rFonts w:ascii="Tahoma" w:hAnsi="Tahoma" w:cs="Tahoma"/>
          <w:b/>
          <w:bCs/>
          <w:color w:val="000000"/>
          <w:sz w:val="22"/>
          <w:szCs w:val="22"/>
          <w:u w:val="single"/>
        </w:rPr>
        <w:t xml:space="preserve">PURCHASING PROCEDURE </w:t>
      </w:r>
    </w:p>
    <w:p w14:paraId="461BF0C5" w14:textId="77777777" w:rsidR="00A072FE" w:rsidRPr="00602675" w:rsidRDefault="00A072FE" w:rsidP="00A072FE">
      <w:pPr>
        <w:autoSpaceDE w:val="0"/>
        <w:autoSpaceDN w:val="0"/>
        <w:adjustRightInd w:val="0"/>
        <w:jc w:val="both"/>
        <w:rPr>
          <w:rFonts w:ascii="Tahoma" w:hAnsi="Tahoma" w:cs="Tahoma"/>
          <w:b/>
          <w:color w:val="000000"/>
          <w:sz w:val="22"/>
          <w:szCs w:val="22"/>
          <w:u w:val="single"/>
        </w:rPr>
      </w:pPr>
    </w:p>
    <w:p w14:paraId="38F08571" w14:textId="77777777" w:rsidR="00A072FE" w:rsidRPr="00602675" w:rsidRDefault="00A072FE" w:rsidP="00A072FE">
      <w:pPr>
        <w:pStyle w:val="Default"/>
        <w:jc w:val="both"/>
        <w:rPr>
          <w:sz w:val="22"/>
          <w:szCs w:val="22"/>
        </w:rPr>
      </w:pPr>
      <w:r w:rsidRPr="00602675">
        <w:rPr>
          <w:sz w:val="22"/>
          <w:szCs w:val="22"/>
        </w:rPr>
        <w:t>Handling of requisitions and purchase orders shall be accomplished in the following manner.</w:t>
      </w:r>
    </w:p>
    <w:p w14:paraId="7E3C0BA6" w14:textId="77777777" w:rsidR="00A072FE" w:rsidRPr="00602675" w:rsidRDefault="00A072FE" w:rsidP="00A072FE">
      <w:pPr>
        <w:pStyle w:val="Default"/>
        <w:jc w:val="both"/>
        <w:rPr>
          <w:sz w:val="22"/>
          <w:szCs w:val="22"/>
        </w:rPr>
      </w:pPr>
    </w:p>
    <w:p w14:paraId="6097EA12" w14:textId="77777777" w:rsidR="00A072FE" w:rsidRPr="00602675" w:rsidRDefault="00A072FE" w:rsidP="00FA59DB">
      <w:pPr>
        <w:pStyle w:val="Default"/>
        <w:numPr>
          <w:ilvl w:val="0"/>
          <w:numId w:val="91"/>
        </w:numPr>
        <w:jc w:val="both"/>
        <w:rPr>
          <w:sz w:val="22"/>
          <w:szCs w:val="22"/>
        </w:rPr>
      </w:pPr>
      <w:r w:rsidRPr="00602675">
        <w:rPr>
          <w:sz w:val="22"/>
          <w:szCs w:val="22"/>
        </w:rPr>
        <w:t xml:space="preserve">Contractor shall prepare material and equipment requisition lists indicating the names of all vendors (from suggested vendor list) proposed to be issued with an RFQ and showing the </w:t>
      </w:r>
      <w:r w:rsidRPr="00602675">
        <w:rPr>
          <w:sz w:val="22"/>
          <w:szCs w:val="22"/>
        </w:rPr>
        <w:lastRenderedPageBreak/>
        <w:t xml:space="preserve">description, quantities or number required, designation of use, size, catalogue or identification number, mill report, etc. along with Vendor's published literature or any other information which will provide a clear and thorough understanding of the items to be purchased for the facilities, construction, installation and operation requirements as defined in this Bid package.. When purchase requisition refers to a specification for detail, Contractor shall make certain that this specification (purchase specification) has been approved by the Company. Company has an unconditional option/right to approve / reject individual vendors for </w:t>
      </w:r>
      <w:proofErr w:type="spellStart"/>
      <w:r w:rsidRPr="00602675">
        <w:rPr>
          <w:sz w:val="22"/>
          <w:szCs w:val="22"/>
        </w:rPr>
        <w:t>equipments</w:t>
      </w:r>
      <w:proofErr w:type="spellEnd"/>
      <w:r w:rsidRPr="00602675">
        <w:rPr>
          <w:sz w:val="22"/>
          <w:szCs w:val="22"/>
        </w:rPr>
        <w:t xml:space="preserve"> / items which are in the firm scope of bidder's Work. The Contractor shall call the preferred vendor and arrange discussions with the Company in a satisfactory manner to the Company's Representative before final approval. </w:t>
      </w:r>
    </w:p>
    <w:p w14:paraId="3EFB9DAA" w14:textId="77777777" w:rsidR="00A072FE" w:rsidRPr="00602675" w:rsidRDefault="00A072FE" w:rsidP="00A072FE">
      <w:pPr>
        <w:pStyle w:val="Default"/>
        <w:jc w:val="both"/>
        <w:rPr>
          <w:sz w:val="22"/>
          <w:szCs w:val="22"/>
        </w:rPr>
      </w:pPr>
    </w:p>
    <w:p w14:paraId="55DC5687" w14:textId="77777777" w:rsidR="00A072FE" w:rsidRPr="00602675" w:rsidRDefault="00A072FE" w:rsidP="00FA59DB">
      <w:pPr>
        <w:pStyle w:val="ListParagraph"/>
        <w:numPr>
          <w:ilvl w:val="0"/>
          <w:numId w:val="91"/>
        </w:numPr>
        <w:autoSpaceDE w:val="0"/>
        <w:autoSpaceDN w:val="0"/>
        <w:adjustRightInd w:val="0"/>
        <w:contextualSpacing/>
        <w:jc w:val="both"/>
        <w:rPr>
          <w:rFonts w:ascii="Tahoma" w:hAnsi="Tahoma" w:cs="Tahoma"/>
          <w:color w:val="000000"/>
          <w:sz w:val="22"/>
          <w:szCs w:val="22"/>
        </w:rPr>
      </w:pPr>
      <w:r w:rsidRPr="00602675">
        <w:rPr>
          <w:rFonts w:ascii="Tahoma" w:hAnsi="Tahoma" w:cs="Tahoma"/>
          <w:color w:val="000000"/>
          <w:sz w:val="22"/>
          <w:szCs w:val="22"/>
        </w:rPr>
        <w:t xml:space="preserve">Contractor shall furnish copies of unpriced purchase orders for all material and equipment supplied including data on country of origin of the goods in accordance with the correspondence procedure. In addition, copies of unpriced purchase orders shall be included in the Manufacturer's data book for all items included in these data books. </w:t>
      </w:r>
    </w:p>
    <w:p w14:paraId="00F055BC"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1F15B4DD"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color w:val="000000"/>
          <w:sz w:val="22"/>
          <w:szCs w:val="22"/>
          <w:u w:val="single"/>
        </w:rPr>
        <w:t xml:space="preserve">5.1.10.3 </w:t>
      </w:r>
      <w:r w:rsidRPr="00602675">
        <w:rPr>
          <w:rFonts w:ascii="Tahoma" w:hAnsi="Tahoma" w:cs="Tahoma"/>
          <w:b/>
          <w:bCs/>
          <w:color w:val="000000"/>
          <w:sz w:val="22"/>
          <w:szCs w:val="22"/>
          <w:u w:val="single"/>
        </w:rPr>
        <w:t xml:space="preserve">EXPEDITING, INSPECTION AND TESTING </w:t>
      </w:r>
    </w:p>
    <w:p w14:paraId="1EC8322B" w14:textId="77777777" w:rsidR="00A072FE" w:rsidRPr="00602675" w:rsidRDefault="00A072FE" w:rsidP="00A072FE">
      <w:pPr>
        <w:autoSpaceDE w:val="0"/>
        <w:autoSpaceDN w:val="0"/>
        <w:adjustRightInd w:val="0"/>
        <w:jc w:val="both"/>
        <w:rPr>
          <w:rFonts w:ascii="Tahoma" w:hAnsi="Tahoma" w:cs="Tahoma"/>
          <w:b/>
          <w:color w:val="000000"/>
          <w:sz w:val="22"/>
          <w:szCs w:val="22"/>
          <w:u w:val="single"/>
        </w:rPr>
      </w:pPr>
    </w:p>
    <w:p w14:paraId="01395D3A"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Contractor shall be responsible for all expediting and inspection. Copies of Contractor's expediting and inspection reports shall be forwarded periodically to Company for information. Contractor shall ensure the Company's right of inspection in suppliers' shops or mills during the manufacturing or fabrication of the project components. Contractor shall inform Company promptly of any problems encountered in regard to quality or delivery, and of steps taken by Contractor to overcome such problems. Any air-freighting undertaken by the Contractor to meet the project completion date shall be to Contractor's account. Contractor shall furnish schedule of dates for factory tests of vessels, pumps, and other major equipment in accordance with instructions as per Part-IV of these specifications. </w:t>
      </w:r>
    </w:p>
    <w:p w14:paraId="10BA1B61"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EB914E5"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color w:val="000000"/>
          <w:sz w:val="22"/>
          <w:szCs w:val="22"/>
          <w:u w:val="single"/>
        </w:rPr>
        <w:t xml:space="preserve">5.1.10.4 </w:t>
      </w:r>
      <w:r w:rsidRPr="00602675">
        <w:rPr>
          <w:rFonts w:ascii="Tahoma" w:hAnsi="Tahoma" w:cs="Tahoma"/>
          <w:b/>
          <w:bCs/>
          <w:color w:val="000000"/>
          <w:sz w:val="22"/>
          <w:szCs w:val="22"/>
          <w:u w:val="single"/>
        </w:rPr>
        <w:t xml:space="preserve">MATERIAL AND EQUIPMENT DELIVERY </w:t>
      </w:r>
    </w:p>
    <w:p w14:paraId="2D6368D0" w14:textId="77777777" w:rsidR="00A072FE" w:rsidRPr="00602675" w:rsidRDefault="00A072FE" w:rsidP="00A072FE">
      <w:pPr>
        <w:autoSpaceDE w:val="0"/>
        <w:autoSpaceDN w:val="0"/>
        <w:adjustRightInd w:val="0"/>
        <w:jc w:val="both"/>
        <w:rPr>
          <w:rFonts w:ascii="Tahoma" w:hAnsi="Tahoma" w:cs="Tahoma"/>
          <w:b/>
          <w:color w:val="000000"/>
          <w:sz w:val="22"/>
          <w:szCs w:val="22"/>
          <w:u w:val="single"/>
        </w:rPr>
      </w:pPr>
    </w:p>
    <w:p w14:paraId="59B8C250"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Contractor shall be responsible for material and equipment delivery, receipt and handling as well as the necessary inspection as to its condition when received from suppliers. Damage claims and replacement or repairs shall also be handled by the Contractor. </w:t>
      </w:r>
    </w:p>
    <w:p w14:paraId="20034D3B" w14:textId="77777777" w:rsidR="00A072FE" w:rsidRPr="00602675" w:rsidRDefault="00A072FE" w:rsidP="00A072FE">
      <w:pPr>
        <w:autoSpaceDE w:val="0"/>
        <w:autoSpaceDN w:val="0"/>
        <w:adjustRightInd w:val="0"/>
        <w:rPr>
          <w:rFonts w:ascii="Tahoma" w:hAnsi="Tahoma" w:cs="Tahoma"/>
          <w:color w:val="000000"/>
          <w:sz w:val="22"/>
          <w:szCs w:val="22"/>
        </w:rPr>
      </w:pPr>
    </w:p>
    <w:p w14:paraId="39B6A5ED" w14:textId="77777777" w:rsidR="00A072FE" w:rsidRPr="00602675" w:rsidRDefault="00A072FE" w:rsidP="00A072FE">
      <w:pPr>
        <w:autoSpaceDE w:val="0"/>
        <w:autoSpaceDN w:val="0"/>
        <w:adjustRightInd w:val="0"/>
        <w:rPr>
          <w:rFonts w:ascii="Tahoma" w:hAnsi="Tahoma" w:cs="Tahoma"/>
          <w:color w:val="000000"/>
          <w:sz w:val="22"/>
          <w:szCs w:val="22"/>
        </w:rPr>
      </w:pPr>
      <w:r w:rsidRPr="00602675">
        <w:rPr>
          <w:rFonts w:ascii="Tahoma" w:hAnsi="Tahoma" w:cs="Tahoma"/>
          <w:b/>
          <w:color w:val="000000"/>
          <w:sz w:val="22"/>
          <w:szCs w:val="22"/>
          <w:u w:val="single"/>
        </w:rPr>
        <w:t xml:space="preserve">5.1.10.5 </w:t>
      </w:r>
      <w:r w:rsidRPr="00602675">
        <w:rPr>
          <w:rFonts w:ascii="Tahoma" w:hAnsi="Tahoma" w:cs="Tahoma"/>
          <w:b/>
          <w:bCs/>
          <w:color w:val="000000"/>
          <w:sz w:val="22"/>
          <w:szCs w:val="22"/>
          <w:u w:val="single"/>
        </w:rPr>
        <w:t>PURCHASING STATUS REPORT</w:t>
      </w:r>
    </w:p>
    <w:p w14:paraId="2F08589B" w14:textId="77777777" w:rsidR="00A072FE" w:rsidRPr="00602675" w:rsidRDefault="00A072FE" w:rsidP="00A072FE">
      <w:pPr>
        <w:autoSpaceDE w:val="0"/>
        <w:autoSpaceDN w:val="0"/>
        <w:adjustRightInd w:val="0"/>
        <w:rPr>
          <w:rFonts w:ascii="Tahoma" w:hAnsi="Tahoma" w:cs="Tahoma"/>
          <w:color w:val="000000"/>
          <w:sz w:val="22"/>
          <w:szCs w:val="22"/>
        </w:rPr>
      </w:pPr>
      <w:r w:rsidRPr="00602675">
        <w:rPr>
          <w:rFonts w:ascii="Tahoma" w:hAnsi="Tahoma" w:cs="Tahoma"/>
          <w:color w:val="000000"/>
          <w:sz w:val="22"/>
          <w:szCs w:val="22"/>
        </w:rPr>
        <w:t xml:space="preserve"> </w:t>
      </w:r>
    </w:p>
    <w:p w14:paraId="6E3BEE2C" w14:textId="77777777" w:rsidR="00A072FE" w:rsidRPr="00602675" w:rsidRDefault="00A072FE" w:rsidP="00A072FE">
      <w:pPr>
        <w:pStyle w:val="Default"/>
        <w:rPr>
          <w:b/>
          <w:bCs/>
          <w:sz w:val="22"/>
          <w:szCs w:val="22"/>
        </w:rPr>
      </w:pPr>
      <w:r w:rsidRPr="00602675">
        <w:rPr>
          <w:sz w:val="22"/>
          <w:szCs w:val="22"/>
        </w:rPr>
        <w:t xml:space="preserve">By the tenth of each month, </w:t>
      </w:r>
      <w:r w:rsidRPr="00602675">
        <w:rPr>
          <w:b/>
          <w:bCs/>
          <w:sz w:val="22"/>
          <w:szCs w:val="22"/>
        </w:rPr>
        <w:t xml:space="preserve">along with monthly report </w:t>
      </w:r>
      <w:r w:rsidRPr="00602675">
        <w:rPr>
          <w:sz w:val="22"/>
          <w:szCs w:val="22"/>
        </w:rPr>
        <w:t>Contractor shall furnish Company with a status of expediting report covering purchasing progress as of the last day of the preceding month. This report shall indicate purchase order numbers, description of item, supplier, date of order, original promised delivery date, latest revised delivery date, the name of the carrier or shipper, name of the vessel and any other information pertaining to the purchasing status.</w:t>
      </w:r>
      <w:r w:rsidRPr="00602675">
        <w:rPr>
          <w:b/>
          <w:bCs/>
          <w:sz w:val="22"/>
          <w:szCs w:val="22"/>
        </w:rPr>
        <w:t xml:space="preserve"> </w:t>
      </w:r>
    </w:p>
    <w:p w14:paraId="0C2D1336" w14:textId="77777777" w:rsidR="00A072FE" w:rsidRPr="00602675" w:rsidRDefault="00A072FE" w:rsidP="00A072FE">
      <w:pPr>
        <w:pStyle w:val="Default"/>
        <w:rPr>
          <w:b/>
          <w:bCs/>
          <w:sz w:val="22"/>
          <w:szCs w:val="22"/>
        </w:rPr>
      </w:pPr>
    </w:p>
    <w:p w14:paraId="3846B098" w14:textId="77777777" w:rsidR="00A072FE" w:rsidRPr="00602675" w:rsidRDefault="00A072FE" w:rsidP="00A072FE">
      <w:pPr>
        <w:pStyle w:val="Default"/>
        <w:rPr>
          <w:b/>
          <w:bCs/>
          <w:sz w:val="22"/>
          <w:szCs w:val="22"/>
          <w:u w:val="single"/>
        </w:rPr>
      </w:pPr>
      <w:r w:rsidRPr="00602675">
        <w:rPr>
          <w:b/>
          <w:bCs/>
          <w:sz w:val="22"/>
          <w:szCs w:val="22"/>
          <w:u w:val="single"/>
        </w:rPr>
        <w:t xml:space="preserve">5.2 Sub-contracting: </w:t>
      </w:r>
    </w:p>
    <w:p w14:paraId="0AF196FB" w14:textId="77777777" w:rsidR="00A072FE" w:rsidRPr="00602675" w:rsidRDefault="00A072FE" w:rsidP="00A072FE">
      <w:pPr>
        <w:pStyle w:val="Default"/>
        <w:rPr>
          <w:sz w:val="22"/>
          <w:szCs w:val="22"/>
          <w:u w:val="single"/>
        </w:rPr>
      </w:pPr>
    </w:p>
    <w:p w14:paraId="7139D3E7" w14:textId="77777777" w:rsidR="00A072FE" w:rsidRPr="00602675" w:rsidRDefault="00A072FE" w:rsidP="00FA59DB">
      <w:pPr>
        <w:pStyle w:val="ListParagraph"/>
        <w:numPr>
          <w:ilvl w:val="0"/>
          <w:numId w:val="92"/>
        </w:numPr>
        <w:autoSpaceDE w:val="0"/>
        <w:autoSpaceDN w:val="0"/>
        <w:adjustRightInd w:val="0"/>
        <w:contextualSpacing/>
        <w:jc w:val="both"/>
        <w:rPr>
          <w:rFonts w:ascii="Tahoma" w:hAnsi="Tahoma" w:cs="Tahoma"/>
          <w:color w:val="000000"/>
          <w:sz w:val="22"/>
          <w:szCs w:val="22"/>
        </w:rPr>
      </w:pPr>
      <w:r w:rsidRPr="00602675">
        <w:rPr>
          <w:rFonts w:ascii="Tahoma" w:hAnsi="Tahoma" w:cs="Tahoma"/>
          <w:color w:val="000000"/>
          <w:sz w:val="22"/>
          <w:szCs w:val="22"/>
        </w:rPr>
        <w:lastRenderedPageBreak/>
        <w:t xml:space="preserve">Sub-contracting shall not be allowed for Project management and at least one of the main activities as specified in the Bid Evaluation Criteria. All the remaining activities can be subcontracted with intimation to ONGC for administrative purposes. </w:t>
      </w:r>
    </w:p>
    <w:p w14:paraId="52833203" w14:textId="77777777" w:rsidR="00A072FE" w:rsidRPr="00602675" w:rsidRDefault="00A072FE" w:rsidP="00FA59DB">
      <w:pPr>
        <w:pStyle w:val="ListParagraph"/>
        <w:numPr>
          <w:ilvl w:val="0"/>
          <w:numId w:val="92"/>
        </w:numPr>
        <w:autoSpaceDE w:val="0"/>
        <w:autoSpaceDN w:val="0"/>
        <w:adjustRightInd w:val="0"/>
        <w:contextualSpacing/>
        <w:jc w:val="both"/>
        <w:rPr>
          <w:rFonts w:ascii="Tahoma" w:hAnsi="Tahoma" w:cs="Tahoma"/>
          <w:color w:val="000000"/>
          <w:sz w:val="22"/>
          <w:szCs w:val="22"/>
        </w:rPr>
      </w:pPr>
      <w:r w:rsidRPr="00602675">
        <w:rPr>
          <w:rFonts w:ascii="Tahoma" w:hAnsi="Tahoma" w:cs="Tahoma"/>
          <w:color w:val="000000"/>
          <w:sz w:val="22"/>
          <w:szCs w:val="22"/>
        </w:rPr>
        <w:t xml:space="preserve">If any work is subcontracted, overall responsibility of the subcontracted work and supervision thereof shall be the sole responsibility of Main contractor. Compliance to all mandatory/statutory requirements including safety related activities shall be the sole responsibility of / the main contractor. </w:t>
      </w:r>
    </w:p>
    <w:p w14:paraId="0E2288EA" w14:textId="77777777" w:rsidR="00A072FE" w:rsidRPr="00602675" w:rsidRDefault="00A072FE" w:rsidP="00FA59DB">
      <w:pPr>
        <w:pStyle w:val="ListParagraph"/>
        <w:numPr>
          <w:ilvl w:val="0"/>
          <w:numId w:val="92"/>
        </w:numPr>
        <w:autoSpaceDE w:val="0"/>
        <w:autoSpaceDN w:val="0"/>
        <w:adjustRightInd w:val="0"/>
        <w:contextualSpacing/>
        <w:jc w:val="both"/>
        <w:rPr>
          <w:rFonts w:ascii="Tahoma" w:hAnsi="Tahoma" w:cs="Tahoma"/>
          <w:color w:val="000000"/>
          <w:sz w:val="22"/>
          <w:szCs w:val="22"/>
        </w:rPr>
      </w:pPr>
      <w:r w:rsidRPr="00602675">
        <w:rPr>
          <w:rFonts w:ascii="Tahoma" w:hAnsi="Tahoma" w:cs="Tahoma"/>
          <w:color w:val="000000"/>
          <w:sz w:val="22"/>
          <w:szCs w:val="22"/>
        </w:rPr>
        <w:t xml:space="preserve">The contractor shall not be allowed to the execution and subcontract the whole of the Works on back-to-back basis. </w:t>
      </w:r>
    </w:p>
    <w:p w14:paraId="5DEB3B18" w14:textId="77777777" w:rsidR="00A072FE" w:rsidRPr="00602675" w:rsidRDefault="00A072FE" w:rsidP="00FA59DB">
      <w:pPr>
        <w:pStyle w:val="ListParagraph"/>
        <w:numPr>
          <w:ilvl w:val="0"/>
          <w:numId w:val="92"/>
        </w:numPr>
        <w:autoSpaceDE w:val="0"/>
        <w:autoSpaceDN w:val="0"/>
        <w:adjustRightInd w:val="0"/>
        <w:contextualSpacing/>
        <w:jc w:val="both"/>
        <w:rPr>
          <w:rFonts w:ascii="Tahoma" w:hAnsi="Tahoma" w:cs="Tahoma"/>
          <w:color w:val="000000"/>
          <w:sz w:val="22"/>
          <w:szCs w:val="22"/>
        </w:rPr>
      </w:pPr>
      <w:r w:rsidRPr="00602675">
        <w:rPr>
          <w:rFonts w:ascii="Tahoma" w:hAnsi="Tahoma" w:cs="Tahoma"/>
          <w:color w:val="000000"/>
          <w:sz w:val="22"/>
          <w:szCs w:val="22"/>
        </w:rPr>
        <w:t xml:space="preserve">Subcontracting/subletting any part of the work to following types of vendors is not allowed: </w:t>
      </w:r>
    </w:p>
    <w:p w14:paraId="2446E981" w14:textId="77777777" w:rsidR="00A072FE" w:rsidRPr="00602675" w:rsidRDefault="00A072FE" w:rsidP="00A072FE">
      <w:pPr>
        <w:autoSpaceDE w:val="0"/>
        <w:autoSpaceDN w:val="0"/>
        <w:adjustRightInd w:val="0"/>
        <w:ind w:firstLine="720"/>
        <w:jc w:val="both"/>
        <w:rPr>
          <w:rFonts w:ascii="Tahoma" w:hAnsi="Tahoma" w:cs="Tahoma"/>
          <w:color w:val="000000"/>
          <w:sz w:val="22"/>
          <w:szCs w:val="22"/>
        </w:rPr>
      </w:pPr>
      <w:proofErr w:type="spellStart"/>
      <w:r w:rsidRPr="00602675">
        <w:rPr>
          <w:rFonts w:ascii="Tahoma" w:hAnsi="Tahoma" w:cs="Tahoma"/>
          <w:color w:val="000000"/>
          <w:sz w:val="22"/>
          <w:szCs w:val="22"/>
        </w:rPr>
        <w:t>i</w:t>
      </w:r>
      <w:proofErr w:type="spellEnd"/>
      <w:r w:rsidRPr="00602675">
        <w:rPr>
          <w:rFonts w:ascii="Tahoma" w:hAnsi="Tahoma" w:cs="Tahoma"/>
          <w:color w:val="000000"/>
          <w:sz w:val="22"/>
          <w:szCs w:val="22"/>
        </w:rPr>
        <w:t xml:space="preserve">) Subcontracting to a vendor/bidder who participated in the same tender. </w:t>
      </w:r>
    </w:p>
    <w:p w14:paraId="4F78AEE9" w14:textId="77777777" w:rsidR="00A072FE" w:rsidRPr="00602675" w:rsidRDefault="00A072FE" w:rsidP="00A072FE">
      <w:pPr>
        <w:autoSpaceDE w:val="0"/>
        <w:autoSpaceDN w:val="0"/>
        <w:adjustRightInd w:val="0"/>
        <w:ind w:left="720"/>
        <w:jc w:val="both"/>
        <w:rPr>
          <w:rFonts w:ascii="Tahoma" w:hAnsi="Tahoma" w:cs="Tahoma"/>
          <w:color w:val="000000"/>
          <w:sz w:val="22"/>
          <w:szCs w:val="22"/>
        </w:rPr>
      </w:pPr>
      <w:r w:rsidRPr="00602675">
        <w:rPr>
          <w:rFonts w:ascii="Tahoma" w:hAnsi="Tahoma" w:cs="Tahoma"/>
          <w:color w:val="000000"/>
          <w:sz w:val="22"/>
          <w:szCs w:val="22"/>
        </w:rPr>
        <w:t xml:space="preserve">ii) Subcontracting to the approved subcontractor of another bidder who participated in the same tender. </w:t>
      </w:r>
    </w:p>
    <w:p w14:paraId="63DB118F" w14:textId="77777777" w:rsidR="00A072FE" w:rsidRPr="00602675" w:rsidRDefault="00A072FE" w:rsidP="00A072FE">
      <w:pPr>
        <w:pStyle w:val="ListParagraph"/>
        <w:autoSpaceDE w:val="0"/>
        <w:autoSpaceDN w:val="0"/>
        <w:adjustRightInd w:val="0"/>
        <w:ind w:left="0"/>
        <w:jc w:val="both"/>
        <w:rPr>
          <w:rFonts w:ascii="Tahoma" w:hAnsi="Tahoma" w:cs="Tahoma"/>
          <w:color w:val="000000"/>
          <w:sz w:val="22"/>
          <w:szCs w:val="22"/>
        </w:rPr>
      </w:pPr>
    </w:p>
    <w:p w14:paraId="663D90E2" w14:textId="77777777" w:rsidR="00A072FE" w:rsidRPr="00602675" w:rsidRDefault="00A072FE" w:rsidP="00A072FE">
      <w:pPr>
        <w:autoSpaceDE w:val="0"/>
        <w:autoSpaceDN w:val="0"/>
        <w:adjustRightInd w:val="0"/>
        <w:rPr>
          <w:rFonts w:ascii="Tahoma" w:hAnsi="Tahoma" w:cs="Tahoma"/>
          <w:b/>
          <w:bCs/>
          <w:color w:val="000000"/>
          <w:sz w:val="22"/>
          <w:szCs w:val="22"/>
        </w:rPr>
      </w:pPr>
      <w:r w:rsidRPr="00602675">
        <w:rPr>
          <w:rFonts w:ascii="Tahoma" w:hAnsi="Tahoma" w:cs="Tahoma"/>
          <w:b/>
          <w:bCs/>
          <w:color w:val="000000"/>
          <w:sz w:val="22"/>
          <w:szCs w:val="22"/>
          <w:u w:val="single"/>
        </w:rPr>
        <w:t>5.2.3 Conditions for Procurement/Selection of Makes and Vendors</w:t>
      </w:r>
      <w:r w:rsidRPr="00602675">
        <w:rPr>
          <w:rFonts w:ascii="Tahoma" w:hAnsi="Tahoma" w:cs="Tahoma"/>
          <w:b/>
          <w:bCs/>
          <w:color w:val="000000"/>
          <w:sz w:val="22"/>
          <w:szCs w:val="22"/>
        </w:rPr>
        <w:t xml:space="preserve"> </w:t>
      </w:r>
    </w:p>
    <w:p w14:paraId="62EC2A8E" w14:textId="77777777" w:rsidR="00A072FE" w:rsidRPr="00602675" w:rsidRDefault="00A072FE" w:rsidP="00A072FE">
      <w:pPr>
        <w:autoSpaceDE w:val="0"/>
        <w:autoSpaceDN w:val="0"/>
        <w:adjustRightInd w:val="0"/>
        <w:rPr>
          <w:rFonts w:ascii="Tahoma" w:hAnsi="Tahoma" w:cs="Tahoma"/>
          <w:color w:val="000000"/>
          <w:sz w:val="22"/>
          <w:szCs w:val="22"/>
        </w:rPr>
      </w:pPr>
    </w:p>
    <w:p w14:paraId="19297E7A" w14:textId="77777777" w:rsidR="00A072FE" w:rsidRPr="00602675" w:rsidRDefault="00A072FE" w:rsidP="00FA59DB">
      <w:pPr>
        <w:pStyle w:val="ListParagraph"/>
        <w:numPr>
          <w:ilvl w:val="0"/>
          <w:numId w:val="93"/>
        </w:numPr>
        <w:autoSpaceDE w:val="0"/>
        <w:autoSpaceDN w:val="0"/>
        <w:adjustRightInd w:val="0"/>
        <w:ind w:left="426" w:hanging="426"/>
        <w:contextualSpacing/>
        <w:jc w:val="both"/>
        <w:rPr>
          <w:rFonts w:ascii="Tahoma" w:hAnsi="Tahoma" w:cs="Tahoma"/>
          <w:color w:val="000000"/>
          <w:sz w:val="22"/>
          <w:szCs w:val="22"/>
        </w:rPr>
      </w:pPr>
      <w:r w:rsidRPr="00602675">
        <w:rPr>
          <w:rFonts w:ascii="Tahoma" w:hAnsi="Tahoma" w:cs="Tahoma"/>
          <w:color w:val="000000"/>
          <w:sz w:val="22"/>
          <w:szCs w:val="22"/>
        </w:rPr>
        <w:t xml:space="preserve">Based on Company’s previous experience of equipment installed and working on various offshore installations of Company, a suggested vendor list for equipment &amp; material is included in Part-III or Appendix A-11 of bidding document. Contractor to select equipment / material from the vendors indicated in the list. In case of exceptional / unavoidable circumstances the contractor may offer other make of equipment / substituted material having specifications equivalent / superior to those specified in the contract through submission of pre-qualification document thereof. Vendors proposed by the contractor and not included in the suggested vendor list will be evaluated and approved by the company according to their product specifications, length of experience in manufacturing a particular product, and availability of service organization along with operational performance experience gained by Company on the earlier procured equipment of the same vendor / manufacturer or other operator’s experience. </w:t>
      </w:r>
    </w:p>
    <w:p w14:paraId="67E5CF95"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765968FB" w14:textId="77777777" w:rsidR="00A072FE" w:rsidRPr="00602675" w:rsidRDefault="00A072FE" w:rsidP="00A072FE">
      <w:pPr>
        <w:autoSpaceDE w:val="0"/>
        <w:autoSpaceDN w:val="0"/>
        <w:adjustRightInd w:val="0"/>
        <w:ind w:left="426"/>
        <w:jc w:val="both"/>
        <w:rPr>
          <w:rFonts w:ascii="Tahoma" w:hAnsi="Tahoma" w:cs="Tahoma"/>
          <w:color w:val="000000"/>
          <w:sz w:val="22"/>
          <w:szCs w:val="22"/>
        </w:rPr>
      </w:pPr>
      <w:r w:rsidRPr="00602675">
        <w:rPr>
          <w:rFonts w:ascii="Tahoma" w:hAnsi="Tahoma" w:cs="Tahoma"/>
          <w:color w:val="000000"/>
          <w:sz w:val="22"/>
          <w:szCs w:val="22"/>
        </w:rPr>
        <w:t xml:space="preserve">However, in case, Company revises the suggested vendor list after the issue of NOA and brings it to the notice of Contractor, then </w:t>
      </w:r>
    </w:p>
    <w:p w14:paraId="5F1D6DED" w14:textId="77777777" w:rsidR="00A072FE" w:rsidRPr="00602675" w:rsidRDefault="00A072FE" w:rsidP="00FA59DB">
      <w:pPr>
        <w:numPr>
          <w:ilvl w:val="0"/>
          <w:numId w:val="94"/>
        </w:numPr>
        <w:autoSpaceDE w:val="0"/>
        <w:autoSpaceDN w:val="0"/>
        <w:adjustRightInd w:val="0"/>
        <w:spacing w:after="60"/>
        <w:ind w:left="709" w:hanging="142"/>
        <w:jc w:val="both"/>
        <w:rPr>
          <w:rFonts w:ascii="Tahoma" w:hAnsi="Tahoma" w:cs="Tahoma"/>
          <w:color w:val="000000"/>
          <w:sz w:val="22"/>
          <w:szCs w:val="22"/>
        </w:rPr>
      </w:pPr>
      <w:r w:rsidRPr="00602675">
        <w:rPr>
          <w:rFonts w:ascii="Tahoma" w:hAnsi="Tahoma" w:cs="Tahoma"/>
          <w:color w:val="000000"/>
          <w:sz w:val="22"/>
          <w:szCs w:val="22"/>
        </w:rPr>
        <w:t xml:space="preserve">Contractor shall be free to procure the item/equipment from any vendor appearing in the revised vendor list. </w:t>
      </w:r>
    </w:p>
    <w:p w14:paraId="070F09F9" w14:textId="77777777" w:rsidR="00A072FE" w:rsidRPr="00602675" w:rsidRDefault="00A072FE" w:rsidP="00FA59DB">
      <w:pPr>
        <w:numPr>
          <w:ilvl w:val="0"/>
          <w:numId w:val="94"/>
        </w:numPr>
        <w:autoSpaceDE w:val="0"/>
        <w:autoSpaceDN w:val="0"/>
        <w:adjustRightInd w:val="0"/>
        <w:ind w:left="709" w:hanging="142"/>
        <w:jc w:val="both"/>
        <w:rPr>
          <w:rFonts w:ascii="Tahoma" w:hAnsi="Tahoma" w:cs="Tahoma"/>
          <w:color w:val="000000"/>
          <w:sz w:val="22"/>
          <w:szCs w:val="22"/>
        </w:rPr>
      </w:pPr>
      <w:r w:rsidRPr="00602675">
        <w:rPr>
          <w:rFonts w:ascii="Tahoma" w:hAnsi="Tahoma" w:cs="Tahoma"/>
          <w:color w:val="000000"/>
          <w:sz w:val="22"/>
          <w:szCs w:val="22"/>
        </w:rPr>
        <w:t xml:space="preserve">In case any vendor who appeared in the suggested vendor list in the bid document is put on hold or deleted in the revised vendor list by the Company and provided that the Contractor has not yet placed any order on such vendors prior to the receipt of the revised vendor list, then no further procurement order shall be placed on such vendors who are put on hold / deleted for items for which the vendor is put on hold. </w:t>
      </w:r>
    </w:p>
    <w:p w14:paraId="66FE4602" w14:textId="77777777" w:rsidR="00A072FE" w:rsidRPr="00602675" w:rsidRDefault="00A072FE" w:rsidP="00A072FE">
      <w:pPr>
        <w:autoSpaceDE w:val="0"/>
        <w:autoSpaceDN w:val="0"/>
        <w:adjustRightInd w:val="0"/>
        <w:rPr>
          <w:rFonts w:ascii="Tahoma" w:hAnsi="Tahoma" w:cs="Tahoma"/>
          <w:color w:val="000000"/>
          <w:sz w:val="22"/>
          <w:szCs w:val="22"/>
        </w:rPr>
      </w:pPr>
    </w:p>
    <w:p w14:paraId="43D0AF8A" w14:textId="77777777" w:rsidR="00A072FE" w:rsidRPr="00602675" w:rsidRDefault="00A072FE" w:rsidP="00FA59DB">
      <w:pPr>
        <w:pStyle w:val="ListParagraph"/>
        <w:numPr>
          <w:ilvl w:val="0"/>
          <w:numId w:val="93"/>
        </w:numPr>
        <w:autoSpaceDE w:val="0"/>
        <w:autoSpaceDN w:val="0"/>
        <w:adjustRightInd w:val="0"/>
        <w:ind w:left="426" w:hanging="426"/>
        <w:contextualSpacing/>
        <w:jc w:val="both"/>
        <w:rPr>
          <w:rFonts w:ascii="Tahoma" w:hAnsi="Tahoma" w:cs="Tahoma"/>
          <w:sz w:val="22"/>
          <w:szCs w:val="22"/>
        </w:rPr>
      </w:pPr>
      <w:r w:rsidRPr="00602675">
        <w:rPr>
          <w:rFonts w:ascii="Tahoma" w:hAnsi="Tahoma" w:cs="Tahoma"/>
          <w:sz w:val="22"/>
          <w:szCs w:val="22"/>
        </w:rPr>
        <w:t xml:space="preserve">In respect of certain critical equipment like turbines, compressor, Generator, main oil &amp; water injection pumps &amp; electric motors, etc., a recommended list of vendors for such equipment is included in Part-IV of bidding document .Contractor is required to select such critical equipment from the recommended list only. </w:t>
      </w:r>
    </w:p>
    <w:p w14:paraId="37EB21CB" w14:textId="77777777" w:rsidR="00A072FE" w:rsidRPr="00602675" w:rsidRDefault="00A072FE" w:rsidP="00A072FE">
      <w:pPr>
        <w:pStyle w:val="Default"/>
        <w:rPr>
          <w:sz w:val="22"/>
          <w:szCs w:val="22"/>
        </w:rPr>
      </w:pPr>
    </w:p>
    <w:p w14:paraId="527C285C" w14:textId="77777777" w:rsidR="00A072FE" w:rsidRPr="00602675" w:rsidRDefault="00A072FE" w:rsidP="00FA59DB">
      <w:pPr>
        <w:pStyle w:val="ListParagraph"/>
        <w:numPr>
          <w:ilvl w:val="0"/>
          <w:numId w:val="93"/>
        </w:numPr>
        <w:autoSpaceDE w:val="0"/>
        <w:autoSpaceDN w:val="0"/>
        <w:adjustRightInd w:val="0"/>
        <w:ind w:left="426" w:hanging="426"/>
        <w:contextualSpacing/>
        <w:jc w:val="both"/>
        <w:rPr>
          <w:rFonts w:ascii="Tahoma" w:hAnsi="Tahoma" w:cs="Tahoma"/>
          <w:sz w:val="22"/>
          <w:szCs w:val="22"/>
        </w:rPr>
      </w:pPr>
      <w:r w:rsidRPr="00602675">
        <w:rPr>
          <w:rFonts w:ascii="Tahoma" w:hAnsi="Tahoma" w:cs="Tahoma"/>
          <w:sz w:val="22"/>
          <w:szCs w:val="22"/>
        </w:rPr>
        <w:t xml:space="preserve">In case of plants/equipment/materials and other allied requirements to be procured for the Works covered under the Contract, the Contractor shall, subject to the limitation with regard to selection </w:t>
      </w:r>
      <w:r w:rsidRPr="00602675">
        <w:rPr>
          <w:rFonts w:ascii="Tahoma" w:hAnsi="Tahoma" w:cs="Tahoma"/>
          <w:sz w:val="22"/>
          <w:szCs w:val="22"/>
        </w:rPr>
        <w:lastRenderedPageBreak/>
        <w:t xml:space="preserve">of Vendor(s), make(s) of plant/equipment/material as contained in a) &amp; b) above, procure the required plant equipment/material from amongst the make(s) and Vendor(s) of the respective plant/equipment/ material which have been found to be acceptable and approved by the Company. The Contractor shall not procure plant / equipment / material of make(s) and from Vendor(s) other than those agreed and approved by the Company. Company's approval / comments for list of proposed vendors for critical equipment(s) will be given within 10 working days after submission of such list by Contractor during detailed engineering. </w:t>
      </w:r>
    </w:p>
    <w:p w14:paraId="0025336F" w14:textId="77777777" w:rsidR="00A072FE" w:rsidRPr="00602675" w:rsidRDefault="00A072FE" w:rsidP="00A072FE">
      <w:pPr>
        <w:autoSpaceDE w:val="0"/>
        <w:autoSpaceDN w:val="0"/>
        <w:adjustRightInd w:val="0"/>
        <w:rPr>
          <w:rFonts w:ascii="Tahoma" w:hAnsi="Tahoma" w:cs="Tahoma"/>
          <w:color w:val="000000"/>
          <w:sz w:val="22"/>
          <w:szCs w:val="22"/>
        </w:rPr>
      </w:pPr>
    </w:p>
    <w:p w14:paraId="2E32CCEB" w14:textId="77777777" w:rsidR="00A072FE" w:rsidRPr="00602675" w:rsidRDefault="00A072FE" w:rsidP="00FA59DB">
      <w:pPr>
        <w:pStyle w:val="ListParagraph"/>
        <w:numPr>
          <w:ilvl w:val="0"/>
          <w:numId w:val="93"/>
        </w:numPr>
        <w:autoSpaceDE w:val="0"/>
        <w:autoSpaceDN w:val="0"/>
        <w:adjustRightInd w:val="0"/>
        <w:ind w:left="426" w:hanging="426"/>
        <w:contextualSpacing/>
        <w:jc w:val="both"/>
        <w:rPr>
          <w:rFonts w:ascii="Tahoma" w:hAnsi="Tahoma" w:cs="Tahoma"/>
          <w:color w:val="000000"/>
          <w:sz w:val="22"/>
          <w:szCs w:val="22"/>
        </w:rPr>
      </w:pPr>
      <w:r w:rsidRPr="00602675">
        <w:rPr>
          <w:rFonts w:ascii="Tahoma" w:hAnsi="Tahoma" w:cs="Tahoma"/>
          <w:color w:val="000000"/>
          <w:sz w:val="22"/>
          <w:szCs w:val="22"/>
        </w:rPr>
        <w:t>For all plants/</w:t>
      </w:r>
      <w:proofErr w:type="spellStart"/>
      <w:r w:rsidRPr="00602675">
        <w:rPr>
          <w:rFonts w:ascii="Tahoma" w:hAnsi="Tahoma" w:cs="Tahoma"/>
          <w:color w:val="000000"/>
          <w:sz w:val="22"/>
          <w:szCs w:val="22"/>
        </w:rPr>
        <w:t>equipments</w:t>
      </w:r>
      <w:proofErr w:type="spellEnd"/>
      <w:r w:rsidRPr="00602675">
        <w:rPr>
          <w:rFonts w:ascii="Tahoma" w:hAnsi="Tahoma" w:cs="Tahoma"/>
          <w:color w:val="000000"/>
          <w:sz w:val="22"/>
          <w:szCs w:val="22"/>
        </w:rPr>
        <w:t xml:space="preserve">/materials, for purpose of selection of the make(s) and vendor(s), the Contractor shall submit during detailed engineering the intended make(s) and vendor(s) from suggested vendor list provided in the document. Acceptance of Vendors or comments shall be issued by Company within 10 working days of receipt by Company of the documentation from the selected vendor. The Company shall have right to hold detailed technical discussion with the Vendor (s) and visit vendor's premises. The Company shall examine the details submitted by the Contractor and ascertain the suitability of the proposed make(s) and/or Vendor(s) capabilities to execute the Work. The Company shall have authority to disapprove or reject the proposed make(s) and/or Vendor(s), which do not meet the requirement of the Contract. The decision of the Company in this regard shall be final and binding on the Contractor. The Purchase Order will be issued by the Contractor only after written approval of the Company's Representative, from amongst make(s) and vendor(s), which have been approved by the Company which approval shall not be unreasonably withheld. </w:t>
      </w:r>
    </w:p>
    <w:p w14:paraId="6DEC1190" w14:textId="77777777" w:rsidR="00A072FE" w:rsidRPr="00602675" w:rsidRDefault="00A072FE" w:rsidP="00A072FE">
      <w:pPr>
        <w:autoSpaceDE w:val="0"/>
        <w:autoSpaceDN w:val="0"/>
        <w:adjustRightInd w:val="0"/>
        <w:rPr>
          <w:rFonts w:ascii="Tahoma" w:hAnsi="Tahoma" w:cs="Tahoma"/>
          <w:color w:val="000000"/>
          <w:sz w:val="22"/>
          <w:szCs w:val="22"/>
        </w:rPr>
      </w:pPr>
    </w:p>
    <w:p w14:paraId="146AA066" w14:textId="77777777" w:rsidR="00A072FE" w:rsidRPr="00602675" w:rsidRDefault="00A072FE" w:rsidP="00FA59DB">
      <w:pPr>
        <w:pStyle w:val="ListParagraph"/>
        <w:numPr>
          <w:ilvl w:val="0"/>
          <w:numId w:val="93"/>
        </w:numPr>
        <w:autoSpaceDE w:val="0"/>
        <w:autoSpaceDN w:val="0"/>
        <w:adjustRightInd w:val="0"/>
        <w:ind w:left="426" w:hanging="426"/>
        <w:contextualSpacing/>
        <w:jc w:val="both"/>
        <w:rPr>
          <w:rFonts w:ascii="Tahoma" w:hAnsi="Tahoma" w:cs="Tahoma"/>
          <w:color w:val="000000"/>
          <w:sz w:val="22"/>
          <w:szCs w:val="22"/>
        </w:rPr>
      </w:pPr>
      <w:r w:rsidRPr="00602675">
        <w:rPr>
          <w:rFonts w:ascii="Tahoma" w:hAnsi="Tahoma" w:cs="Tahoma"/>
          <w:color w:val="000000"/>
          <w:sz w:val="22"/>
          <w:szCs w:val="22"/>
        </w:rPr>
        <w:t xml:space="preserve">e) Procurement of plants/equipment/materials from vendor(s) as approved by Company from the suggested vendor list shall not relieve the Contractor of his obligations and responsibilities under this Contract. </w:t>
      </w:r>
    </w:p>
    <w:p w14:paraId="59982FDC" w14:textId="77777777" w:rsidR="00A072FE" w:rsidRPr="00602675" w:rsidRDefault="00A072FE" w:rsidP="00A072FE">
      <w:pPr>
        <w:pStyle w:val="ListParagraph"/>
        <w:autoSpaceDE w:val="0"/>
        <w:autoSpaceDN w:val="0"/>
        <w:adjustRightInd w:val="0"/>
        <w:ind w:left="426"/>
        <w:jc w:val="both"/>
        <w:rPr>
          <w:rFonts w:ascii="Tahoma" w:hAnsi="Tahoma" w:cs="Tahoma"/>
          <w:color w:val="000000"/>
          <w:sz w:val="22"/>
          <w:szCs w:val="22"/>
        </w:rPr>
      </w:pPr>
    </w:p>
    <w:p w14:paraId="3E70FDB6" w14:textId="77777777" w:rsidR="00A072FE" w:rsidRPr="00602675" w:rsidRDefault="00A072FE" w:rsidP="00FA59DB">
      <w:pPr>
        <w:pStyle w:val="ListParagraph"/>
        <w:numPr>
          <w:ilvl w:val="0"/>
          <w:numId w:val="93"/>
        </w:numPr>
        <w:autoSpaceDE w:val="0"/>
        <w:autoSpaceDN w:val="0"/>
        <w:adjustRightInd w:val="0"/>
        <w:ind w:left="426" w:hanging="426"/>
        <w:contextualSpacing/>
        <w:jc w:val="both"/>
        <w:rPr>
          <w:rFonts w:ascii="Tahoma" w:hAnsi="Tahoma" w:cs="Tahoma"/>
          <w:color w:val="000000"/>
          <w:sz w:val="22"/>
          <w:szCs w:val="22"/>
        </w:rPr>
      </w:pPr>
      <w:r w:rsidRPr="00602675">
        <w:rPr>
          <w:rFonts w:ascii="Tahoma" w:hAnsi="Tahoma" w:cs="Tahoma"/>
          <w:color w:val="000000"/>
          <w:sz w:val="22"/>
          <w:szCs w:val="22"/>
        </w:rPr>
        <w:t xml:space="preserve">Deleted </w:t>
      </w:r>
    </w:p>
    <w:p w14:paraId="0FC21373" w14:textId="77777777" w:rsidR="00A072FE" w:rsidRPr="00602675" w:rsidRDefault="00A072FE" w:rsidP="00A072FE">
      <w:pPr>
        <w:pStyle w:val="ListParagraph"/>
        <w:autoSpaceDE w:val="0"/>
        <w:autoSpaceDN w:val="0"/>
        <w:adjustRightInd w:val="0"/>
        <w:ind w:left="426"/>
        <w:jc w:val="both"/>
        <w:rPr>
          <w:rFonts w:ascii="Tahoma" w:hAnsi="Tahoma" w:cs="Tahoma"/>
          <w:color w:val="000000"/>
          <w:sz w:val="22"/>
          <w:szCs w:val="22"/>
        </w:rPr>
      </w:pPr>
    </w:p>
    <w:p w14:paraId="2370DE92" w14:textId="77777777" w:rsidR="00A072FE" w:rsidRPr="00602675" w:rsidRDefault="00A072FE" w:rsidP="00A072FE">
      <w:pPr>
        <w:autoSpaceDE w:val="0"/>
        <w:autoSpaceDN w:val="0"/>
        <w:adjustRightInd w:val="0"/>
        <w:rPr>
          <w:rFonts w:ascii="Tahoma" w:hAnsi="Tahoma" w:cs="Tahoma"/>
          <w:b/>
          <w:color w:val="000000"/>
          <w:sz w:val="22"/>
          <w:szCs w:val="22"/>
          <w:u w:val="single"/>
        </w:rPr>
      </w:pPr>
      <w:r w:rsidRPr="00602675">
        <w:rPr>
          <w:rFonts w:ascii="Tahoma" w:hAnsi="Tahoma" w:cs="Tahoma"/>
          <w:b/>
          <w:color w:val="000000"/>
          <w:sz w:val="22"/>
          <w:szCs w:val="22"/>
          <w:u w:val="single"/>
        </w:rPr>
        <w:t xml:space="preserve">5.2.4 </w:t>
      </w:r>
      <w:r w:rsidRPr="00602675">
        <w:rPr>
          <w:rFonts w:ascii="Tahoma" w:hAnsi="Tahoma" w:cs="Tahoma"/>
          <w:b/>
          <w:bCs/>
          <w:color w:val="000000"/>
          <w:sz w:val="22"/>
          <w:szCs w:val="22"/>
          <w:u w:val="single"/>
        </w:rPr>
        <w:t xml:space="preserve">Approval </w:t>
      </w:r>
    </w:p>
    <w:p w14:paraId="3C175EEE" w14:textId="77777777" w:rsidR="00A072FE" w:rsidRPr="00602675" w:rsidRDefault="00A072FE" w:rsidP="00A072FE">
      <w:pPr>
        <w:autoSpaceDE w:val="0"/>
        <w:autoSpaceDN w:val="0"/>
        <w:adjustRightInd w:val="0"/>
        <w:rPr>
          <w:rFonts w:ascii="Tahoma" w:hAnsi="Tahoma" w:cs="Tahoma"/>
          <w:color w:val="000000"/>
          <w:sz w:val="22"/>
          <w:szCs w:val="22"/>
        </w:rPr>
      </w:pPr>
    </w:p>
    <w:p w14:paraId="67A1ACC5"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t xml:space="preserve">5.2.4.1 The approval for </w:t>
      </w:r>
      <w:proofErr w:type="spellStart"/>
      <w:r w:rsidRPr="00602675">
        <w:rPr>
          <w:rFonts w:ascii="Tahoma" w:hAnsi="Tahoma" w:cs="Tahoma"/>
          <w:color w:val="000000"/>
          <w:sz w:val="22"/>
          <w:szCs w:val="22"/>
        </w:rPr>
        <w:t>finalising</w:t>
      </w:r>
      <w:proofErr w:type="spellEnd"/>
      <w:r w:rsidRPr="00602675">
        <w:rPr>
          <w:rFonts w:ascii="Tahoma" w:hAnsi="Tahoma" w:cs="Tahoma"/>
          <w:color w:val="000000"/>
          <w:sz w:val="22"/>
          <w:szCs w:val="22"/>
        </w:rPr>
        <w:t xml:space="preserve"> sub-contracting arrangement and procurement of plant/ equipment / materials shall be given by the Company only if the Contractor ensures the compliance to 5.2.2 &amp; 5.2.3 above and following: </w:t>
      </w:r>
    </w:p>
    <w:p w14:paraId="406DF961" w14:textId="77777777" w:rsidR="00A072FE" w:rsidRPr="00602675" w:rsidRDefault="00A072FE" w:rsidP="00A072FE">
      <w:pPr>
        <w:autoSpaceDE w:val="0"/>
        <w:autoSpaceDN w:val="0"/>
        <w:adjustRightInd w:val="0"/>
        <w:ind w:left="993" w:hanging="284"/>
        <w:jc w:val="both"/>
        <w:rPr>
          <w:rFonts w:ascii="Tahoma" w:hAnsi="Tahoma" w:cs="Tahoma"/>
          <w:color w:val="000000"/>
          <w:sz w:val="22"/>
          <w:szCs w:val="22"/>
        </w:rPr>
      </w:pPr>
      <w:r w:rsidRPr="00602675">
        <w:rPr>
          <w:rFonts w:ascii="Tahoma" w:hAnsi="Tahoma" w:cs="Tahoma"/>
          <w:color w:val="000000"/>
          <w:sz w:val="22"/>
          <w:szCs w:val="22"/>
        </w:rPr>
        <w:t>(</w:t>
      </w:r>
      <w:proofErr w:type="spellStart"/>
      <w:r w:rsidRPr="00602675">
        <w:rPr>
          <w:rFonts w:ascii="Tahoma" w:hAnsi="Tahoma" w:cs="Tahoma"/>
          <w:color w:val="000000"/>
          <w:sz w:val="22"/>
          <w:szCs w:val="22"/>
        </w:rPr>
        <w:t>i</w:t>
      </w:r>
      <w:proofErr w:type="spellEnd"/>
      <w:r w:rsidRPr="00602675">
        <w:rPr>
          <w:rFonts w:ascii="Tahoma" w:hAnsi="Tahoma" w:cs="Tahoma"/>
          <w:color w:val="000000"/>
          <w:sz w:val="22"/>
          <w:szCs w:val="22"/>
        </w:rPr>
        <w:t xml:space="preserve">) The Contract Price as contained in the Contract shall remain firm and unchanged except as otherwise provided in the Contract. </w:t>
      </w:r>
    </w:p>
    <w:p w14:paraId="5604C2B9" w14:textId="77777777" w:rsidR="00A072FE" w:rsidRPr="00602675" w:rsidRDefault="00A072FE" w:rsidP="00A072FE">
      <w:pPr>
        <w:autoSpaceDE w:val="0"/>
        <w:autoSpaceDN w:val="0"/>
        <w:adjustRightInd w:val="0"/>
        <w:ind w:left="993" w:hanging="284"/>
        <w:jc w:val="both"/>
        <w:rPr>
          <w:rFonts w:ascii="Tahoma" w:hAnsi="Tahoma" w:cs="Tahoma"/>
          <w:color w:val="000000"/>
          <w:sz w:val="22"/>
          <w:szCs w:val="22"/>
        </w:rPr>
      </w:pPr>
    </w:p>
    <w:p w14:paraId="0FAF0DCC" w14:textId="77777777" w:rsidR="00A072FE" w:rsidRPr="00602675" w:rsidRDefault="00A072FE" w:rsidP="00A072FE">
      <w:pPr>
        <w:autoSpaceDE w:val="0"/>
        <w:autoSpaceDN w:val="0"/>
        <w:adjustRightInd w:val="0"/>
        <w:ind w:left="993" w:hanging="284"/>
        <w:jc w:val="both"/>
        <w:rPr>
          <w:rFonts w:ascii="Tahoma" w:hAnsi="Tahoma" w:cs="Tahoma"/>
          <w:color w:val="000000"/>
          <w:sz w:val="22"/>
          <w:szCs w:val="22"/>
        </w:rPr>
      </w:pPr>
      <w:r w:rsidRPr="00602675">
        <w:rPr>
          <w:rFonts w:ascii="Tahoma" w:hAnsi="Tahoma" w:cs="Tahoma"/>
          <w:color w:val="000000"/>
          <w:sz w:val="22"/>
          <w:szCs w:val="22"/>
        </w:rPr>
        <w:t xml:space="preserve">(ii) The Contractor shall not be entitled for any time and cost compensation on account of observance of requirements given in Sub-Clauses 5.2.1 through 5.2.3 above. </w:t>
      </w:r>
    </w:p>
    <w:p w14:paraId="49B115BD" w14:textId="77777777" w:rsidR="00A072FE" w:rsidRPr="00602675" w:rsidRDefault="00A072FE" w:rsidP="00A072FE">
      <w:pPr>
        <w:autoSpaceDE w:val="0"/>
        <w:autoSpaceDN w:val="0"/>
        <w:adjustRightInd w:val="0"/>
        <w:ind w:left="993"/>
        <w:jc w:val="both"/>
        <w:rPr>
          <w:rFonts w:ascii="Tahoma" w:hAnsi="Tahoma" w:cs="Tahoma"/>
          <w:color w:val="000000"/>
          <w:sz w:val="22"/>
          <w:szCs w:val="22"/>
        </w:rPr>
      </w:pPr>
      <w:r w:rsidRPr="00602675">
        <w:rPr>
          <w:rFonts w:ascii="Tahoma" w:hAnsi="Tahoma" w:cs="Tahoma"/>
          <w:color w:val="000000"/>
          <w:sz w:val="22"/>
          <w:szCs w:val="22"/>
        </w:rPr>
        <w:t xml:space="preserve">Cost benefits however accruing to the Contractor, for the goods / equipment / supplies forming part of the completed facilities of the Project shall be passed on to the Company </w:t>
      </w:r>
    </w:p>
    <w:p w14:paraId="299BCA34" w14:textId="77777777" w:rsidR="00A072FE" w:rsidRPr="00602675" w:rsidRDefault="00A072FE" w:rsidP="00A072FE">
      <w:pPr>
        <w:pStyle w:val="Default"/>
        <w:jc w:val="both"/>
        <w:rPr>
          <w:sz w:val="22"/>
          <w:szCs w:val="22"/>
        </w:rPr>
      </w:pPr>
    </w:p>
    <w:p w14:paraId="58A8FEDC" w14:textId="77777777" w:rsidR="00A072FE" w:rsidRPr="00602675" w:rsidRDefault="00A072FE" w:rsidP="00A072FE">
      <w:pPr>
        <w:pStyle w:val="Default"/>
        <w:ind w:left="567" w:hanging="567"/>
        <w:jc w:val="both"/>
        <w:rPr>
          <w:sz w:val="22"/>
          <w:szCs w:val="22"/>
        </w:rPr>
      </w:pPr>
      <w:r w:rsidRPr="00602675">
        <w:rPr>
          <w:sz w:val="22"/>
          <w:szCs w:val="22"/>
        </w:rPr>
        <w:t xml:space="preserve">5.2.5 A firm which has been engaged by ONGC to provide goods or works for this project and any of its affiliates are disqualified from providing consulting service for the same project. Conversely a firm hired to provide consulting services for the preparation or implementation of this project </w:t>
      </w:r>
      <w:r w:rsidRPr="00602675">
        <w:rPr>
          <w:sz w:val="22"/>
          <w:szCs w:val="22"/>
        </w:rPr>
        <w:lastRenderedPageBreak/>
        <w:t xml:space="preserve">and any of its affiliates, are disqualified from subsequently providing goods or works or services related to the initial assignment for the same project. </w:t>
      </w:r>
    </w:p>
    <w:p w14:paraId="6646332F" w14:textId="77777777" w:rsidR="00A072FE" w:rsidRPr="00602675" w:rsidRDefault="00A072FE" w:rsidP="00A072FE">
      <w:pPr>
        <w:pStyle w:val="Default"/>
        <w:ind w:left="567" w:hanging="567"/>
        <w:jc w:val="both"/>
        <w:rPr>
          <w:sz w:val="22"/>
          <w:szCs w:val="22"/>
        </w:rPr>
      </w:pPr>
    </w:p>
    <w:p w14:paraId="2E26762E"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Consultants or any of their affiliates will not be hired for any assignment, which by its nature, may be in conflict with another assignment of the consultants. </w:t>
      </w:r>
    </w:p>
    <w:p w14:paraId="14908FF7"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08EFB4A0"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bCs/>
          <w:color w:val="000000"/>
          <w:sz w:val="22"/>
          <w:szCs w:val="22"/>
          <w:u w:val="single"/>
        </w:rPr>
        <w:t xml:space="preserve">5.3 Miscellaneous </w:t>
      </w:r>
    </w:p>
    <w:p w14:paraId="6EF112F2" w14:textId="77777777" w:rsidR="00A072FE" w:rsidRPr="00602675" w:rsidRDefault="00A072FE" w:rsidP="00A072FE">
      <w:pPr>
        <w:autoSpaceDE w:val="0"/>
        <w:autoSpaceDN w:val="0"/>
        <w:adjustRightInd w:val="0"/>
        <w:rPr>
          <w:rFonts w:ascii="Tahoma" w:hAnsi="Tahoma" w:cs="Tahoma"/>
          <w:color w:val="000000"/>
          <w:sz w:val="22"/>
          <w:szCs w:val="22"/>
          <w:u w:val="single"/>
        </w:rPr>
      </w:pPr>
    </w:p>
    <w:p w14:paraId="3170D04A"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r w:rsidRPr="00602675">
        <w:rPr>
          <w:rFonts w:ascii="Tahoma" w:hAnsi="Tahoma" w:cs="Tahoma"/>
          <w:color w:val="000000"/>
          <w:sz w:val="22"/>
          <w:szCs w:val="22"/>
        </w:rPr>
        <w:t xml:space="preserve">5.3.1 The Company's Representative on behalf of the Company shall have full power and authority to supply to the Contractor or to instruct the Contractor to prepare further specifications, drawings or job instruction necessary for the proper and adequate execution of the Works in accordance with the Contract and the cost of such Work shall be deemed to be already included in the Contract Price. The Contractor shall carry out these instructions and be bound by them. </w:t>
      </w:r>
    </w:p>
    <w:p w14:paraId="4FF382D2"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BEE8742"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r w:rsidRPr="00602675">
        <w:rPr>
          <w:rFonts w:ascii="Tahoma" w:hAnsi="Tahoma" w:cs="Tahoma"/>
          <w:color w:val="000000"/>
          <w:sz w:val="22"/>
          <w:szCs w:val="22"/>
        </w:rPr>
        <w:t xml:space="preserve">5.3.2 Unless otherwise specified, the Contractor shall pay all tonnage and other royalties, rent and other payments or compensation (if any) for getting stone, sand, gravel, clay or other materials required for the Works or Temporary Works. </w:t>
      </w:r>
    </w:p>
    <w:p w14:paraId="18C7C812"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3530CE4"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r w:rsidRPr="00602675">
        <w:rPr>
          <w:rFonts w:ascii="Tahoma" w:hAnsi="Tahoma" w:cs="Tahoma"/>
          <w:color w:val="000000"/>
          <w:sz w:val="22"/>
          <w:szCs w:val="22"/>
        </w:rPr>
        <w:t xml:space="preserve">5.3.3 All operation necessary for the execution of the Works and for the construction of any Temporary Works shall, so far as compliance with the requirements of the Contract permits, be carried out so as not to interfere unnecessarily or improperly with public convenience or the access to, use and occupation of navigable and other water, waterways, channels, road steads, harbors or harbor area, fisheries, natural harbors and anchorage and other places of shelter by sea or lands, public or private roads and footpaths or properties, whether in the possession of the Company or of any other person and the Contractor shall indemnify the Company against all claims, demands, proceedings, damages costs, charges and expenses whatever arising in relation to any said matters in so far as the Contractor is responsible therefore. </w:t>
      </w:r>
    </w:p>
    <w:p w14:paraId="64226310" w14:textId="77777777" w:rsidR="00A072FE" w:rsidRPr="00602675" w:rsidRDefault="00A072FE" w:rsidP="00A072FE">
      <w:pPr>
        <w:autoSpaceDE w:val="0"/>
        <w:autoSpaceDN w:val="0"/>
        <w:adjustRightInd w:val="0"/>
        <w:rPr>
          <w:rFonts w:ascii="Tahoma" w:hAnsi="Tahoma" w:cs="Tahoma"/>
          <w:color w:val="000000"/>
          <w:sz w:val="22"/>
          <w:szCs w:val="22"/>
        </w:rPr>
      </w:pPr>
    </w:p>
    <w:p w14:paraId="163F4DA8"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r w:rsidRPr="00602675">
        <w:rPr>
          <w:rFonts w:ascii="Tahoma" w:hAnsi="Tahoma" w:cs="Tahoma"/>
          <w:color w:val="000000"/>
          <w:sz w:val="22"/>
          <w:szCs w:val="22"/>
        </w:rPr>
        <w:t xml:space="preserve">5.3.4 The Contractor shall use every reasonable means to prevent any of the highways, waterways or bridges, locks, docks, sea walls, harbor works or navigation marks, communicating with or on the routes to the Site from being damaged or obstructed by any traffic of the Contractor or any of its sub-contractors. The Contractor shall select routes, choose and use vehicles and vessels and restrict and distribute loads and cargo such that any extra ordinary traffic and material from and to the site will be limited as much as is reasonably possible and so that no unnecessary damage or injury may be occasioned to highways and the other facilities and areas aforesaid. </w:t>
      </w:r>
    </w:p>
    <w:p w14:paraId="1592EEA4"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0D9BD6E"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r w:rsidRPr="00602675">
        <w:rPr>
          <w:rFonts w:ascii="Tahoma" w:hAnsi="Tahoma" w:cs="Tahoma"/>
          <w:color w:val="000000"/>
          <w:sz w:val="22"/>
          <w:szCs w:val="22"/>
        </w:rPr>
        <w:t xml:space="preserve">5.3.5 The Contractor shall in accordance with the requirements of the Company's Representative, afford all reasonable opportunities and access to the Works/Site to the Company or to any other contractors employed by the Company and their workmen and to the workmen of the Company and of any other duly constituted authorities who may be employed in the execution on or near the Site of any work not included in the Contract or of any Contract which the company may enter into in connection with or ancillary to the Works for carrying out their work. When instructed by the Company or its representative, the Contractor shall also liaise and coordinate with Company's other contractors for proper execution of the Works. </w:t>
      </w:r>
    </w:p>
    <w:p w14:paraId="7C44F31C"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p>
    <w:p w14:paraId="7C2F6451" w14:textId="77777777" w:rsidR="00A072FE" w:rsidRPr="00602675" w:rsidRDefault="00A072FE" w:rsidP="00A072FE">
      <w:pPr>
        <w:pStyle w:val="Default"/>
        <w:ind w:left="426"/>
        <w:jc w:val="both"/>
        <w:rPr>
          <w:sz w:val="22"/>
          <w:szCs w:val="22"/>
        </w:rPr>
      </w:pPr>
      <w:r w:rsidRPr="00602675">
        <w:rPr>
          <w:sz w:val="22"/>
          <w:szCs w:val="22"/>
        </w:rPr>
        <w:lastRenderedPageBreak/>
        <w:t xml:space="preserve">Subject to Section 5.19 of the Contract, in complying with the requirements of this section at written instruction of Company/Company's Representative, should Contractor be delayed in the construction schedule, or should Contractor incur additional costs, Company will compensate the Contractor only for the standby charges of the spread so affected and any additional infield movement so necessitated (as certified by the Company's Representative) at the rate as set out in the Contract and Contractor will receive an appropriate extension of time if it affects critical path of the Construction schedule and provided the Contractor had notified immediately to the Company about occurrence of such hindrance to their Works provided further and to the extent the delay or any part of it is attributable to the Company , its agents and other Contractors or any other duly constituted authorities who may be employed in the execution on or near the Site of any work not included in the Contract or of any Contract which the Company may enter into in connection with or ancillary to the Works. Should any aforesaid compensation become payable, such cost shall be backed up by detailed documentation, to the satisfaction of Company. </w:t>
      </w:r>
    </w:p>
    <w:p w14:paraId="41286E0A" w14:textId="77777777" w:rsidR="00A072FE" w:rsidRPr="00602675" w:rsidRDefault="00A072FE" w:rsidP="00A072FE">
      <w:pPr>
        <w:pStyle w:val="Default"/>
        <w:ind w:left="426" w:hanging="426"/>
        <w:jc w:val="both"/>
        <w:rPr>
          <w:sz w:val="22"/>
          <w:szCs w:val="22"/>
        </w:rPr>
      </w:pPr>
    </w:p>
    <w:p w14:paraId="47123DCA"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r w:rsidRPr="00602675">
        <w:rPr>
          <w:rFonts w:ascii="Tahoma" w:hAnsi="Tahoma" w:cs="Tahoma"/>
          <w:color w:val="000000"/>
          <w:sz w:val="22"/>
          <w:szCs w:val="22"/>
        </w:rPr>
        <w:t xml:space="preserve">5.3.6 Unless otherwise specified, the Contractor shall at his own expense supply and provide all the Constructional Plant and Equipment, Temporary Works, materials, both for temporary and for permanent Works, </w:t>
      </w:r>
      <w:proofErr w:type="spellStart"/>
      <w:r w:rsidRPr="00602675">
        <w:rPr>
          <w:rFonts w:ascii="Tahoma" w:hAnsi="Tahoma" w:cs="Tahoma"/>
          <w:color w:val="000000"/>
          <w:sz w:val="22"/>
          <w:szCs w:val="22"/>
        </w:rPr>
        <w:t>labour</w:t>
      </w:r>
      <w:proofErr w:type="spellEnd"/>
      <w:r w:rsidRPr="00602675">
        <w:rPr>
          <w:rFonts w:ascii="Tahoma" w:hAnsi="Tahoma" w:cs="Tahoma"/>
          <w:color w:val="000000"/>
          <w:sz w:val="22"/>
          <w:szCs w:val="22"/>
        </w:rPr>
        <w:t xml:space="preserve"> (including the supervision of it) transport to and from the Site and in and about the Works, and other things of every kind required for design and engineering, procurement, fabrication, construction, load-out, tie-down, transportation, installation, hook-up, testing, pre-commissioning, </w:t>
      </w:r>
      <w:proofErr w:type="spellStart"/>
      <w:r w:rsidRPr="00602675">
        <w:rPr>
          <w:rFonts w:ascii="Tahoma" w:hAnsi="Tahoma" w:cs="Tahoma"/>
          <w:color w:val="000000"/>
          <w:sz w:val="22"/>
          <w:szCs w:val="22"/>
        </w:rPr>
        <w:t>start up</w:t>
      </w:r>
      <w:proofErr w:type="spellEnd"/>
      <w:r w:rsidRPr="00602675">
        <w:rPr>
          <w:rFonts w:ascii="Tahoma" w:hAnsi="Tahoma" w:cs="Tahoma"/>
          <w:color w:val="000000"/>
          <w:sz w:val="22"/>
          <w:szCs w:val="22"/>
        </w:rPr>
        <w:t xml:space="preserve"> &amp; commissioning and making good of the works, including during the period of Guarantee for Works required to be performed by Contractor at his own cost in accordance with the provisions of the Contract. </w:t>
      </w:r>
    </w:p>
    <w:p w14:paraId="21D94527" w14:textId="77777777" w:rsidR="00A072FE" w:rsidRPr="00602675" w:rsidRDefault="00A072FE" w:rsidP="00A072FE">
      <w:pPr>
        <w:autoSpaceDE w:val="0"/>
        <w:autoSpaceDN w:val="0"/>
        <w:adjustRightInd w:val="0"/>
        <w:rPr>
          <w:rFonts w:ascii="Tahoma" w:hAnsi="Tahoma" w:cs="Tahoma"/>
          <w:color w:val="000000"/>
          <w:sz w:val="22"/>
          <w:szCs w:val="22"/>
        </w:rPr>
      </w:pPr>
    </w:p>
    <w:p w14:paraId="273EA9AF"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color w:val="000000"/>
          <w:sz w:val="22"/>
          <w:szCs w:val="22"/>
          <w:u w:val="single"/>
        </w:rPr>
        <w:t xml:space="preserve">5.3.7 </w:t>
      </w:r>
      <w:r w:rsidRPr="00602675">
        <w:rPr>
          <w:rFonts w:ascii="Tahoma" w:hAnsi="Tahoma" w:cs="Tahoma"/>
          <w:b/>
          <w:bCs/>
          <w:color w:val="000000"/>
          <w:sz w:val="22"/>
          <w:szCs w:val="22"/>
          <w:u w:val="single"/>
        </w:rPr>
        <w:t xml:space="preserve">Deployment of Additional Spread </w:t>
      </w:r>
    </w:p>
    <w:p w14:paraId="2A00611D" w14:textId="77777777" w:rsidR="00A072FE" w:rsidRPr="00602675" w:rsidRDefault="00A072FE" w:rsidP="00A072FE">
      <w:pPr>
        <w:autoSpaceDE w:val="0"/>
        <w:autoSpaceDN w:val="0"/>
        <w:adjustRightInd w:val="0"/>
        <w:rPr>
          <w:rFonts w:ascii="Tahoma" w:hAnsi="Tahoma" w:cs="Tahoma"/>
          <w:b/>
          <w:color w:val="000000"/>
          <w:sz w:val="22"/>
          <w:szCs w:val="22"/>
          <w:u w:val="single"/>
        </w:rPr>
      </w:pPr>
    </w:p>
    <w:p w14:paraId="6B9A5466"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If the marine spread proposed by the Contractor under this Contract are found to be inadequate to complete the Works including the optional items covered under this Contract, then the Contractor shall deploy additional spreads as required to complete the Works under this Contract within the Contract Price and without any time effect to the Company. </w:t>
      </w:r>
    </w:p>
    <w:p w14:paraId="1AA4B61B"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3BEAF6C3"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contractor will mobilize the Marine spread only out of the ones offered in his tender and accepted by the company. However, contractor may mobilize any marine spread with approval of company. In such cases, contractor shall establish technical suitability of spread for the project with supporting documents. </w:t>
      </w:r>
    </w:p>
    <w:p w14:paraId="40095F39"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296D304"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proposed changes shall be put up by the contractor well in time for Company’s approval and any delay in approval will not be company responsibility. </w:t>
      </w:r>
    </w:p>
    <w:p w14:paraId="2F2A1AF8"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7D595FC0"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In case, the contractor offers new barges / barges without track record, the same shall be evaluated for acceptance and usage as per evaluation criteria specified at Appendix A-12 of Part III, Volume-I of the Bid Document. </w:t>
      </w:r>
    </w:p>
    <w:p w14:paraId="68BB49C6" w14:textId="77777777" w:rsidR="00A072FE" w:rsidRPr="00602675" w:rsidRDefault="00A072FE" w:rsidP="00A072FE">
      <w:pPr>
        <w:pStyle w:val="Default"/>
        <w:rPr>
          <w:sz w:val="22"/>
          <w:szCs w:val="22"/>
        </w:rPr>
      </w:pPr>
    </w:p>
    <w:p w14:paraId="740A2909" w14:textId="77777777" w:rsidR="00A072FE" w:rsidRPr="00602675" w:rsidRDefault="00A072FE" w:rsidP="00A072FE">
      <w:pPr>
        <w:pStyle w:val="Default"/>
        <w:ind w:left="426" w:hanging="426"/>
        <w:jc w:val="both"/>
        <w:rPr>
          <w:sz w:val="22"/>
          <w:szCs w:val="22"/>
        </w:rPr>
      </w:pPr>
      <w:r w:rsidRPr="00602675">
        <w:rPr>
          <w:sz w:val="22"/>
          <w:szCs w:val="22"/>
        </w:rPr>
        <w:t>5.3.8 Contractor shall keep informed the Company, of delays or likely delays for entry into/exit from ports, of supply boats and/or cargo ships carrying on board materials/</w:t>
      </w:r>
      <w:proofErr w:type="spellStart"/>
      <w:r w:rsidRPr="00602675">
        <w:rPr>
          <w:sz w:val="22"/>
          <w:szCs w:val="22"/>
        </w:rPr>
        <w:t>equipments</w:t>
      </w:r>
      <w:proofErr w:type="spellEnd"/>
      <w:r w:rsidRPr="00602675">
        <w:rPr>
          <w:sz w:val="22"/>
          <w:szCs w:val="22"/>
        </w:rPr>
        <w:t xml:space="preserve"> for the work. Any delay to Work pursuant to delays in entry to/exit from ports as aforesaid shall be to </w:t>
      </w:r>
      <w:r w:rsidRPr="00602675">
        <w:rPr>
          <w:sz w:val="22"/>
          <w:szCs w:val="22"/>
        </w:rPr>
        <w:lastRenderedPageBreak/>
        <w:t xml:space="preserve">Contractor's account. The Company will also not accept any liability on account of aforesaid delays and the cost incurred by the Contractor, if any, in this regard shall be to Contractor's account. Company shall ensure that security check by Company's security personnel shall be carried out on board supply boats/vessels at 12 Victoria Docks and other 2 jetties (to be mutually agreed upon) as and when Contractor is required to operate their supply boats/vessels, with prior written notice from Contractor of not less than 24 hours. The Company's security personnel shall also carry out security check of the supply boats/vessels at anchorage area in case any material is to be dispatched to offshore site urgently or the supply boat/vessel is not in position to find berth on any of the agreed docks/jetties. It shall be Contractor's responsibility to provide to and fro transport between docks/ jetties and anchorage area for the purpose, without extra cost to Company. </w:t>
      </w:r>
    </w:p>
    <w:p w14:paraId="44D544FE" w14:textId="77777777" w:rsidR="00A072FE" w:rsidRPr="00602675" w:rsidRDefault="00A072FE" w:rsidP="00A072FE">
      <w:pPr>
        <w:pStyle w:val="Default"/>
        <w:ind w:left="426" w:hanging="426"/>
        <w:rPr>
          <w:sz w:val="22"/>
          <w:szCs w:val="22"/>
        </w:rPr>
      </w:pPr>
    </w:p>
    <w:p w14:paraId="44C48E87"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r w:rsidRPr="00602675">
        <w:rPr>
          <w:rFonts w:ascii="Tahoma" w:hAnsi="Tahoma" w:cs="Tahoma"/>
          <w:color w:val="000000"/>
          <w:sz w:val="22"/>
          <w:szCs w:val="22"/>
        </w:rPr>
        <w:t xml:space="preserve">5.3.9 On the Completion of the Works, the Contractor shall clear away and remove from the Site all Temporary Works, Construction Plant and Equipment, surplus materials, which he had provided, including any wreckage, debris and rubbish of every kind caused by Contractor or his Sub-contractor and leave the whole of the Site and Works clean and in a workman like and safe condition. If the Contractor fails to remove all such materials, debris and rubbish, the Company shall have the right to get them removed and any cost incurred by the Company in doing so shall be recovered from the Contractor. </w:t>
      </w:r>
    </w:p>
    <w:p w14:paraId="439CAB1B" w14:textId="77777777" w:rsidR="00A072FE" w:rsidRPr="00602675" w:rsidRDefault="00A072FE" w:rsidP="00A072FE">
      <w:pPr>
        <w:autoSpaceDE w:val="0"/>
        <w:autoSpaceDN w:val="0"/>
        <w:adjustRightInd w:val="0"/>
        <w:ind w:left="426" w:hanging="426"/>
        <w:rPr>
          <w:rFonts w:ascii="Tahoma" w:hAnsi="Tahoma" w:cs="Tahoma"/>
          <w:color w:val="000000"/>
          <w:sz w:val="22"/>
          <w:szCs w:val="22"/>
        </w:rPr>
      </w:pPr>
    </w:p>
    <w:p w14:paraId="6C5D1162"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r w:rsidRPr="00602675">
        <w:rPr>
          <w:rFonts w:ascii="Tahoma" w:hAnsi="Tahoma" w:cs="Tahoma"/>
          <w:color w:val="000000"/>
          <w:sz w:val="22"/>
          <w:szCs w:val="22"/>
        </w:rPr>
        <w:t xml:space="preserve">5.3.10 The Contractor shall not dump any material in the sea especially in the vicinity of the existing facilities of the Company or the facilities which are being installed under the Contract. </w:t>
      </w:r>
    </w:p>
    <w:p w14:paraId="4970CFFE"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p>
    <w:p w14:paraId="07E812A0"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r w:rsidRPr="00602675">
        <w:rPr>
          <w:rFonts w:ascii="Tahoma" w:hAnsi="Tahoma" w:cs="Tahoma"/>
          <w:color w:val="000000"/>
          <w:sz w:val="22"/>
          <w:szCs w:val="22"/>
        </w:rPr>
        <w:t xml:space="preserve">5.3.11 </w:t>
      </w:r>
      <w:proofErr w:type="gramStart"/>
      <w:r w:rsidRPr="00602675">
        <w:rPr>
          <w:rFonts w:ascii="Tahoma" w:hAnsi="Tahoma" w:cs="Tahoma"/>
          <w:color w:val="000000"/>
          <w:sz w:val="22"/>
          <w:szCs w:val="22"/>
        </w:rPr>
        <w:t>It</w:t>
      </w:r>
      <w:proofErr w:type="gramEnd"/>
      <w:r w:rsidRPr="00602675">
        <w:rPr>
          <w:rFonts w:ascii="Tahoma" w:hAnsi="Tahoma" w:cs="Tahoma"/>
          <w:color w:val="000000"/>
          <w:sz w:val="22"/>
          <w:szCs w:val="22"/>
        </w:rPr>
        <w:t xml:space="preserve"> shall be the responsibility of the Contractor to fully comply with the following Security Provisions: </w:t>
      </w:r>
    </w:p>
    <w:p w14:paraId="6D1F454F"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p>
    <w:p w14:paraId="63B2E8F3" w14:textId="77777777" w:rsidR="00A072FE" w:rsidRPr="00602675" w:rsidRDefault="00A072FE" w:rsidP="00FA59DB">
      <w:pPr>
        <w:pStyle w:val="ListParagraph"/>
        <w:numPr>
          <w:ilvl w:val="0"/>
          <w:numId w:val="95"/>
        </w:numPr>
        <w:autoSpaceDE w:val="0"/>
        <w:autoSpaceDN w:val="0"/>
        <w:adjustRightInd w:val="0"/>
        <w:ind w:left="284" w:hanging="142"/>
        <w:contextualSpacing/>
        <w:jc w:val="both"/>
        <w:rPr>
          <w:rFonts w:ascii="Tahoma" w:hAnsi="Tahoma" w:cs="Tahoma"/>
          <w:color w:val="000000"/>
          <w:sz w:val="22"/>
          <w:szCs w:val="22"/>
        </w:rPr>
      </w:pPr>
      <w:r w:rsidRPr="00602675">
        <w:rPr>
          <w:rFonts w:ascii="Tahoma" w:hAnsi="Tahoma" w:cs="Tahoma"/>
          <w:color w:val="000000"/>
          <w:sz w:val="22"/>
          <w:szCs w:val="22"/>
        </w:rPr>
        <w:t xml:space="preserve">Entry/Access to any Indian offshore field / facility is governed by rules &amp; regulations formulated from time to time by the Government of India and / or its concerned departments / agencies, which are binding on the Company and its contractors etc. All such rules and regulations (including amendments if any) are to be complied without any time and cost impact to the Company. The present requirements in this regard are as follows: </w:t>
      </w:r>
    </w:p>
    <w:p w14:paraId="619F98DA" w14:textId="77777777" w:rsidR="00A072FE" w:rsidRPr="00602675" w:rsidRDefault="00A072FE" w:rsidP="00A072FE">
      <w:pPr>
        <w:autoSpaceDE w:val="0"/>
        <w:autoSpaceDN w:val="0"/>
        <w:adjustRightInd w:val="0"/>
        <w:rPr>
          <w:rFonts w:ascii="Tahoma" w:hAnsi="Tahoma" w:cs="Tahoma"/>
          <w:color w:val="000000"/>
          <w:sz w:val="22"/>
          <w:szCs w:val="22"/>
        </w:rPr>
      </w:pPr>
    </w:p>
    <w:p w14:paraId="42B7D696"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u w:val="single"/>
        </w:rPr>
        <w:t xml:space="preserve">For all the personnel (Indian/Foreigners) and vessel (Indian registered as well as foreign registered) </w:t>
      </w:r>
      <w:r w:rsidRPr="00602675">
        <w:rPr>
          <w:rFonts w:ascii="Tahoma" w:hAnsi="Tahoma" w:cs="Tahoma"/>
          <w:color w:val="000000"/>
          <w:sz w:val="22"/>
          <w:szCs w:val="22"/>
        </w:rPr>
        <w:t xml:space="preserve">of contractor and/or their subcontractors, the Procedure for security clearance as listed below will have to be strictly followed/complied with before entering the Work Site. Any subsequent changes/modifications as may be issued from time to time in this regard shall also have to be duly complied without any time and cost impact to the Company. </w:t>
      </w:r>
    </w:p>
    <w:p w14:paraId="21B007D8"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7929AAA7"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Company's security section has right to deny permission to any person/vessel to go to the Site in case either the required procedures are not complied with or any person/vessel comes without stipulated advance notice, and in that case the Company will not be liable for any cost and time impact. </w:t>
      </w:r>
    </w:p>
    <w:p w14:paraId="4E84C9EB" w14:textId="77777777" w:rsidR="00A072FE" w:rsidRPr="00602675" w:rsidRDefault="00A072FE" w:rsidP="00A072FE">
      <w:pPr>
        <w:autoSpaceDE w:val="0"/>
        <w:autoSpaceDN w:val="0"/>
        <w:adjustRightInd w:val="0"/>
        <w:rPr>
          <w:rFonts w:ascii="Tahoma" w:hAnsi="Tahoma" w:cs="Tahoma"/>
          <w:color w:val="000000"/>
          <w:sz w:val="22"/>
          <w:szCs w:val="22"/>
        </w:rPr>
      </w:pPr>
    </w:p>
    <w:p w14:paraId="574322F2" w14:textId="77777777" w:rsidR="00A072FE" w:rsidRPr="00602675" w:rsidRDefault="00A072FE" w:rsidP="00A072FE">
      <w:pPr>
        <w:autoSpaceDE w:val="0"/>
        <w:autoSpaceDN w:val="0"/>
        <w:adjustRightInd w:val="0"/>
        <w:rPr>
          <w:rFonts w:ascii="Tahoma" w:hAnsi="Tahoma" w:cs="Tahoma"/>
          <w:color w:val="000000"/>
          <w:sz w:val="22"/>
          <w:szCs w:val="22"/>
        </w:rPr>
      </w:pPr>
      <w:r w:rsidRPr="00602675">
        <w:rPr>
          <w:rFonts w:ascii="Tahoma" w:hAnsi="Tahoma" w:cs="Tahoma"/>
          <w:color w:val="000000"/>
          <w:sz w:val="22"/>
          <w:szCs w:val="22"/>
        </w:rPr>
        <w:lastRenderedPageBreak/>
        <w:t xml:space="preserve">Duty Passes for all the personnel are to be obtained well in advance from the Security Section of the Company after providing the prescribed Declaration Forms along with 2 stamp size photographs in respect of each person. </w:t>
      </w:r>
    </w:p>
    <w:p w14:paraId="45A0914E" w14:textId="77777777" w:rsidR="00A072FE" w:rsidRPr="00602675" w:rsidRDefault="00A072FE" w:rsidP="00A072FE">
      <w:pPr>
        <w:autoSpaceDE w:val="0"/>
        <w:autoSpaceDN w:val="0"/>
        <w:adjustRightInd w:val="0"/>
        <w:rPr>
          <w:rFonts w:ascii="Tahoma" w:hAnsi="Tahoma" w:cs="Tahoma"/>
          <w:color w:val="000000"/>
          <w:sz w:val="22"/>
          <w:szCs w:val="22"/>
        </w:rPr>
      </w:pPr>
    </w:p>
    <w:p w14:paraId="3BF32CB0" w14:textId="77777777" w:rsidR="00A072FE" w:rsidRPr="00602675" w:rsidRDefault="00A072FE" w:rsidP="00FA59DB">
      <w:pPr>
        <w:numPr>
          <w:ilvl w:val="0"/>
          <w:numId w:val="75"/>
        </w:numPr>
        <w:autoSpaceDE w:val="0"/>
        <w:autoSpaceDN w:val="0"/>
        <w:adjustRightInd w:val="0"/>
        <w:rPr>
          <w:rFonts w:ascii="Tahoma" w:hAnsi="Tahoma" w:cs="Tahoma"/>
          <w:color w:val="000000"/>
          <w:sz w:val="22"/>
          <w:szCs w:val="22"/>
        </w:rPr>
      </w:pPr>
      <w:r w:rsidRPr="00602675">
        <w:rPr>
          <w:rFonts w:ascii="Tahoma" w:hAnsi="Tahoma" w:cs="Tahoma"/>
          <w:color w:val="000000"/>
          <w:sz w:val="22"/>
          <w:szCs w:val="22"/>
          <w:u w:val="single"/>
        </w:rPr>
        <w:t>Indian nationals (excluding vessel crew):</w:t>
      </w:r>
      <w:r w:rsidRPr="00602675">
        <w:rPr>
          <w:rFonts w:ascii="Tahoma" w:hAnsi="Tahoma" w:cs="Tahoma"/>
          <w:color w:val="000000"/>
          <w:sz w:val="22"/>
          <w:szCs w:val="22"/>
        </w:rPr>
        <w:t xml:space="preserve"> Before </w:t>
      </w:r>
      <w:proofErr w:type="spellStart"/>
      <w:r w:rsidRPr="00602675">
        <w:rPr>
          <w:rFonts w:ascii="Tahoma" w:hAnsi="Tahoma" w:cs="Tahoma"/>
          <w:color w:val="000000"/>
          <w:sz w:val="22"/>
          <w:szCs w:val="22"/>
        </w:rPr>
        <w:t>mobilising</w:t>
      </w:r>
      <w:proofErr w:type="spellEnd"/>
      <w:r w:rsidRPr="00602675">
        <w:rPr>
          <w:rFonts w:ascii="Tahoma" w:hAnsi="Tahoma" w:cs="Tahoma"/>
          <w:color w:val="000000"/>
          <w:sz w:val="22"/>
          <w:szCs w:val="22"/>
        </w:rPr>
        <w:t xml:space="preserve">/deputing Contractor's persons (Indian nationals) at Site and/or its subcontractor/ vendor representative, etc. Contractor will submit minimum 2 weeks in advance a complete list of the persons along with necessary police verification to enable Company's security section to issue necessary </w:t>
      </w:r>
      <w:proofErr w:type="spellStart"/>
      <w:r w:rsidRPr="00602675">
        <w:rPr>
          <w:rFonts w:ascii="Tahoma" w:hAnsi="Tahoma" w:cs="Tahoma"/>
          <w:color w:val="000000"/>
          <w:sz w:val="22"/>
          <w:szCs w:val="22"/>
        </w:rPr>
        <w:t>non employee</w:t>
      </w:r>
      <w:proofErr w:type="spellEnd"/>
      <w:r w:rsidRPr="00602675">
        <w:rPr>
          <w:rFonts w:ascii="Tahoma" w:hAnsi="Tahoma" w:cs="Tahoma"/>
          <w:color w:val="000000"/>
          <w:sz w:val="22"/>
          <w:szCs w:val="22"/>
        </w:rPr>
        <w:t xml:space="preserve"> duty (NED) passes without which no person of Contractor/subcontractor or vendor is allowed to proceed to Site. </w:t>
      </w:r>
    </w:p>
    <w:p w14:paraId="7B061D1F" w14:textId="77777777" w:rsidR="00A072FE" w:rsidRPr="00602675" w:rsidRDefault="00A072FE" w:rsidP="00A072FE">
      <w:pPr>
        <w:autoSpaceDE w:val="0"/>
        <w:autoSpaceDN w:val="0"/>
        <w:adjustRightInd w:val="0"/>
        <w:ind w:left="284" w:hanging="284"/>
        <w:rPr>
          <w:rFonts w:ascii="Tahoma" w:hAnsi="Tahoma" w:cs="Tahoma"/>
          <w:color w:val="000000"/>
          <w:sz w:val="22"/>
          <w:szCs w:val="22"/>
        </w:rPr>
      </w:pPr>
    </w:p>
    <w:p w14:paraId="34982F84" w14:textId="77777777" w:rsidR="00A072FE" w:rsidRPr="00602675" w:rsidRDefault="00A072FE" w:rsidP="00FA59DB">
      <w:pPr>
        <w:numPr>
          <w:ilvl w:val="0"/>
          <w:numId w:val="75"/>
        </w:numPr>
        <w:autoSpaceDE w:val="0"/>
        <w:autoSpaceDN w:val="0"/>
        <w:adjustRightInd w:val="0"/>
        <w:rPr>
          <w:rFonts w:ascii="Tahoma" w:hAnsi="Tahoma" w:cs="Tahoma"/>
          <w:color w:val="000000"/>
          <w:sz w:val="22"/>
          <w:szCs w:val="22"/>
        </w:rPr>
      </w:pPr>
      <w:r w:rsidRPr="00602675">
        <w:rPr>
          <w:rFonts w:ascii="Tahoma" w:hAnsi="Tahoma" w:cs="Tahoma"/>
          <w:color w:val="000000"/>
          <w:sz w:val="22"/>
          <w:szCs w:val="22"/>
          <w:u w:val="single"/>
        </w:rPr>
        <w:t>For Foreign nationals</w:t>
      </w:r>
      <w:r w:rsidRPr="00602675">
        <w:rPr>
          <w:rFonts w:ascii="Tahoma" w:hAnsi="Tahoma" w:cs="Tahoma"/>
          <w:color w:val="000000"/>
          <w:sz w:val="22"/>
          <w:szCs w:val="22"/>
        </w:rPr>
        <w:t xml:space="preserve"> : At least 4 weeks in advance the Contractor will submit for obtaining necessary clearances from Ministry of Home Affairs (MHA) etc. a list of all foreign nationals required to be </w:t>
      </w:r>
      <w:proofErr w:type="spellStart"/>
      <w:r w:rsidRPr="00602675">
        <w:rPr>
          <w:rFonts w:ascii="Tahoma" w:hAnsi="Tahoma" w:cs="Tahoma"/>
          <w:color w:val="000000"/>
          <w:sz w:val="22"/>
          <w:szCs w:val="22"/>
        </w:rPr>
        <w:t>mobilised</w:t>
      </w:r>
      <w:proofErr w:type="spellEnd"/>
      <w:r w:rsidRPr="00602675">
        <w:rPr>
          <w:rFonts w:ascii="Tahoma" w:hAnsi="Tahoma" w:cs="Tahoma"/>
          <w:color w:val="000000"/>
          <w:sz w:val="22"/>
          <w:szCs w:val="22"/>
        </w:rPr>
        <w:t xml:space="preserve"> to site. Following information shall be provided : </w:t>
      </w:r>
    </w:p>
    <w:p w14:paraId="4D639B2B" w14:textId="77777777" w:rsidR="00A072FE" w:rsidRPr="00602675" w:rsidRDefault="00A072FE" w:rsidP="00A072FE">
      <w:pPr>
        <w:autoSpaceDE w:val="0"/>
        <w:autoSpaceDN w:val="0"/>
        <w:adjustRightInd w:val="0"/>
        <w:rPr>
          <w:rFonts w:ascii="Tahoma" w:hAnsi="Tahoma" w:cs="Tahoma"/>
          <w:color w:val="000000"/>
          <w:sz w:val="22"/>
          <w:szCs w:val="22"/>
        </w:rPr>
      </w:pPr>
    </w:p>
    <w:p w14:paraId="01448DA7" w14:textId="77777777" w:rsidR="00A072FE" w:rsidRPr="00602675" w:rsidRDefault="00A072FE" w:rsidP="00FA59DB">
      <w:pPr>
        <w:numPr>
          <w:ilvl w:val="0"/>
          <w:numId w:val="76"/>
        </w:numPr>
        <w:autoSpaceDE w:val="0"/>
        <w:autoSpaceDN w:val="0"/>
        <w:adjustRightInd w:val="0"/>
        <w:spacing w:after="60"/>
        <w:rPr>
          <w:rFonts w:ascii="Tahoma" w:hAnsi="Tahoma" w:cs="Tahoma"/>
          <w:color w:val="000000"/>
          <w:sz w:val="22"/>
          <w:szCs w:val="22"/>
        </w:rPr>
      </w:pPr>
      <w:r w:rsidRPr="00602675">
        <w:rPr>
          <w:rFonts w:ascii="Tahoma" w:hAnsi="Tahoma" w:cs="Tahoma"/>
          <w:color w:val="000000"/>
          <w:sz w:val="22"/>
          <w:szCs w:val="22"/>
        </w:rPr>
        <w:t xml:space="preserve">Full Name </w:t>
      </w:r>
    </w:p>
    <w:p w14:paraId="3DFAE8A7" w14:textId="77777777" w:rsidR="00A072FE" w:rsidRPr="00602675" w:rsidRDefault="00A072FE" w:rsidP="00FA59DB">
      <w:pPr>
        <w:numPr>
          <w:ilvl w:val="0"/>
          <w:numId w:val="76"/>
        </w:numPr>
        <w:autoSpaceDE w:val="0"/>
        <w:autoSpaceDN w:val="0"/>
        <w:adjustRightInd w:val="0"/>
        <w:spacing w:after="60"/>
        <w:rPr>
          <w:rFonts w:ascii="Tahoma" w:hAnsi="Tahoma" w:cs="Tahoma"/>
          <w:color w:val="000000"/>
          <w:sz w:val="22"/>
          <w:szCs w:val="22"/>
        </w:rPr>
      </w:pPr>
      <w:r w:rsidRPr="00602675">
        <w:rPr>
          <w:rFonts w:ascii="Tahoma" w:hAnsi="Tahoma" w:cs="Tahoma"/>
          <w:color w:val="000000"/>
          <w:sz w:val="22"/>
          <w:szCs w:val="22"/>
        </w:rPr>
        <w:t xml:space="preserve">Passport No. date and place of issue </w:t>
      </w:r>
    </w:p>
    <w:p w14:paraId="5DBC3638" w14:textId="77777777" w:rsidR="00A072FE" w:rsidRPr="00602675" w:rsidRDefault="00A072FE" w:rsidP="00FA59DB">
      <w:pPr>
        <w:numPr>
          <w:ilvl w:val="0"/>
          <w:numId w:val="76"/>
        </w:numPr>
        <w:autoSpaceDE w:val="0"/>
        <w:autoSpaceDN w:val="0"/>
        <w:adjustRightInd w:val="0"/>
        <w:spacing w:after="60"/>
        <w:rPr>
          <w:rFonts w:ascii="Tahoma" w:hAnsi="Tahoma" w:cs="Tahoma"/>
          <w:color w:val="000000"/>
          <w:sz w:val="22"/>
          <w:szCs w:val="22"/>
        </w:rPr>
      </w:pPr>
      <w:r w:rsidRPr="00602675">
        <w:rPr>
          <w:rFonts w:ascii="Tahoma" w:hAnsi="Tahoma" w:cs="Tahoma"/>
          <w:color w:val="000000"/>
          <w:sz w:val="22"/>
          <w:szCs w:val="22"/>
        </w:rPr>
        <w:t xml:space="preserve">Nationality </w:t>
      </w:r>
    </w:p>
    <w:p w14:paraId="1878E8B3" w14:textId="77777777" w:rsidR="00A072FE" w:rsidRPr="00602675" w:rsidRDefault="00A072FE" w:rsidP="00FA59DB">
      <w:pPr>
        <w:numPr>
          <w:ilvl w:val="0"/>
          <w:numId w:val="76"/>
        </w:numPr>
        <w:autoSpaceDE w:val="0"/>
        <w:autoSpaceDN w:val="0"/>
        <w:adjustRightInd w:val="0"/>
        <w:spacing w:after="60"/>
        <w:rPr>
          <w:rFonts w:ascii="Tahoma" w:hAnsi="Tahoma" w:cs="Tahoma"/>
          <w:color w:val="000000"/>
          <w:sz w:val="22"/>
          <w:szCs w:val="22"/>
        </w:rPr>
      </w:pPr>
      <w:r w:rsidRPr="00602675">
        <w:rPr>
          <w:rFonts w:ascii="Tahoma" w:hAnsi="Tahoma" w:cs="Tahoma"/>
          <w:color w:val="000000"/>
          <w:sz w:val="22"/>
          <w:szCs w:val="22"/>
        </w:rPr>
        <w:t xml:space="preserve">Date of Birth </w:t>
      </w:r>
    </w:p>
    <w:p w14:paraId="7183D325" w14:textId="77777777" w:rsidR="00A072FE" w:rsidRPr="00602675" w:rsidRDefault="00A072FE" w:rsidP="00FA59DB">
      <w:pPr>
        <w:numPr>
          <w:ilvl w:val="0"/>
          <w:numId w:val="76"/>
        </w:numPr>
        <w:autoSpaceDE w:val="0"/>
        <w:autoSpaceDN w:val="0"/>
        <w:adjustRightInd w:val="0"/>
        <w:spacing w:after="60"/>
        <w:rPr>
          <w:rFonts w:ascii="Tahoma" w:hAnsi="Tahoma" w:cs="Tahoma"/>
          <w:color w:val="000000"/>
          <w:sz w:val="22"/>
          <w:szCs w:val="22"/>
        </w:rPr>
      </w:pPr>
      <w:r w:rsidRPr="00602675">
        <w:rPr>
          <w:rFonts w:ascii="Tahoma" w:hAnsi="Tahoma" w:cs="Tahoma"/>
          <w:color w:val="000000"/>
          <w:sz w:val="22"/>
          <w:szCs w:val="22"/>
        </w:rPr>
        <w:t xml:space="preserve">Parentage </w:t>
      </w:r>
    </w:p>
    <w:p w14:paraId="69483484" w14:textId="77777777" w:rsidR="00A072FE" w:rsidRPr="00602675" w:rsidRDefault="00A072FE" w:rsidP="00FA59DB">
      <w:pPr>
        <w:numPr>
          <w:ilvl w:val="0"/>
          <w:numId w:val="76"/>
        </w:numPr>
        <w:autoSpaceDE w:val="0"/>
        <w:autoSpaceDN w:val="0"/>
        <w:adjustRightInd w:val="0"/>
        <w:spacing w:after="60"/>
        <w:rPr>
          <w:rFonts w:ascii="Tahoma" w:hAnsi="Tahoma" w:cs="Tahoma"/>
          <w:color w:val="000000"/>
          <w:sz w:val="22"/>
          <w:szCs w:val="22"/>
        </w:rPr>
      </w:pPr>
      <w:r w:rsidRPr="00602675">
        <w:rPr>
          <w:rFonts w:ascii="Tahoma" w:hAnsi="Tahoma" w:cs="Tahoma"/>
          <w:color w:val="000000"/>
          <w:sz w:val="22"/>
          <w:szCs w:val="22"/>
        </w:rPr>
        <w:t xml:space="preserve">Present Address </w:t>
      </w:r>
    </w:p>
    <w:p w14:paraId="12139262" w14:textId="77777777" w:rsidR="00A072FE" w:rsidRPr="00602675" w:rsidRDefault="00A072FE" w:rsidP="00FA59DB">
      <w:pPr>
        <w:numPr>
          <w:ilvl w:val="0"/>
          <w:numId w:val="76"/>
        </w:numPr>
        <w:autoSpaceDE w:val="0"/>
        <w:autoSpaceDN w:val="0"/>
        <w:adjustRightInd w:val="0"/>
        <w:spacing w:after="60"/>
        <w:rPr>
          <w:rFonts w:ascii="Tahoma" w:hAnsi="Tahoma" w:cs="Tahoma"/>
          <w:color w:val="000000"/>
          <w:sz w:val="22"/>
          <w:szCs w:val="22"/>
        </w:rPr>
      </w:pPr>
      <w:r w:rsidRPr="00602675">
        <w:rPr>
          <w:rFonts w:ascii="Tahoma" w:hAnsi="Tahoma" w:cs="Tahoma"/>
          <w:color w:val="000000"/>
          <w:sz w:val="22"/>
          <w:szCs w:val="22"/>
        </w:rPr>
        <w:t xml:space="preserve">Permanent Address </w:t>
      </w:r>
    </w:p>
    <w:p w14:paraId="13E378B2" w14:textId="77777777" w:rsidR="00A072FE" w:rsidRPr="00602675" w:rsidRDefault="00A072FE" w:rsidP="00FA59DB">
      <w:pPr>
        <w:numPr>
          <w:ilvl w:val="0"/>
          <w:numId w:val="76"/>
        </w:numPr>
        <w:autoSpaceDE w:val="0"/>
        <w:autoSpaceDN w:val="0"/>
        <w:adjustRightInd w:val="0"/>
        <w:spacing w:after="60"/>
        <w:rPr>
          <w:rFonts w:ascii="Tahoma" w:hAnsi="Tahoma" w:cs="Tahoma"/>
          <w:color w:val="000000"/>
          <w:sz w:val="22"/>
          <w:szCs w:val="22"/>
        </w:rPr>
      </w:pPr>
      <w:r w:rsidRPr="00602675">
        <w:rPr>
          <w:rFonts w:ascii="Tahoma" w:hAnsi="Tahoma" w:cs="Tahoma"/>
          <w:color w:val="000000"/>
          <w:sz w:val="22"/>
          <w:szCs w:val="22"/>
        </w:rPr>
        <w:t xml:space="preserve">Validity of the passport </w:t>
      </w:r>
    </w:p>
    <w:p w14:paraId="1899F5E5" w14:textId="77777777" w:rsidR="00A072FE" w:rsidRPr="00602675" w:rsidRDefault="00A072FE" w:rsidP="00FA59DB">
      <w:pPr>
        <w:numPr>
          <w:ilvl w:val="0"/>
          <w:numId w:val="76"/>
        </w:numPr>
        <w:autoSpaceDE w:val="0"/>
        <w:autoSpaceDN w:val="0"/>
        <w:adjustRightInd w:val="0"/>
        <w:spacing w:after="60"/>
        <w:rPr>
          <w:rFonts w:ascii="Tahoma" w:hAnsi="Tahoma" w:cs="Tahoma"/>
          <w:color w:val="000000"/>
          <w:sz w:val="22"/>
          <w:szCs w:val="22"/>
        </w:rPr>
      </w:pPr>
      <w:r w:rsidRPr="00602675">
        <w:rPr>
          <w:rFonts w:ascii="Tahoma" w:hAnsi="Tahoma" w:cs="Tahoma"/>
          <w:color w:val="000000"/>
          <w:sz w:val="22"/>
          <w:szCs w:val="22"/>
        </w:rPr>
        <w:t xml:space="preserve">Details of the visa </w:t>
      </w:r>
    </w:p>
    <w:p w14:paraId="657B12A1" w14:textId="77777777" w:rsidR="00A072FE" w:rsidRPr="00602675" w:rsidRDefault="00A072FE" w:rsidP="00FA59DB">
      <w:pPr>
        <w:numPr>
          <w:ilvl w:val="0"/>
          <w:numId w:val="76"/>
        </w:numPr>
        <w:autoSpaceDE w:val="0"/>
        <w:autoSpaceDN w:val="0"/>
        <w:adjustRightInd w:val="0"/>
        <w:spacing w:after="60"/>
        <w:rPr>
          <w:rFonts w:ascii="Tahoma" w:hAnsi="Tahoma" w:cs="Tahoma"/>
          <w:color w:val="000000"/>
          <w:sz w:val="22"/>
          <w:szCs w:val="22"/>
        </w:rPr>
      </w:pPr>
      <w:r w:rsidRPr="00602675">
        <w:rPr>
          <w:rFonts w:ascii="Tahoma" w:hAnsi="Tahoma" w:cs="Tahoma"/>
          <w:color w:val="000000"/>
          <w:sz w:val="22"/>
          <w:szCs w:val="22"/>
        </w:rPr>
        <w:t xml:space="preserve">Date visited India last </w:t>
      </w:r>
    </w:p>
    <w:p w14:paraId="3D868C6C" w14:textId="77777777" w:rsidR="00A072FE" w:rsidRPr="00602675" w:rsidRDefault="00A072FE" w:rsidP="00FA59DB">
      <w:pPr>
        <w:numPr>
          <w:ilvl w:val="0"/>
          <w:numId w:val="76"/>
        </w:numPr>
        <w:autoSpaceDE w:val="0"/>
        <w:autoSpaceDN w:val="0"/>
        <w:adjustRightInd w:val="0"/>
        <w:spacing w:after="60"/>
        <w:rPr>
          <w:rFonts w:ascii="Tahoma" w:hAnsi="Tahoma" w:cs="Tahoma"/>
          <w:color w:val="000000"/>
          <w:sz w:val="22"/>
          <w:szCs w:val="22"/>
        </w:rPr>
      </w:pPr>
      <w:r w:rsidRPr="00602675">
        <w:rPr>
          <w:rFonts w:ascii="Tahoma" w:hAnsi="Tahoma" w:cs="Tahoma"/>
          <w:color w:val="000000"/>
          <w:sz w:val="22"/>
          <w:szCs w:val="22"/>
        </w:rPr>
        <w:t xml:space="preserve">Purpose </w:t>
      </w:r>
    </w:p>
    <w:p w14:paraId="6DC5CE38" w14:textId="77777777" w:rsidR="00A072FE" w:rsidRPr="00602675" w:rsidRDefault="00A072FE" w:rsidP="00FA59DB">
      <w:pPr>
        <w:numPr>
          <w:ilvl w:val="0"/>
          <w:numId w:val="76"/>
        </w:numPr>
        <w:autoSpaceDE w:val="0"/>
        <w:autoSpaceDN w:val="0"/>
        <w:adjustRightInd w:val="0"/>
        <w:spacing w:after="60"/>
        <w:rPr>
          <w:rFonts w:ascii="Tahoma" w:hAnsi="Tahoma" w:cs="Tahoma"/>
          <w:color w:val="000000"/>
          <w:sz w:val="22"/>
          <w:szCs w:val="22"/>
        </w:rPr>
      </w:pPr>
      <w:r w:rsidRPr="00602675">
        <w:rPr>
          <w:rFonts w:ascii="Tahoma" w:hAnsi="Tahoma" w:cs="Tahoma"/>
          <w:color w:val="000000"/>
          <w:sz w:val="22"/>
          <w:szCs w:val="22"/>
        </w:rPr>
        <w:t xml:space="preserve">Duration of the last visit and </w:t>
      </w:r>
    </w:p>
    <w:p w14:paraId="58852304" w14:textId="77777777" w:rsidR="00A072FE" w:rsidRPr="00602675" w:rsidRDefault="00A072FE" w:rsidP="00FA59DB">
      <w:pPr>
        <w:numPr>
          <w:ilvl w:val="0"/>
          <w:numId w:val="76"/>
        </w:numPr>
        <w:autoSpaceDE w:val="0"/>
        <w:autoSpaceDN w:val="0"/>
        <w:adjustRightInd w:val="0"/>
        <w:spacing w:after="60"/>
        <w:ind w:left="284"/>
        <w:rPr>
          <w:rFonts w:ascii="Tahoma" w:hAnsi="Tahoma" w:cs="Tahoma"/>
          <w:color w:val="000000"/>
          <w:sz w:val="22"/>
          <w:szCs w:val="22"/>
        </w:rPr>
      </w:pPr>
      <w:r w:rsidRPr="00602675">
        <w:rPr>
          <w:rFonts w:ascii="Tahoma" w:hAnsi="Tahoma" w:cs="Tahoma"/>
          <w:color w:val="000000"/>
          <w:sz w:val="22"/>
          <w:szCs w:val="22"/>
        </w:rPr>
        <w:t xml:space="preserve">Occupation. </w:t>
      </w:r>
    </w:p>
    <w:p w14:paraId="069D4738" w14:textId="77777777" w:rsidR="00A072FE" w:rsidRPr="00602675" w:rsidRDefault="00A072FE" w:rsidP="00A072FE">
      <w:pPr>
        <w:autoSpaceDE w:val="0"/>
        <w:autoSpaceDN w:val="0"/>
        <w:adjustRightInd w:val="0"/>
        <w:ind w:left="284"/>
        <w:rPr>
          <w:rFonts w:ascii="Tahoma" w:hAnsi="Tahoma" w:cs="Tahoma"/>
          <w:color w:val="000000"/>
          <w:sz w:val="22"/>
          <w:szCs w:val="22"/>
        </w:rPr>
      </w:pPr>
    </w:p>
    <w:p w14:paraId="5AC1DEFF"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Contractor is to ensure that only such expatriates who are having valid passports and valid business visas are deployed for work under the Contract. Expatriates having Tourists visas are not permitted to work in any of Company's projects. Contractor's personnel (crew/workers) proceeding to offshore should not be in possession of any personal camera/photography materials, Arms/ ammunition, liquor, prohibited drugs etc. </w:t>
      </w:r>
    </w:p>
    <w:p w14:paraId="5A94CA8E"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192B9556"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Contractor is to ensure that all personnel display the Non-employee duty passes issued by the Security Section of the Company on work. </w:t>
      </w:r>
    </w:p>
    <w:p w14:paraId="380CBF5D"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5C161253"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All non-employees duty passes issued for the Construction activities should be surrendered to security section of the Company promptly after construction activities are over in a particular working season. </w:t>
      </w:r>
    </w:p>
    <w:p w14:paraId="55C9D530"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3B0486E0"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lastRenderedPageBreak/>
        <w:t xml:space="preserve">Contractor is to ensure that all the personnel engaged by them abide by the Security &amp; Discipline Rules prescribed from time to time by the Security Section of the Company. </w:t>
      </w:r>
    </w:p>
    <w:p w14:paraId="37B7238E"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07DBD2CF"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Contractor and his sub-contractors/agents are to comply with any directive as may be prescribed/given by the Company from time to time in respect of Security matters. </w:t>
      </w:r>
    </w:p>
    <w:p w14:paraId="173308F9" w14:textId="77777777" w:rsidR="00A072FE" w:rsidRPr="00602675" w:rsidRDefault="00A072FE" w:rsidP="00A072FE">
      <w:pPr>
        <w:pStyle w:val="Default"/>
        <w:rPr>
          <w:sz w:val="22"/>
          <w:szCs w:val="22"/>
        </w:rPr>
      </w:pPr>
    </w:p>
    <w:p w14:paraId="1BEBEDA9" w14:textId="77777777" w:rsidR="00A072FE" w:rsidRPr="00602675" w:rsidRDefault="00A072FE" w:rsidP="00FA59DB">
      <w:pPr>
        <w:pStyle w:val="ListParagraph"/>
        <w:numPr>
          <w:ilvl w:val="0"/>
          <w:numId w:val="95"/>
        </w:numPr>
        <w:autoSpaceDE w:val="0"/>
        <w:autoSpaceDN w:val="0"/>
        <w:adjustRightInd w:val="0"/>
        <w:ind w:left="284" w:hanging="142"/>
        <w:contextualSpacing/>
        <w:jc w:val="both"/>
        <w:rPr>
          <w:rFonts w:ascii="Tahoma" w:hAnsi="Tahoma" w:cs="Tahoma"/>
          <w:sz w:val="22"/>
          <w:szCs w:val="22"/>
        </w:rPr>
      </w:pPr>
      <w:r w:rsidRPr="00602675">
        <w:rPr>
          <w:rFonts w:ascii="Tahoma" w:hAnsi="Tahoma" w:cs="Tahoma"/>
          <w:sz w:val="22"/>
          <w:szCs w:val="22"/>
          <w:u w:val="single"/>
        </w:rPr>
        <w:t>For all vessels (Indian / Foreign flag)</w:t>
      </w:r>
      <w:r w:rsidRPr="00602675">
        <w:rPr>
          <w:rFonts w:ascii="Tahoma" w:hAnsi="Tahoma" w:cs="Tahoma"/>
          <w:sz w:val="22"/>
          <w:szCs w:val="22"/>
        </w:rPr>
        <w:t xml:space="preserve"> before they are allowed to enter Site, minimum 4 months in advance the Contractor must submit the details of the vessels along with the crew list (Indian/Foreign) and necessary valid certificates including registration / clarification of document to Company for obtaining MOD (Ministry of </w:t>
      </w:r>
      <w:proofErr w:type="spellStart"/>
      <w:r w:rsidRPr="00602675">
        <w:rPr>
          <w:rFonts w:ascii="Tahoma" w:hAnsi="Tahoma" w:cs="Tahoma"/>
          <w:sz w:val="22"/>
          <w:szCs w:val="22"/>
        </w:rPr>
        <w:t>Defence</w:t>
      </w:r>
      <w:proofErr w:type="spellEnd"/>
      <w:r w:rsidRPr="00602675">
        <w:rPr>
          <w:rFonts w:ascii="Tahoma" w:hAnsi="Tahoma" w:cs="Tahoma"/>
          <w:sz w:val="22"/>
          <w:szCs w:val="22"/>
        </w:rPr>
        <w:t xml:space="preserve">) clearance, etc. Upon receipt of MOD clearances, the vessels shall be inspected by Indian Navy or any other </w:t>
      </w:r>
      <w:proofErr w:type="spellStart"/>
      <w:r w:rsidRPr="00602675">
        <w:rPr>
          <w:rFonts w:ascii="Tahoma" w:hAnsi="Tahoma" w:cs="Tahoma"/>
          <w:sz w:val="22"/>
          <w:szCs w:val="22"/>
        </w:rPr>
        <w:t>authorised</w:t>
      </w:r>
      <w:proofErr w:type="spellEnd"/>
      <w:r w:rsidRPr="00602675">
        <w:rPr>
          <w:rFonts w:ascii="Tahoma" w:hAnsi="Tahoma" w:cs="Tahoma"/>
          <w:sz w:val="22"/>
          <w:szCs w:val="22"/>
        </w:rPr>
        <w:t xml:space="preserve"> agency (as </w:t>
      </w:r>
      <w:proofErr w:type="spellStart"/>
      <w:r w:rsidRPr="00602675">
        <w:rPr>
          <w:rFonts w:ascii="Tahoma" w:hAnsi="Tahoma" w:cs="Tahoma"/>
          <w:sz w:val="22"/>
          <w:szCs w:val="22"/>
        </w:rPr>
        <w:t>authorised</w:t>
      </w:r>
      <w:proofErr w:type="spellEnd"/>
      <w:r w:rsidRPr="00602675">
        <w:rPr>
          <w:rFonts w:ascii="Tahoma" w:hAnsi="Tahoma" w:cs="Tahoma"/>
          <w:sz w:val="22"/>
          <w:szCs w:val="22"/>
        </w:rPr>
        <w:t xml:space="preserve"> from time to time to inspect </w:t>
      </w:r>
      <w:proofErr w:type="spellStart"/>
      <w:r w:rsidRPr="00602675">
        <w:rPr>
          <w:rFonts w:ascii="Tahoma" w:hAnsi="Tahoma" w:cs="Tahoma"/>
          <w:sz w:val="22"/>
          <w:szCs w:val="22"/>
        </w:rPr>
        <w:t>thevessel</w:t>
      </w:r>
      <w:proofErr w:type="spellEnd"/>
      <w:r w:rsidRPr="00602675">
        <w:rPr>
          <w:rFonts w:ascii="Tahoma" w:hAnsi="Tahoma" w:cs="Tahoma"/>
          <w:sz w:val="22"/>
          <w:szCs w:val="22"/>
        </w:rPr>
        <w:t xml:space="preserve">) before they can be allowed to proceed to Site. The location of inspection and other procedures can be discussed with Company's Security Section before inspection. </w:t>
      </w:r>
    </w:p>
    <w:p w14:paraId="45091E86" w14:textId="77777777" w:rsidR="00A072FE" w:rsidRPr="00602675" w:rsidRDefault="00A072FE" w:rsidP="00A072FE">
      <w:pPr>
        <w:pStyle w:val="ListParagraph"/>
        <w:autoSpaceDE w:val="0"/>
        <w:autoSpaceDN w:val="0"/>
        <w:adjustRightInd w:val="0"/>
        <w:ind w:left="284"/>
        <w:jc w:val="both"/>
        <w:rPr>
          <w:rFonts w:ascii="Tahoma" w:hAnsi="Tahoma" w:cs="Tahoma"/>
          <w:sz w:val="22"/>
          <w:szCs w:val="22"/>
        </w:rPr>
      </w:pPr>
    </w:p>
    <w:p w14:paraId="09E4C204"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Contractor is advised to give preference to Indian flag vessels for undertaking various operations off the Indian coast. The foreign vessels may be employed only when suitable Indian vessels are not available. </w:t>
      </w:r>
    </w:p>
    <w:p w14:paraId="27F3C3EF"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DB06F4E"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Liquor/Arms and ammunition on board any vessel/barge is strictly prohibited at offshore. </w:t>
      </w:r>
    </w:p>
    <w:p w14:paraId="04AAE81E"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2B978624"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Before any vessels leave site, Company's Representative will have to be informed and the security procedure will have to be repeated once the vessel visits any area other than the identified site(s). </w:t>
      </w:r>
    </w:p>
    <w:p w14:paraId="6F01D23D"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33EB7316"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On daily basis, movement of the vessel in field/out of the field shall be reported to the Head of Security Section of the Company (presently having his office at Mumbai) and Company's Representative etc. </w:t>
      </w:r>
    </w:p>
    <w:p w14:paraId="6AAACF75" w14:textId="77777777" w:rsidR="00A072FE" w:rsidRPr="00602675" w:rsidRDefault="00A072FE" w:rsidP="00A072FE">
      <w:pPr>
        <w:autoSpaceDE w:val="0"/>
        <w:autoSpaceDN w:val="0"/>
        <w:adjustRightInd w:val="0"/>
        <w:rPr>
          <w:rFonts w:ascii="Tahoma" w:hAnsi="Tahoma" w:cs="Tahoma"/>
          <w:color w:val="000000"/>
          <w:sz w:val="22"/>
          <w:szCs w:val="22"/>
        </w:rPr>
      </w:pPr>
    </w:p>
    <w:p w14:paraId="35E5ABBF" w14:textId="77777777" w:rsidR="00A072FE" w:rsidRPr="00602675" w:rsidRDefault="00A072FE" w:rsidP="00FA59DB">
      <w:pPr>
        <w:pStyle w:val="ListParagraph"/>
        <w:numPr>
          <w:ilvl w:val="0"/>
          <w:numId w:val="95"/>
        </w:numPr>
        <w:autoSpaceDE w:val="0"/>
        <w:autoSpaceDN w:val="0"/>
        <w:adjustRightInd w:val="0"/>
        <w:ind w:left="284" w:hanging="142"/>
        <w:contextualSpacing/>
        <w:jc w:val="both"/>
        <w:rPr>
          <w:rFonts w:ascii="Tahoma" w:hAnsi="Tahoma" w:cs="Tahoma"/>
          <w:color w:val="000000"/>
          <w:sz w:val="22"/>
          <w:szCs w:val="22"/>
        </w:rPr>
      </w:pPr>
      <w:r w:rsidRPr="00602675">
        <w:rPr>
          <w:rFonts w:ascii="Tahoma" w:hAnsi="Tahoma" w:cs="Tahoma"/>
          <w:color w:val="000000"/>
          <w:sz w:val="22"/>
          <w:szCs w:val="22"/>
        </w:rPr>
        <w:t xml:space="preserve">Naval Security Clearance: Physical inspection of the barges / vessels by Indian Naval authorities for naval clearance by Command Intelligence Officer, Western Naval Command, </w:t>
      </w:r>
      <w:proofErr w:type="gramStart"/>
      <w:r w:rsidRPr="00602675">
        <w:rPr>
          <w:rFonts w:ascii="Tahoma" w:hAnsi="Tahoma" w:cs="Tahoma"/>
          <w:color w:val="000000"/>
          <w:sz w:val="22"/>
          <w:szCs w:val="22"/>
        </w:rPr>
        <w:t>Mumbai</w:t>
      </w:r>
      <w:proofErr w:type="gramEnd"/>
      <w:r w:rsidRPr="00602675">
        <w:rPr>
          <w:rFonts w:ascii="Tahoma" w:hAnsi="Tahoma" w:cs="Tahoma"/>
          <w:color w:val="000000"/>
          <w:sz w:val="22"/>
          <w:szCs w:val="22"/>
        </w:rPr>
        <w:t xml:space="preserve"> Docks shall be carried out at offshore Site for those barges / vessels which are going directly to offshore Site. However, the Contractor shall provide information of the barges / vessels (such as number of sailings) going directly to the offshore Site at least 4 (four) weeks prior to the start of the Construction Season. </w:t>
      </w:r>
    </w:p>
    <w:p w14:paraId="46FA9BF9" w14:textId="77777777" w:rsidR="00A072FE" w:rsidRPr="00602675" w:rsidRDefault="00A072FE" w:rsidP="00A072FE">
      <w:pPr>
        <w:autoSpaceDE w:val="0"/>
        <w:autoSpaceDN w:val="0"/>
        <w:adjustRightInd w:val="0"/>
        <w:rPr>
          <w:rFonts w:ascii="Tahoma" w:hAnsi="Tahoma" w:cs="Tahoma"/>
          <w:color w:val="000000"/>
          <w:sz w:val="22"/>
          <w:szCs w:val="22"/>
        </w:rPr>
      </w:pPr>
    </w:p>
    <w:p w14:paraId="173E7447" w14:textId="77777777" w:rsidR="00A072FE" w:rsidRPr="00602675" w:rsidRDefault="00A072FE" w:rsidP="00A072FE">
      <w:pPr>
        <w:autoSpaceDE w:val="0"/>
        <w:autoSpaceDN w:val="0"/>
        <w:adjustRightInd w:val="0"/>
        <w:rPr>
          <w:rFonts w:ascii="Tahoma" w:hAnsi="Tahoma" w:cs="Tahoma"/>
          <w:color w:val="000000"/>
          <w:sz w:val="22"/>
          <w:szCs w:val="22"/>
          <w:u w:val="single"/>
        </w:rPr>
      </w:pPr>
      <w:r w:rsidRPr="00602675">
        <w:rPr>
          <w:rFonts w:ascii="Tahoma" w:hAnsi="Tahoma" w:cs="Tahoma"/>
          <w:color w:val="000000"/>
          <w:sz w:val="22"/>
          <w:szCs w:val="22"/>
          <w:u w:val="single"/>
        </w:rPr>
        <w:t xml:space="preserve">Procedure for Naval Security Clearance of Vessels / Barges proposed to be deployed at offshore </w:t>
      </w:r>
    </w:p>
    <w:p w14:paraId="51FF92F2" w14:textId="77777777" w:rsidR="00A072FE" w:rsidRPr="00602675" w:rsidRDefault="00A072FE" w:rsidP="00A072FE">
      <w:pPr>
        <w:autoSpaceDE w:val="0"/>
        <w:autoSpaceDN w:val="0"/>
        <w:adjustRightInd w:val="0"/>
        <w:rPr>
          <w:rFonts w:ascii="Tahoma" w:hAnsi="Tahoma" w:cs="Tahoma"/>
          <w:color w:val="000000"/>
          <w:sz w:val="22"/>
          <w:szCs w:val="22"/>
        </w:rPr>
      </w:pPr>
    </w:p>
    <w:p w14:paraId="54B52EDF" w14:textId="77777777" w:rsidR="00A072FE" w:rsidRPr="00602675" w:rsidRDefault="00A072FE" w:rsidP="00FA59DB">
      <w:pPr>
        <w:pStyle w:val="ListParagraph"/>
        <w:numPr>
          <w:ilvl w:val="0"/>
          <w:numId w:val="85"/>
        </w:numPr>
        <w:autoSpaceDE w:val="0"/>
        <w:autoSpaceDN w:val="0"/>
        <w:adjustRightInd w:val="0"/>
        <w:ind w:left="567" w:hanging="283"/>
        <w:contextualSpacing/>
        <w:jc w:val="both"/>
        <w:rPr>
          <w:rFonts w:ascii="Tahoma" w:hAnsi="Tahoma" w:cs="Tahoma"/>
          <w:color w:val="000000"/>
          <w:sz w:val="22"/>
          <w:szCs w:val="22"/>
        </w:rPr>
      </w:pPr>
      <w:r w:rsidRPr="00602675">
        <w:rPr>
          <w:rFonts w:ascii="Tahoma" w:hAnsi="Tahoma" w:cs="Tahoma"/>
          <w:color w:val="000000"/>
          <w:sz w:val="22"/>
          <w:szCs w:val="22"/>
        </w:rPr>
        <w:t xml:space="preserve">Any vessel / barge, before being deployed at offshore, shall be offered by the Contractor for clearance by the Indian Navy and foreign flag vessel shall have clearance from Ministry of Surface Transport (MOST). </w:t>
      </w:r>
    </w:p>
    <w:p w14:paraId="45D3FC80" w14:textId="77777777" w:rsidR="00A072FE" w:rsidRPr="00602675" w:rsidRDefault="00A072FE" w:rsidP="00FA59DB">
      <w:pPr>
        <w:pStyle w:val="ListParagraph"/>
        <w:numPr>
          <w:ilvl w:val="0"/>
          <w:numId w:val="85"/>
        </w:numPr>
        <w:autoSpaceDE w:val="0"/>
        <w:autoSpaceDN w:val="0"/>
        <w:adjustRightInd w:val="0"/>
        <w:ind w:left="567" w:hanging="283"/>
        <w:contextualSpacing/>
        <w:jc w:val="both"/>
        <w:rPr>
          <w:rFonts w:ascii="Tahoma" w:hAnsi="Tahoma" w:cs="Tahoma"/>
          <w:color w:val="000000"/>
          <w:sz w:val="22"/>
          <w:szCs w:val="22"/>
        </w:rPr>
      </w:pPr>
      <w:r w:rsidRPr="00602675">
        <w:rPr>
          <w:rFonts w:ascii="Tahoma" w:hAnsi="Tahoma" w:cs="Tahoma"/>
          <w:color w:val="000000"/>
          <w:sz w:val="22"/>
          <w:szCs w:val="22"/>
        </w:rPr>
        <w:t xml:space="preserve">The Contractor shall apply to the Project Coordinator for Naval Security Clearance giving details such as technical specifications of the vessel along with various documents/certificates of the vessel, vessel photographs and its crew list. </w:t>
      </w:r>
    </w:p>
    <w:p w14:paraId="708A8C05" w14:textId="77777777" w:rsidR="00A072FE" w:rsidRPr="00602675" w:rsidRDefault="00A072FE" w:rsidP="00A072FE">
      <w:pPr>
        <w:autoSpaceDE w:val="0"/>
        <w:autoSpaceDN w:val="0"/>
        <w:adjustRightInd w:val="0"/>
        <w:ind w:left="567" w:hanging="283"/>
        <w:rPr>
          <w:rFonts w:ascii="Tahoma" w:hAnsi="Tahoma" w:cs="Tahoma"/>
          <w:color w:val="000000"/>
          <w:sz w:val="22"/>
          <w:szCs w:val="22"/>
        </w:rPr>
      </w:pPr>
    </w:p>
    <w:p w14:paraId="0E2A8DA3" w14:textId="77777777" w:rsidR="00A072FE" w:rsidRPr="00602675" w:rsidRDefault="00A072FE" w:rsidP="00A072FE">
      <w:pPr>
        <w:autoSpaceDE w:val="0"/>
        <w:autoSpaceDN w:val="0"/>
        <w:adjustRightInd w:val="0"/>
        <w:ind w:left="567" w:hanging="283"/>
        <w:rPr>
          <w:rFonts w:ascii="Tahoma" w:hAnsi="Tahoma" w:cs="Tahoma"/>
          <w:color w:val="000000"/>
          <w:sz w:val="22"/>
          <w:szCs w:val="22"/>
        </w:rPr>
      </w:pPr>
      <w:r w:rsidRPr="00602675">
        <w:rPr>
          <w:rFonts w:ascii="Tahoma" w:hAnsi="Tahoma" w:cs="Tahoma"/>
          <w:color w:val="000000"/>
          <w:sz w:val="22"/>
          <w:szCs w:val="22"/>
        </w:rPr>
        <w:lastRenderedPageBreak/>
        <w:t xml:space="preserve">The documents shall also include a certificate of Specified Period License/General Trading License issued by DG Shipping. </w:t>
      </w:r>
    </w:p>
    <w:p w14:paraId="11885666" w14:textId="77777777" w:rsidR="00A072FE" w:rsidRPr="00602675" w:rsidRDefault="00A072FE" w:rsidP="00FA59DB">
      <w:pPr>
        <w:pStyle w:val="ListParagraph"/>
        <w:numPr>
          <w:ilvl w:val="0"/>
          <w:numId w:val="85"/>
        </w:numPr>
        <w:autoSpaceDE w:val="0"/>
        <w:autoSpaceDN w:val="0"/>
        <w:adjustRightInd w:val="0"/>
        <w:ind w:left="567" w:hanging="283"/>
        <w:contextualSpacing/>
        <w:jc w:val="both"/>
        <w:rPr>
          <w:rFonts w:ascii="Tahoma" w:hAnsi="Tahoma" w:cs="Tahoma"/>
          <w:color w:val="000000"/>
          <w:sz w:val="22"/>
          <w:szCs w:val="22"/>
        </w:rPr>
      </w:pPr>
      <w:r w:rsidRPr="00602675">
        <w:rPr>
          <w:rFonts w:ascii="Tahoma" w:hAnsi="Tahoma" w:cs="Tahoma"/>
          <w:color w:val="000000"/>
          <w:sz w:val="22"/>
          <w:szCs w:val="22"/>
        </w:rPr>
        <w:t xml:space="preserve">The Project Coordinator shall send all the details giving reference of the Contract to the office of the Chief of Security Section (Director (S&amp;V) / General Manager (S&amp;V)) giving the tentative date / dates of arrival of the vessel / barge concerned. </w:t>
      </w:r>
    </w:p>
    <w:p w14:paraId="366732AA" w14:textId="77777777" w:rsidR="00A072FE" w:rsidRPr="00602675" w:rsidRDefault="00A072FE" w:rsidP="00FA59DB">
      <w:pPr>
        <w:pStyle w:val="ListParagraph"/>
        <w:numPr>
          <w:ilvl w:val="0"/>
          <w:numId w:val="85"/>
        </w:numPr>
        <w:autoSpaceDE w:val="0"/>
        <w:autoSpaceDN w:val="0"/>
        <w:adjustRightInd w:val="0"/>
        <w:ind w:left="567" w:hanging="283"/>
        <w:contextualSpacing/>
        <w:jc w:val="both"/>
        <w:rPr>
          <w:rFonts w:ascii="Tahoma" w:hAnsi="Tahoma" w:cs="Tahoma"/>
          <w:sz w:val="22"/>
          <w:szCs w:val="22"/>
        </w:rPr>
      </w:pPr>
      <w:r w:rsidRPr="00602675">
        <w:rPr>
          <w:rFonts w:ascii="Tahoma" w:hAnsi="Tahoma" w:cs="Tahoma"/>
          <w:sz w:val="22"/>
          <w:szCs w:val="22"/>
        </w:rPr>
        <w:t xml:space="preserve"> The Company shall forward all the relevant vessel documents received from the Contractor with a recommendatory letter to Ministry of Petroleum and Natural Gas (MOPNG) for onward endorsement to Ministry of Defense (MOD) for clearance of the vessel / spread. However, the responsibility of obtaining MOD Clearance will be that of the Contractor. </w:t>
      </w:r>
    </w:p>
    <w:p w14:paraId="300F72A9" w14:textId="77777777" w:rsidR="00A072FE" w:rsidRPr="00602675" w:rsidRDefault="00A072FE" w:rsidP="00A072FE">
      <w:pPr>
        <w:pStyle w:val="ListParagraph"/>
        <w:autoSpaceDE w:val="0"/>
        <w:autoSpaceDN w:val="0"/>
        <w:adjustRightInd w:val="0"/>
        <w:ind w:left="567" w:hanging="283"/>
        <w:jc w:val="both"/>
        <w:rPr>
          <w:rFonts w:ascii="Tahoma" w:hAnsi="Tahoma" w:cs="Tahoma"/>
          <w:sz w:val="22"/>
          <w:szCs w:val="22"/>
        </w:rPr>
      </w:pPr>
    </w:p>
    <w:p w14:paraId="5BAE7B22" w14:textId="77777777" w:rsidR="00A072FE" w:rsidRPr="00602675" w:rsidRDefault="00A072FE" w:rsidP="00FA59DB">
      <w:pPr>
        <w:pStyle w:val="ListParagraph"/>
        <w:numPr>
          <w:ilvl w:val="0"/>
          <w:numId w:val="85"/>
        </w:numPr>
        <w:autoSpaceDE w:val="0"/>
        <w:autoSpaceDN w:val="0"/>
        <w:adjustRightInd w:val="0"/>
        <w:ind w:left="567" w:hanging="283"/>
        <w:contextualSpacing/>
        <w:jc w:val="both"/>
        <w:rPr>
          <w:rFonts w:ascii="Tahoma" w:hAnsi="Tahoma" w:cs="Tahoma"/>
          <w:color w:val="000000"/>
          <w:sz w:val="22"/>
          <w:szCs w:val="22"/>
        </w:rPr>
      </w:pPr>
      <w:r w:rsidRPr="00602675">
        <w:rPr>
          <w:rFonts w:ascii="Tahoma" w:hAnsi="Tahoma" w:cs="Tahoma"/>
          <w:color w:val="000000"/>
          <w:sz w:val="22"/>
          <w:szCs w:val="22"/>
        </w:rPr>
        <w:t xml:space="preserve">The Contractor shall also submit one additional copy of all the relevant documents to Naval </w:t>
      </w:r>
      <w:proofErr w:type="spellStart"/>
      <w:r w:rsidRPr="00602675">
        <w:rPr>
          <w:rFonts w:ascii="Tahoma" w:hAnsi="Tahoma" w:cs="Tahoma"/>
          <w:color w:val="000000"/>
          <w:sz w:val="22"/>
          <w:szCs w:val="22"/>
        </w:rPr>
        <w:t>Head quarters</w:t>
      </w:r>
      <w:proofErr w:type="spellEnd"/>
      <w:r w:rsidRPr="00602675">
        <w:rPr>
          <w:rFonts w:ascii="Tahoma" w:hAnsi="Tahoma" w:cs="Tahoma"/>
          <w:color w:val="000000"/>
          <w:sz w:val="22"/>
          <w:szCs w:val="22"/>
        </w:rPr>
        <w:t xml:space="preserve"> at the following mailing address. </w:t>
      </w:r>
    </w:p>
    <w:p w14:paraId="4FB6BAF7" w14:textId="77777777" w:rsidR="00A072FE" w:rsidRPr="00602675" w:rsidRDefault="00A072FE" w:rsidP="00A072FE">
      <w:pPr>
        <w:autoSpaceDE w:val="0"/>
        <w:autoSpaceDN w:val="0"/>
        <w:adjustRightInd w:val="0"/>
        <w:ind w:left="851" w:hanging="283"/>
        <w:rPr>
          <w:rFonts w:ascii="Tahoma" w:hAnsi="Tahoma" w:cs="Tahoma"/>
          <w:color w:val="000000"/>
          <w:sz w:val="22"/>
          <w:szCs w:val="22"/>
        </w:rPr>
      </w:pPr>
      <w:r w:rsidRPr="00602675">
        <w:rPr>
          <w:rFonts w:ascii="Tahoma" w:hAnsi="Tahoma" w:cs="Tahoma"/>
          <w:color w:val="000000"/>
          <w:sz w:val="22"/>
          <w:szCs w:val="22"/>
        </w:rPr>
        <w:t xml:space="preserve">The Chief of Naval staff </w:t>
      </w:r>
    </w:p>
    <w:p w14:paraId="302F79FC" w14:textId="77777777" w:rsidR="00A072FE" w:rsidRPr="00602675" w:rsidRDefault="00A072FE" w:rsidP="00A072FE">
      <w:pPr>
        <w:autoSpaceDE w:val="0"/>
        <w:autoSpaceDN w:val="0"/>
        <w:adjustRightInd w:val="0"/>
        <w:ind w:left="851" w:hanging="283"/>
        <w:rPr>
          <w:rFonts w:ascii="Tahoma" w:hAnsi="Tahoma" w:cs="Tahoma"/>
          <w:color w:val="000000"/>
          <w:sz w:val="22"/>
          <w:szCs w:val="22"/>
        </w:rPr>
      </w:pPr>
      <w:r w:rsidRPr="00602675">
        <w:rPr>
          <w:rFonts w:ascii="Tahoma" w:hAnsi="Tahoma" w:cs="Tahoma"/>
          <w:color w:val="000000"/>
          <w:sz w:val="22"/>
          <w:szCs w:val="22"/>
        </w:rPr>
        <w:t>(</w:t>
      </w:r>
      <w:proofErr w:type="gramStart"/>
      <w:r w:rsidRPr="00602675">
        <w:rPr>
          <w:rFonts w:ascii="Tahoma" w:hAnsi="Tahoma" w:cs="Tahoma"/>
          <w:color w:val="000000"/>
          <w:sz w:val="22"/>
          <w:szCs w:val="22"/>
        </w:rPr>
        <w:t>for</w:t>
      </w:r>
      <w:proofErr w:type="gramEnd"/>
      <w:r w:rsidRPr="00602675">
        <w:rPr>
          <w:rFonts w:ascii="Tahoma" w:hAnsi="Tahoma" w:cs="Tahoma"/>
          <w:color w:val="000000"/>
          <w:sz w:val="22"/>
          <w:szCs w:val="22"/>
        </w:rPr>
        <w:t xml:space="preserve"> Director of Intelligence) </w:t>
      </w:r>
    </w:p>
    <w:p w14:paraId="286793BD" w14:textId="77777777" w:rsidR="00A072FE" w:rsidRPr="00602675" w:rsidRDefault="00A072FE" w:rsidP="00A072FE">
      <w:pPr>
        <w:autoSpaceDE w:val="0"/>
        <w:autoSpaceDN w:val="0"/>
        <w:adjustRightInd w:val="0"/>
        <w:ind w:left="851" w:hanging="283"/>
        <w:rPr>
          <w:rFonts w:ascii="Tahoma" w:hAnsi="Tahoma" w:cs="Tahoma"/>
          <w:color w:val="000000"/>
          <w:sz w:val="22"/>
          <w:szCs w:val="22"/>
        </w:rPr>
      </w:pPr>
      <w:r w:rsidRPr="00602675">
        <w:rPr>
          <w:rFonts w:ascii="Tahoma" w:hAnsi="Tahoma" w:cs="Tahoma"/>
          <w:color w:val="000000"/>
          <w:sz w:val="22"/>
          <w:szCs w:val="22"/>
        </w:rPr>
        <w:t xml:space="preserve">Naval Head Quarter </w:t>
      </w:r>
    </w:p>
    <w:p w14:paraId="289B6F50" w14:textId="77777777" w:rsidR="00A072FE" w:rsidRPr="00602675" w:rsidRDefault="00A072FE" w:rsidP="00A072FE">
      <w:pPr>
        <w:autoSpaceDE w:val="0"/>
        <w:autoSpaceDN w:val="0"/>
        <w:adjustRightInd w:val="0"/>
        <w:ind w:left="851" w:hanging="283"/>
        <w:rPr>
          <w:rFonts w:ascii="Tahoma" w:hAnsi="Tahoma" w:cs="Tahoma"/>
          <w:color w:val="000000"/>
          <w:sz w:val="22"/>
          <w:szCs w:val="22"/>
        </w:rPr>
      </w:pPr>
      <w:r w:rsidRPr="00602675">
        <w:rPr>
          <w:rFonts w:ascii="Tahoma" w:hAnsi="Tahoma" w:cs="Tahoma"/>
          <w:color w:val="000000"/>
          <w:sz w:val="22"/>
          <w:szCs w:val="22"/>
        </w:rPr>
        <w:t xml:space="preserve">C/O </w:t>
      </w:r>
      <w:proofErr w:type="spellStart"/>
      <w:r w:rsidRPr="00602675">
        <w:rPr>
          <w:rFonts w:ascii="Tahoma" w:hAnsi="Tahoma" w:cs="Tahoma"/>
          <w:color w:val="000000"/>
          <w:sz w:val="22"/>
          <w:szCs w:val="22"/>
        </w:rPr>
        <w:t>Defence</w:t>
      </w:r>
      <w:proofErr w:type="spellEnd"/>
      <w:r w:rsidRPr="00602675">
        <w:rPr>
          <w:rFonts w:ascii="Tahoma" w:hAnsi="Tahoma" w:cs="Tahoma"/>
          <w:color w:val="000000"/>
          <w:sz w:val="22"/>
          <w:szCs w:val="22"/>
        </w:rPr>
        <w:t xml:space="preserve"> Head quarter post office, </w:t>
      </w:r>
    </w:p>
    <w:p w14:paraId="6E0A05A2" w14:textId="77777777" w:rsidR="00A072FE" w:rsidRPr="00602675" w:rsidRDefault="00A072FE" w:rsidP="00A072FE">
      <w:pPr>
        <w:autoSpaceDE w:val="0"/>
        <w:autoSpaceDN w:val="0"/>
        <w:adjustRightInd w:val="0"/>
        <w:ind w:left="851" w:hanging="283"/>
        <w:rPr>
          <w:rFonts w:ascii="Tahoma" w:hAnsi="Tahoma" w:cs="Tahoma"/>
          <w:color w:val="000000"/>
          <w:sz w:val="22"/>
          <w:szCs w:val="22"/>
        </w:rPr>
      </w:pPr>
      <w:r w:rsidRPr="00602675">
        <w:rPr>
          <w:rFonts w:ascii="Tahoma" w:hAnsi="Tahoma" w:cs="Tahoma"/>
          <w:color w:val="000000"/>
          <w:sz w:val="22"/>
          <w:szCs w:val="22"/>
        </w:rPr>
        <w:t xml:space="preserve">New Delhi- 110011. </w:t>
      </w:r>
    </w:p>
    <w:p w14:paraId="11871330" w14:textId="77777777" w:rsidR="00A072FE" w:rsidRPr="00602675" w:rsidRDefault="00A072FE" w:rsidP="00A072FE">
      <w:pPr>
        <w:autoSpaceDE w:val="0"/>
        <w:autoSpaceDN w:val="0"/>
        <w:adjustRightInd w:val="0"/>
        <w:ind w:left="567" w:hanging="283"/>
        <w:rPr>
          <w:rFonts w:ascii="Tahoma" w:hAnsi="Tahoma" w:cs="Tahoma"/>
          <w:color w:val="000000"/>
          <w:sz w:val="22"/>
          <w:szCs w:val="22"/>
        </w:rPr>
      </w:pPr>
    </w:p>
    <w:p w14:paraId="05F7CB51" w14:textId="77777777" w:rsidR="00A072FE" w:rsidRPr="00602675" w:rsidRDefault="00A072FE" w:rsidP="00FA59DB">
      <w:pPr>
        <w:pStyle w:val="ListParagraph"/>
        <w:numPr>
          <w:ilvl w:val="0"/>
          <w:numId w:val="85"/>
        </w:numPr>
        <w:autoSpaceDE w:val="0"/>
        <w:autoSpaceDN w:val="0"/>
        <w:adjustRightInd w:val="0"/>
        <w:ind w:left="567" w:hanging="283"/>
        <w:contextualSpacing/>
        <w:jc w:val="both"/>
        <w:rPr>
          <w:rFonts w:ascii="Tahoma" w:hAnsi="Tahoma" w:cs="Tahoma"/>
          <w:color w:val="000000"/>
          <w:sz w:val="22"/>
          <w:szCs w:val="22"/>
        </w:rPr>
      </w:pPr>
      <w:r w:rsidRPr="00602675">
        <w:rPr>
          <w:rFonts w:ascii="Tahoma" w:hAnsi="Tahoma" w:cs="Tahoma"/>
          <w:color w:val="000000"/>
          <w:sz w:val="22"/>
          <w:szCs w:val="22"/>
        </w:rPr>
        <w:t xml:space="preserve">The Security Section would take up the matter with the Indian Navy for Naval Security Clearance upon receipt of Defense Clearance from Ministry of Defense (MOD). </w:t>
      </w:r>
    </w:p>
    <w:p w14:paraId="0E3FA2B8" w14:textId="77777777" w:rsidR="00A072FE" w:rsidRPr="00602675" w:rsidRDefault="00A072FE" w:rsidP="00FA59DB">
      <w:pPr>
        <w:pStyle w:val="ListParagraph"/>
        <w:numPr>
          <w:ilvl w:val="0"/>
          <w:numId w:val="85"/>
        </w:numPr>
        <w:autoSpaceDE w:val="0"/>
        <w:autoSpaceDN w:val="0"/>
        <w:adjustRightInd w:val="0"/>
        <w:ind w:left="567" w:hanging="283"/>
        <w:contextualSpacing/>
        <w:jc w:val="both"/>
        <w:rPr>
          <w:rFonts w:ascii="Tahoma" w:hAnsi="Tahoma" w:cs="Tahoma"/>
          <w:color w:val="000000"/>
          <w:sz w:val="22"/>
          <w:szCs w:val="22"/>
        </w:rPr>
      </w:pPr>
      <w:r w:rsidRPr="00602675">
        <w:rPr>
          <w:rFonts w:ascii="Tahoma" w:hAnsi="Tahoma" w:cs="Tahoma"/>
          <w:color w:val="000000"/>
          <w:sz w:val="22"/>
          <w:szCs w:val="22"/>
        </w:rPr>
        <w:t xml:space="preserve">The Contractor shall inform the Company of the arrival date of the spread / vessel at least a week in advance of its actual arrival. The Company will then arrange through its security section for fixing up the date and place for clearance of such vessel and transportation of the Inspection Team and any other naval requirement at the time of clearance. The inspection would be carried out at a point outside the field as per the convenience of the Contractor. </w:t>
      </w:r>
    </w:p>
    <w:p w14:paraId="3A521A7A" w14:textId="77777777" w:rsidR="00A072FE" w:rsidRPr="00602675" w:rsidRDefault="00A072FE" w:rsidP="00FA59DB">
      <w:pPr>
        <w:pStyle w:val="ListParagraph"/>
        <w:numPr>
          <w:ilvl w:val="0"/>
          <w:numId w:val="85"/>
        </w:numPr>
        <w:autoSpaceDE w:val="0"/>
        <w:autoSpaceDN w:val="0"/>
        <w:adjustRightInd w:val="0"/>
        <w:ind w:left="567" w:hanging="283"/>
        <w:contextualSpacing/>
        <w:jc w:val="both"/>
        <w:rPr>
          <w:rFonts w:ascii="Tahoma" w:hAnsi="Tahoma" w:cs="Tahoma"/>
          <w:color w:val="000000"/>
          <w:sz w:val="22"/>
          <w:szCs w:val="22"/>
        </w:rPr>
      </w:pPr>
      <w:r w:rsidRPr="00602675">
        <w:rPr>
          <w:rFonts w:ascii="Tahoma" w:hAnsi="Tahoma" w:cs="Tahoma"/>
          <w:color w:val="000000"/>
          <w:sz w:val="22"/>
          <w:szCs w:val="22"/>
        </w:rPr>
        <w:t xml:space="preserve">After inspection, Naval Security Clearance number will be given on the spot, which should be retained by the vessel / barge concerned throughout its stay at offshore. Subsequently, clearance certificate will be issued by the </w:t>
      </w:r>
      <w:proofErr w:type="gramStart"/>
      <w:r w:rsidRPr="00602675">
        <w:rPr>
          <w:rFonts w:ascii="Tahoma" w:hAnsi="Tahoma" w:cs="Tahoma"/>
          <w:color w:val="000000"/>
          <w:sz w:val="22"/>
          <w:szCs w:val="22"/>
        </w:rPr>
        <w:t>Naval</w:t>
      </w:r>
      <w:proofErr w:type="gramEnd"/>
      <w:r w:rsidRPr="00602675">
        <w:rPr>
          <w:rFonts w:ascii="Tahoma" w:hAnsi="Tahoma" w:cs="Tahoma"/>
          <w:color w:val="000000"/>
          <w:sz w:val="22"/>
          <w:szCs w:val="22"/>
        </w:rPr>
        <w:t xml:space="preserve"> authorities, which should be sent to the concerned Project Coordinator. </w:t>
      </w:r>
    </w:p>
    <w:p w14:paraId="7ACE858C" w14:textId="77777777" w:rsidR="00A072FE" w:rsidRPr="00602675" w:rsidRDefault="00A072FE" w:rsidP="00FA59DB">
      <w:pPr>
        <w:pStyle w:val="ListParagraph"/>
        <w:numPr>
          <w:ilvl w:val="0"/>
          <w:numId w:val="85"/>
        </w:numPr>
        <w:autoSpaceDE w:val="0"/>
        <w:autoSpaceDN w:val="0"/>
        <w:adjustRightInd w:val="0"/>
        <w:ind w:left="567" w:hanging="283"/>
        <w:contextualSpacing/>
        <w:jc w:val="both"/>
        <w:rPr>
          <w:rFonts w:ascii="Tahoma" w:hAnsi="Tahoma" w:cs="Tahoma"/>
          <w:color w:val="000000"/>
          <w:sz w:val="22"/>
          <w:szCs w:val="22"/>
        </w:rPr>
      </w:pPr>
      <w:r w:rsidRPr="00602675">
        <w:rPr>
          <w:rFonts w:ascii="Tahoma" w:hAnsi="Tahoma" w:cs="Tahoma"/>
          <w:color w:val="000000"/>
          <w:sz w:val="22"/>
          <w:szCs w:val="22"/>
        </w:rPr>
        <w:t xml:space="preserve">Any vessel leaving the Indian waters would lose its Naval Clearance and would be re-inspected for fresh clearance on its re-arrival. </w:t>
      </w:r>
    </w:p>
    <w:p w14:paraId="5FE633C9" w14:textId="77777777" w:rsidR="00A072FE" w:rsidRPr="00602675" w:rsidRDefault="00A072FE" w:rsidP="00FA59DB">
      <w:pPr>
        <w:pStyle w:val="ListParagraph"/>
        <w:numPr>
          <w:ilvl w:val="0"/>
          <w:numId w:val="85"/>
        </w:numPr>
        <w:autoSpaceDE w:val="0"/>
        <w:autoSpaceDN w:val="0"/>
        <w:adjustRightInd w:val="0"/>
        <w:ind w:left="567" w:hanging="283"/>
        <w:contextualSpacing/>
        <w:jc w:val="both"/>
        <w:rPr>
          <w:rFonts w:ascii="Tahoma" w:hAnsi="Tahoma" w:cs="Tahoma"/>
          <w:color w:val="000000"/>
          <w:sz w:val="22"/>
          <w:szCs w:val="22"/>
        </w:rPr>
      </w:pPr>
      <w:r w:rsidRPr="00602675">
        <w:rPr>
          <w:rFonts w:ascii="Tahoma" w:hAnsi="Tahoma" w:cs="Tahoma"/>
          <w:color w:val="000000"/>
          <w:sz w:val="22"/>
          <w:szCs w:val="22"/>
        </w:rPr>
        <w:t xml:space="preserve">Clearance for expatriates should be applied at least four (4) weeks in advance as set out in the procedure for clearance of foreigners as mentioned above. </w:t>
      </w:r>
    </w:p>
    <w:p w14:paraId="1D5D7D77" w14:textId="77777777" w:rsidR="00A072FE" w:rsidRPr="00602675" w:rsidRDefault="00A072FE" w:rsidP="00FA59DB">
      <w:pPr>
        <w:pStyle w:val="ListParagraph"/>
        <w:numPr>
          <w:ilvl w:val="0"/>
          <w:numId w:val="85"/>
        </w:numPr>
        <w:autoSpaceDE w:val="0"/>
        <w:autoSpaceDN w:val="0"/>
        <w:adjustRightInd w:val="0"/>
        <w:ind w:left="567" w:hanging="283"/>
        <w:contextualSpacing/>
        <w:jc w:val="both"/>
        <w:rPr>
          <w:rFonts w:ascii="Tahoma" w:hAnsi="Tahoma" w:cs="Tahoma"/>
          <w:color w:val="000000"/>
          <w:sz w:val="22"/>
          <w:szCs w:val="22"/>
        </w:rPr>
      </w:pPr>
      <w:r w:rsidRPr="00602675">
        <w:rPr>
          <w:rFonts w:ascii="Tahoma" w:hAnsi="Tahoma" w:cs="Tahoma"/>
          <w:color w:val="000000"/>
          <w:sz w:val="22"/>
          <w:szCs w:val="22"/>
        </w:rPr>
        <w:t xml:space="preserve">Bidders should comply </w:t>
      </w:r>
      <w:proofErr w:type="gramStart"/>
      <w:r w:rsidRPr="00602675">
        <w:rPr>
          <w:rFonts w:ascii="Tahoma" w:hAnsi="Tahoma" w:cs="Tahoma"/>
          <w:color w:val="000000"/>
          <w:sz w:val="22"/>
          <w:szCs w:val="22"/>
        </w:rPr>
        <w:t>to</w:t>
      </w:r>
      <w:proofErr w:type="gramEnd"/>
      <w:r w:rsidRPr="00602675">
        <w:rPr>
          <w:rFonts w:ascii="Tahoma" w:hAnsi="Tahoma" w:cs="Tahoma"/>
          <w:color w:val="000000"/>
          <w:sz w:val="22"/>
          <w:szCs w:val="22"/>
        </w:rPr>
        <w:t xml:space="preserve"> latest terms and conditions of circulars issued by of D.G. Shipping, as applicable. </w:t>
      </w:r>
    </w:p>
    <w:p w14:paraId="26A2F0BC" w14:textId="77777777" w:rsidR="00A072FE" w:rsidRPr="00602675" w:rsidRDefault="00A072FE" w:rsidP="00A072FE">
      <w:pPr>
        <w:pStyle w:val="ListParagraph"/>
        <w:autoSpaceDE w:val="0"/>
        <w:autoSpaceDN w:val="0"/>
        <w:adjustRightInd w:val="0"/>
        <w:ind w:left="0"/>
        <w:jc w:val="both"/>
        <w:rPr>
          <w:rFonts w:ascii="Tahoma" w:hAnsi="Tahoma" w:cs="Tahoma"/>
          <w:color w:val="000000"/>
          <w:sz w:val="22"/>
          <w:szCs w:val="22"/>
        </w:rPr>
      </w:pPr>
    </w:p>
    <w:p w14:paraId="53FA201B" w14:textId="77777777" w:rsidR="00A072FE" w:rsidRPr="00602675" w:rsidRDefault="00A072FE" w:rsidP="00FA59DB">
      <w:pPr>
        <w:pStyle w:val="ListParagraph"/>
        <w:numPr>
          <w:ilvl w:val="0"/>
          <w:numId w:val="95"/>
        </w:numPr>
        <w:autoSpaceDE w:val="0"/>
        <w:autoSpaceDN w:val="0"/>
        <w:adjustRightInd w:val="0"/>
        <w:ind w:left="284" w:hanging="142"/>
        <w:contextualSpacing/>
        <w:jc w:val="both"/>
        <w:rPr>
          <w:rFonts w:ascii="Tahoma" w:hAnsi="Tahoma" w:cs="Tahoma"/>
          <w:color w:val="000000"/>
          <w:sz w:val="22"/>
          <w:szCs w:val="22"/>
        </w:rPr>
      </w:pPr>
      <w:r w:rsidRPr="00602675">
        <w:rPr>
          <w:rFonts w:ascii="Tahoma" w:hAnsi="Tahoma" w:cs="Tahoma"/>
          <w:color w:val="000000"/>
          <w:sz w:val="22"/>
          <w:szCs w:val="22"/>
        </w:rPr>
        <w:t xml:space="preserve">The schedule(s) prescribed in the foregoing paras for advance submission of details regarding vessel/personnel clearance is indicative only as the clearances are to be accorded by the concerned departments of the Govt. of India. Hence Company will not be liable for any time &amp; cost impact due to any delays on this account or due to change of procedures etc. in this regard. </w:t>
      </w:r>
    </w:p>
    <w:p w14:paraId="3DAE9469" w14:textId="77777777" w:rsidR="00A072FE" w:rsidRPr="00602675" w:rsidRDefault="00A072FE" w:rsidP="00A072FE">
      <w:pPr>
        <w:autoSpaceDE w:val="0"/>
        <w:autoSpaceDN w:val="0"/>
        <w:adjustRightInd w:val="0"/>
        <w:rPr>
          <w:rFonts w:ascii="Tahoma" w:hAnsi="Tahoma" w:cs="Tahoma"/>
          <w:color w:val="000000"/>
          <w:sz w:val="22"/>
          <w:szCs w:val="22"/>
        </w:rPr>
      </w:pPr>
    </w:p>
    <w:p w14:paraId="6D80497F" w14:textId="77777777" w:rsidR="00A072FE" w:rsidRPr="00602675" w:rsidRDefault="00A072FE" w:rsidP="00A072FE">
      <w:pPr>
        <w:pStyle w:val="Default"/>
        <w:ind w:left="567" w:hanging="567"/>
        <w:jc w:val="both"/>
        <w:rPr>
          <w:sz w:val="22"/>
          <w:szCs w:val="22"/>
        </w:rPr>
      </w:pPr>
      <w:r w:rsidRPr="00602675">
        <w:rPr>
          <w:sz w:val="22"/>
          <w:szCs w:val="22"/>
        </w:rPr>
        <w:t xml:space="preserve">5.3.12 The Contractor shall ensure that none of his personnel / employees / representatives including personnel/employees/representatives of his sub-contractors / vendors carry out any type of cameras nor do any photography in or around any of Company's installations / facilities and also ensure that they shall hand over all films (exposed or unexposed) negatives and </w:t>
      </w:r>
      <w:r w:rsidRPr="00602675">
        <w:rPr>
          <w:sz w:val="22"/>
          <w:szCs w:val="22"/>
        </w:rPr>
        <w:lastRenderedPageBreak/>
        <w:t>photographs to the Company's Representative before leaving for the Off-shore Platform / vessel and shall not retain any film (exposed or unexposed) negative or photographs after departure from Offshore. All employees/representatives of Contractor including employees / representatives of his vendors / sub-contractors shall sign a declaration as prescribed by the Company every time before their departure for/</w:t>
      </w:r>
      <w:proofErr w:type="spellStart"/>
      <w:r w:rsidRPr="00602675">
        <w:rPr>
          <w:sz w:val="22"/>
          <w:szCs w:val="22"/>
        </w:rPr>
        <w:t>fromOffshore</w:t>
      </w:r>
      <w:proofErr w:type="spellEnd"/>
      <w:r w:rsidRPr="00602675">
        <w:rPr>
          <w:sz w:val="22"/>
          <w:szCs w:val="22"/>
        </w:rPr>
        <w:t xml:space="preserve">. Photography on or around of location of work, as decided and approved by the Company can be undertaken. However any photography other than that required for the scope of work is completely prohibited. Any violation in this respect shall be treated as breach of security instructions of the Company and Contractor or his employees / representatives of his Vendors/subcontractors are liable for penal action under laws of the Country, besides any other action which the Company may decide to take against the Contractor such as sending the employees/representative(s) including employees / </w:t>
      </w:r>
      <w:proofErr w:type="spellStart"/>
      <w:r w:rsidRPr="00602675">
        <w:rPr>
          <w:sz w:val="22"/>
          <w:szCs w:val="22"/>
        </w:rPr>
        <w:t>repre-sentatives</w:t>
      </w:r>
      <w:proofErr w:type="spellEnd"/>
      <w:r w:rsidRPr="00602675">
        <w:rPr>
          <w:sz w:val="22"/>
          <w:szCs w:val="22"/>
        </w:rPr>
        <w:t xml:space="preserve"> of his vendor(s)/subcontractor(s) back and debarring them from entering into Company's installations / worksite for a period of two years at the sole discretion of the Company. </w:t>
      </w:r>
    </w:p>
    <w:p w14:paraId="6D9086AB" w14:textId="77777777" w:rsidR="00A072FE" w:rsidRPr="00602675" w:rsidRDefault="00A072FE" w:rsidP="00A072FE">
      <w:pPr>
        <w:pStyle w:val="Default"/>
        <w:ind w:left="567" w:hanging="567"/>
        <w:jc w:val="both"/>
        <w:rPr>
          <w:sz w:val="22"/>
          <w:szCs w:val="22"/>
        </w:rPr>
      </w:pPr>
    </w:p>
    <w:p w14:paraId="5C8B3FF0"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5.3.13 Contractor shall be required to submit all details/ drawings related to anchor patterns of his vessel/ barges at least 3 weeks prior to schedule start of offshore works and shall obtain prior approval of Company's Representative identified for this purpose before dropping/lifting the anchors in the vicinity of Company's existing facilities. </w:t>
      </w:r>
    </w:p>
    <w:p w14:paraId="6520B0BA" w14:textId="77777777" w:rsidR="00A072FE" w:rsidRPr="00602675" w:rsidRDefault="00A072FE" w:rsidP="00A072FE">
      <w:pPr>
        <w:autoSpaceDE w:val="0"/>
        <w:autoSpaceDN w:val="0"/>
        <w:adjustRightInd w:val="0"/>
        <w:rPr>
          <w:rFonts w:ascii="Tahoma" w:hAnsi="Tahoma" w:cs="Tahoma"/>
          <w:color w:val="000000"/>
          <w:sz w:val="22"/>
          <w:szCs w:val="22"/>
        </w:rPr>
      </w:pPr>
    </w:p>
    <w:p w14:paraId="3228C7E8"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bCs/>
          <w:color w:val="000000"/>
          <w:sz w:val="22"/>
          <w:szCs w:val="22"/>
          <w:u w:val="single"/>
        </w:rPr>
        <w:t xml:space="preserve">5.4 Surveys </w:t>
      </w:r>
    </w:p>
    <w:p w14:paraId="6189DE2E" w14:textId="77777777" w:rsidR="00A072FE" w:rsidRPr="00602675" w:rsidRDefault="00A072FE" w:rsidP="00A072FE">
      <w:pPr>
        <w:autoSpaceDE w:val="0"/>
        <w:autoSpaceDN w:val="0"/>
        <w:adjustRightInd w:val="0"/>
        <w:rPr>
          <w:rFonts w:ascii="Tahoma" w:hAnsi="Tahoma" w:cs="Tahoma"/>
          <w:b/>
          <w:color w:val="000000"/>
          <w:sz w:val="22"/>
          <w:szCs w:val="22"/>
          <w:u w:val="single"/>
        </w:rPr>
      </w:pPr>
    </w:p>
    <w:p w14:paraId="011D6ED2"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color w:val="000000"/>
          <w:sz w:val="22"/>
          <w:szCs w:val="22"/>
          <w:u w:val="single"/>
        </w:rPr>
        <w:t xml:space="preserve">5.4.1 </w:t>
      </w:r>
      <w:r w:rsidRPr="00602675">
        <w:rPr>
          <w:rFonts w:ascii="Tahoma" w:hAnsi="Tahoma" w:cs="Tahoma"/>
          <w:b/>
          <w:bCs/>
          <w:color w:val="000000"/>
          <w:sz w:val="22"/>
          <w:szCs w:val="22"/>
          <w:u w:val="single"/>
        </w:rPr>
        <w:t xml:space="preserve">Pre-Engineering Survey &amp; Pre Construction/Pre Installation Surveys </w:t>
      </w:r>
    </w:p>
    <w:p w14:paraId="6131152D" w14:textId="77777777" w:rsidR="00A072FE" w:rsidRPr="00602675" w:rsidRDefault="00A072FE" w:rsidP="00A072FE">
      <w:pPr>
        <w:autoSpaceDE w:val="0"/>
        <w:autoSpaceDN w:val="0"/>
        <w:adjustRightInd w:val="0"/>
        <w:rPr>
          <w:rFonts w:ascii="Tahoma" w:hAnsi="Tahoma" w:cs="Tahoma"/>
          <w:b/>
          <w:color w:val="000000"/>
          <w:sz w:val="22"/>
          <w:szCs w:val="22"/>
          <w:u w:val="single"/>
        </w:rPr>
      </w:pPr>
    </w:p>
    <w:p w14:paraId="3306439B" w14:textId="77777777" w:rsidR="00A072FE" w:rsidRPr="00602675" w:rsidRDefault="00A072FE" w:rsidP="00FA59DB">
      <w:pPr>
        <w:pStyle w:val="ListParagraph"/>
        <w:numPr>
          <w:ilvl w:val="1"/>
          <w:numId w:val="96"/>
        </w:numPr>
        <w:autoSpaceDE w:val="0"/>
        <w:autoSpaceDN w:val="0"/>
        <w:adjustRightInd w:val="0"/>
        <w:ind w:left="284" w:hanging="284"/>
        <w:contextualSpacing/>
        <w:rPr>
          <w:rFonts w:ascii="Tahoma" w:hAnsi="Tahoma" w:cs="Tahoma"/>
          <w:color w:val="000000"/>
          <w:sz w:val="22"/>
          <w:szCs w:val="22"/>
          <w:u w:val="single"/>
        </w:rPr>
      </w:pPr>
      <w:r w:rsidRPr="00602675">
        <w:rPr>
          <w:rFonts w:ascii="Tahoma" w:hAnsi="Tahoma" w:cs="Tahoma"/>
          <w:color w:val="000000"/>
          <w:sz w:val="22"/>
          <w:szCs w:val="22"/>
          <w:u w:val="single"/>
        </w:rPr>
        <w:t xml:space="preserve">Pre Engineering Survey </w:t>
      </w:r>
    </w:p>
    <w:p w14:paraId="125C519A" w14:textId="77777777" w:rsidR="00A072FE" w:rsidRPr="00602675" w:rsidRDefault="00A072FE" w:rsidP="00A072FE">
      <w:pPr>
        <w:pStyle w:val="ListParagraph"/>
        <w:autoSpaceDE w:val="0"/>
        <w:autoSpaceDN w:val="0"/>
        <w:adjustRightInd w:val="0"/>
        <w:ind w:left="284"/>
        <w:rPr>
          <w:rFonts w:ascii="Tahoma" w:hAnsi="Tahoma" w:cs="Tahoma"/>
          <w:color w:val="000000"/>
          <w:sz w:val="22"/>
          <w:szCs w:val="22"/>
          <w:u w:val="single"/>
        </w:rPr>
      </w:pPr>
    </w:p>
    <w:p w14:paraId="7AB32E93"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Contractor shall at his own cost independently carry out pre-engineering survey of offshore site with his survey equipment like side scan sonar, multi beam echo sounder, sub-bottom profiler &amp; magnetometer to verify the locations/ obstructions (if any) of the proposed facilities mentioned in the scope of work. If the location is in the vicinity of existing structures like platforms where the access to the survey area is constrained to carry out the survey, the contractor has to carry out ROV survey for the platform location to identify debris and other structures. Such verification shall include but not be limited to verification of site conditions i.e. water depth, seabed topography at the proposed location of Well Platforms as well as launch/ installation site etc. Contractor shall also carry out pre-engineering survey for modifications on existing platforms. Pre-Engineering survey shall be carried out well before design engineering. Details provided in the Bidding Documents are only indicative and in the event of some deviations observed by the Contractor the same shall be discussed with Company's Representative and mutually agreed. Contractor shall be fully responsible to complete the Work as per actual parameters found during this survey without any time and cost effect to the Company other than that indicated in succeeding paragraph. However, in case of substantial difference, if any, between the actual parameters and those given in the Survey details of Bidding Documents related to sub-soil conditions, suitable time (if it affects critical path) and cost effect will be compensated by the Company. </w:t>
      </w:r>
    </w:p>
    <w:p w14:paraId="470EAEFE"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195C2E34" w14:textId="77777777" w:rsidR="00A072FE" w:rsidRPr="00602675" w:rsidRDefault="00A072FE" w:rsidP="00A072FE">
      <w:pPr>
        <w:pStyle w:val="Default"/>
        <w:jc w:val="both"/>
        <w:rPr>
          <w:sz w:val="22"/>
          <w:szCs w:val="22"/>
        </w:rPr>
      </w:pPr>
      <w:r w:rsidRPr="00602675">
        <w:rPr>
          <w:sz w:val="22"/>
          <w:szCs w:val="22"/>
        </w:rPr>
        <w:lastRenderedPageBreak/>
        <w:t xml:space="preserve">Notwithstanding the provisions of Clause 2.3.1.2 should any obstruction or physical condition be discovered during such pre-engineering survey making impossible or adversely affecting the performance of the Work, the Contractor shall immediately notify the Company. The Company shall have authority to decide the realignment of Jacket position </w:t>
      </w:r>
      <w:r w:rsidRPr="00602675">
        <w:rPr>
          <w:b/>
          <w:bCs/>
          <w:sz w:val="22"/>
          <w:szCs w:val="22"/>
        </w:rPr>
        <w:t xml:space="preserve">/ routing of submarine pipeline </w:t>
      </w:r>
      <w:r w:rsidRPr="00602675">
        <w:rPr>
          <w:sz w:val="22"/>
          <w:szCs w:val="22"/>
        </w:rPr>
        <w:t xml:space="preserve">for which there shall be no time and cost impact to the Company except that the Contract price shall be adjusted for variations as per the provision of Clause 3.5.1 or as otherwise provided for in the Contract. Alternatively, should Company require the Contractor to remove obstructions or debris, Company shall pay the Contractor at appropriate schedule of rates and grant reasonable extension of time if such removal affects the critical path. </w:t>
      </w:r>
    </w:p>
    <w:p w14:paraId="006531E6" w14:textId="77777777" w:rsidR="00A072FE" w:rsidRPr="00602675" w:rsidRDefault="00A072FE" w:rsidP="00A072FE">
      <w:pPr>
        <w:pStyle w:val="Default"/>
        <w:jc w:val="both"/>
        <w:rPr>
          <w:sz w:val="22"/>
          <w:szCs w:val="22"/>
        </w:rPr>
      </w:pPr>
    </w:p>
    <w:p w14:paraId="4537F017" w14:textId="77777777" w:rsidR="00A072FE" w:rsidRPr="00602675" w:rsidRDefault="00A072FE" w:rsidP="00FA59DB">
      <w:pPr>
        <w:pStyle w:val="ListParagraph"/>
        <w:numPr>
          <w:ilvl w:val="1"/>
          <w:numId w:val="96"/>
        </w:numPr>
        <w:autoSpaceDE w:val="0"/>
        <w:autoSpaceDN w:val="0"/>
        <w:adjustRightInd w:val="0"/>
        <w:ind w:left="284" w:hanging="284"/>
        <w:contextualSpacing/>
        <w:rPr>
          <w:rFonts w:ascii="Tahoma" w:hAnsi="Tahoma" w:cs="Tahoma"/>
          <w:color w:val="000000"/>
          <w:sz w:val="22"/>
          <w:szCs w:val="22"/>
          <w:u w:val="single"/>
        </w:rPr>
      </w:pPr>
      <w:r w:rsidRPr="00602675">
        <w:rPr>
          <w:rFonts w:ascii="Tahoma" w:hAnsi="Tahoma" w:cs="Tahoma"/>
          <w:color w:val="000000"/>
          <w:sz w:val="22"/>
          <w:szCs w:val="22"/>
          <w:u w:val="single"/>
        </w:rPr>
        <w:t xml:space="preserve">PRE-CONSTRUCTION / PRE-INSTALLATION SURVEY </w:t>
      </w:r>
    </w:p>
    <w:p w14:paraId="0E026A4B" w14:textId="77777777" w:rsidR="00A072FE" w:rsidRPr="00602675" w:rsidRDefault="00A072FE" w:rsidP="00A072FE">
      <w:pPr>
        <w:autoSpaceDE w:val="0"/>
        <w:autoSpaceDN w:val="0"/>
        <w:adjustRightInd w:val="0"/>
        <w:rPr>
          <w:rFonts w:ascii="Tahoma" w:hAnsi="Tahoma" w:cs="Tahoma"/>
          <w:color w:val="000000"/>
          <w:sz w:val="22"/>
          <w:szCs w:val="22"/>
        </w:rPr>
      </w:pPr>
    </w:p>
    <w:p w14:paraId="0DB46922"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Contractor shall, at his own cost, independently carry out pre-construction / pre-installation survey of the Sites with his survey equipment before start of offshore construction / installation. It shall be the sole responsibility of the Contractor to suitably mark all the existing submarine pipelines, wellheads etc. to enable him to proceed with the Work. The Contractor will use Side Scan Sonar, multi beam survey and Sub-bottom Profiler or any other equipment approved by the Company's Representative to locate and mark all submarine pipelines, well heads etc. before dropping anchors etc. and will also constantly check and monitor the position of such anchors due to possible drift or anchor dragging. The Contractor shall be fully responsible for any damage caused by the Contractor or his sub-Contractors to the existing facilities in accordance with the provisions of the Contract. However the Contractor shall not be responsible for the condition of the existing facilities as it existed at the time of starting of pre-engineering survey. </w:t>
      </w:r>
    </w:p>
    <w:p w14:paraId="5D32056E"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6307431F" w14:textId="77777777" w:rsidR="00A072FE" w:rsidRPr="00602675" w:rsidRDefault="00A072FE" w:rsidP="00FA59DB">
      <w:pPr>
        <w:pStyle w:val="ListParagraph"/>
        <w:numPr>
          <w:ilvl w:val="1"/>
          <w:numId w:val="96"/>
        </w:numPr>
        <w:autoSpaceDE w:val="0"/>
        <w:autoSpaceDN w:val="0"/>
        <w:adjustRightInd w:val="0"/>
        <w:ind w:left="284" w:hanging="284"/>
        <w:contextualSpacing/>
        <w:jc w:val="both"/>
        <w:rPr>
          <w:rFonts w:ascii="Tahoma" w:hAnsi="Tahoma" w:cs="Tahoma"/>
          <w:color w:val="000000"/>
          <w:sz w:val="22"/>
          <w:szCs w:val="22"/>
        </w:rPr>
      </w:pPr>
      <w:r w:rsidRPr="00602675">
        <w:rPr>
          <w:rFonts w:ascii="Tahoma" w:hAnsi="Tahoma" w:cs="Tahoma"/>
          <w:color w:val="000000"/>
          <w:sz w:val="22"/>
          <w:szCs w:val="22"/>
        </w:rPr>
        <w:t xml:space="preserve">All time and cost effect due to obstructions and physical conditions including debris, if any, making impossible or adversely affecting the performance of Works which were not reported during or immediately after pre-engineering survey and are encountered and reported during pre-construction/pre-installation survey and/or during installation shall be to the Contractor's account except that Contract Price shall be adjusted for variation as per the provision of Clause 3.5.1 or as otherwise provided in the Contract. </w:t>
      </w:r>
    </w:p>
    <w:p w14:paraId="28A6E743" w14:textId="77777777" w:rsidR="00A072FE" w:rsidRPr="00602675" w:rsidRDefault="00A072FE" w:rsidP="00A072FE">
      <w:pPr>
        <w:pStyle w:val="ListParagraph"/>
        <w:autoSpaceDE w:val="0"/>
        <w:autoSpaceDN w:val="0"/>
        <w:adjustRightInd w:val="0"/>
        <w:jc w:val="both"/>
        <w:rPr>
          <w:rFonts w:ascii="Tahoma" w:hAnsi="Tahoma" w:cs="Tahoma"/>
          <w:color w:val="000000"/>
          <w:sz w:val="22"/>
          <w:szCs w:val="22"/>
        </w:rPr>
      </w:pPr>
    </w:p>
    <w:p w14:paraId="2602B781"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Contractor shall report the presence of any debris, at the Site(s) during pre-engineering survey. Notwithstanding anything contained in the foregoing paragraph, Company shall not be liable for any time and cost effect in respect of debris, found during pre-construction/pre-installation survey, unless the Contractor proves with evidence to the satisfaction of the Company that such debris occurred for the reasons not attributable to the Contractor and his sub-contractors and same was not existing </w:t>
      </w:r>
      <w:proofErr w:type="spellStart"/>
      <w:r w:rsidRPr="00602675">
        <w:rPr>
          <w:rFonts w:ascii="Tahoma" w:hAnsi="Tahoma" w:cs="Tahoma"/>
          <w:color w:val="000000"/>
          <w:sz w:val="22"/>
          <w:szCs w:val="22"/>
        </w:rPr>
        <w:t>upto</w:t>
      </w:r>
      <w:proofErr w:type="spellEnd"/>
      <w:r w:rsidRPr="00602675">
        <w:rPr>
          <w:rFonts w:ascii="Tahoma" w:hAnsi="Tahoma" w:cs="Tahoma"/>
          <w:color w:val="000000"/>
          <w:sz w:val="22"/>
          <w:szCs w:val="22"/>
        </w:rPr>
        <w:t xml:space="preserve"> the time pre-engineering survey was carried out and the same is found to be there at the time of pre-construction, pre-installation survey. </w:t>
      </w:r>
    </w:p>
    <w:p w14:paraId="51469240"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1B65788B"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Contractor shall show the video to establish the presence and quantity of debris noticed during pre-engineering and pre-construction/pre-installation surveys, duly witnessed by Site representative of the Company while carrying out such surveys. </w:t>
      </w:r>
    </w:p>
    <w:p w14:paraId="1ECE376D"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68311CA6" w14:textId="77777777" w:rsidR="00A072FE" w:rsidRPr="00602675" w:rsidRDefault="00A072FE" w:rsidP="00A072FE">
      <w:pPr>
        <w:pStyle w:val="Default"/>
        <w:jc w:val="both"/>
        <w:rPr>
          <w:sz w:val="22"/>
          <w:szCs w:val="22"/>
        </w:rPr>
      </w:pPr>
      <w:r w:rsidRPr="00602675">
        <w:rPr>
          <w:sz w:val="22"/>
          <w:szCs w:val="22"/>
        </w:rPr>
        <w:lastRenderedPageBreak/>
        <w:t xml:space="preserve">However, if the debris or unwarranted material is proved by the Contractor to be attributable to the Company or its other contractor, the Company shall compensate the removal of these in accordance with the Contract. </w:t>
      </w:r>
    </w:p>
    <w:p w14:paraId="3F24F428" w14:textId="77777777" w:rsidR="00A072FE" w:rsidRPr="00602675" w:rsidRDefault="00A072FE" w:rsidP="00FA59DB">
      <w:pPr>
        <w:numPr>
          <w:ilvl w:val="1"/>
          <w:numId w:val="77"/>
        </w:numPr>
        <w:autoSpaceDE w:val="0"/>
        <w:autoSpaceDN w:val="0"/>
        <w:adjustRightInd w:val="0"/>
        <w:rPr>
          <w:rFonts w:ascii="Tahoma" w:hAnsi="Tahoma" w:cs="Tahoma"/>
          <w:color w:val="000000"/>
          <w:sz w:val="22"/>
          <w:szCs w:val="22"/>
        </w:rPr>
      </w:pPr>
    </w:p>
    <w:p w14:paraId="07B772EF" w14:textId="77777777" w:rsidR="00A072FE" w:rsidRPr="00602675" w:rsidRDefault="00A072FE" w:rsidP="00FA59DB">
      <w:pPr>
        <w:pStyle w:val="ListParagraph"/>
        <w:numPr>
          <w:ilvl w:val="1"/>
          <w:numId w:val="96"/>
        </w:numPr>
        <w:autoSpaceDE w:val="0"/>
        <w:autoSpaceDN w:val="0"/>
        <w:adjustRightInd w:val="0"/>
        <w:ind w:left="284" w:hanging="284"/>
        <w:contextualSpacing/>
        <w:jc w:val="both"/>
        <w:rPr>
          <w:rFonts w:ascii="Tahoma" w:hAnsi="Tahoma" w:cs="Tahoma"/>
          <w:color w:val="000000"/>
          <w:sz w:val="22"/>
          <w:szCs w:val="22"/>
        </w:rPr>
      </w:pPr>
      <w:r w:rsidRPr="00602675">
        <w:rPr>
          <w:rFonts w:ascii="Tahoma" w:hAnsi="Tahoma" w:cs="Tahoma"/>
          <w:color w:val="000000"/>
          <w:sz w:val="22"/>
          <w:szCs w:val="22"/>
        </w:rPr>
        <w:t xml:space="preserve">Failure to visit the Site, review the drawings and acquaint himself with all conditions will not relieve the Contractor, in any way, from furnishing any material or performing any work in accordance with the Contract. </w:t>
      </w:r>
    </w:p>
    <w:p w14:paraId="23C0EA7B" w14:textId="77777777" w:rsidR="00A072FE" w:rsidRPr="00602675" w:rsidRDefault="00A072FE" w:rsidP="00A072FE">
      <w:pPr>
        <w:autoSpaceDE w:val="0"/>
        <w:autoSpaceDN w:val="0"/>
        <w:adjustRightInd w:val="0"/>
        <w:rPr>
          <w:rFonts w:ascii="Tahoma" w:hAnsi="Tahoma" w:cs="Tahoma"/>
          <w:color w:val="000000"/>
          <w:sz w:val="22"/>
          <w:szCs w:val="22"/>
        </w:rPr>
      </w:pPr>
    </w:p>
    <w:p w14:paraId="3AF0383E"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r w:rsidRPr="00602675">
        <w:rPr>
          <w:rFonts w:ascii="Tahoma" w:hAnsi="Tahoma" w:cs="Tahoma"/>
          <w:color w:val="000000"/>
          <w:sz w:val="22"/>
          <w:szCs w:val="22"/>
        </w:rPr>
        <w:t xml:space="preserve">5.4.2 While carrying out the Scope of Work under this Contract, Contractor may be required to open / dismantle / realign / modify any facilities or instrument or piping equipment of the existing facilities to carry out the Work. The same shall be carried out without any time and cost effect to the Company. It will be the total responsibility of the Contractor to, test and re-commission all such facilities during and after the completion of work in accordance with the Contract. The same shall be carried out without any time and cost effect to the Company. </w:t>
      </w:r>
    </w:p>
    <w:p w14:paraId="2CAA67E9" w14:textId="77777777" w:rsidR="00A072FE" w:rsidRPr="00602675" w:rsidRDefault="00A072FE" w:rsidP="00A072FE">
      <w:pPr>
        <w:autoSpaceDE w:val="0"/>
        <w:autoSpaceDN w:val="0"/>
        <w:adjustRightInd w:val="0"/>
        <w:rPr>
          <w:rFonts w:ascii="Tahoma" w:hAnsi="Tahoma" w:cs="Tahoma"/>
          <w:color w:val="000000"/>
          <w:sz w:val="22"/>
          <w:szCs w:val="22"/>
        </w:rPr>
      </w:pPr>
    </w:p>
    <w:p w14:paraId="206110C4" w14:textId="77777777" w:rsidR="00A072FE" w:rsidRPr="00602675" w:rsidRDefault="00A072FE" w:rsidP="00A072FE">
      <w:pPr>
        <w:autoSpaceDE w:val="0"/>
        <w:autoSpaceDN w:val="0"/>
        <w:adjustRightInd w:val="0"/>
        <w:rPr>
          <w:rFonts w:ascii="Tahoma" w:hAnsi="Tahoma" w:cs="Tahoma"/>
          <w:b/>
          <w:color w:val="000000"/>
          <w:sz w:val="22"/>
          <w:szCs w:val="22"/>
          <w:u w:val="single"/>
        </w:rPr>
      </w:pPr>
      <w:r w:rsidRPr="00602675">
        <w:rPr>
          <w:rFonts w:ascii="Tahoma" w:hAnsi="Tahoma" w:cs="Tahoma"/>
          <w:b/>
          <w:color w:val="000000"/>
          <w:sz w:val="22"/>
          <w:szCs w:val="22"/>
          <w:u w:val="single"/>
        </w:rPr>
        <w:t>5.4.3. Post Installation Survey</w:t>
      </w:r>
    </w:p>
    <w:p w14:paraId="46CCEEBE" w14:textId="77777777" w:rsidR="00A072FE" w:rsidRPr="00602675" w:rsidRDefault="00A072FE" w:rsidP="00A072FE">
      <w:pPr>
        <w:autoSpaceDE w:val="0"/>
        <w:autoSpaceDN w:val="0"/>
        <w:adjustRightInd w:val="0"/>
        <w:rPr>
          <w:rFonts w:ascii="Tahoma" w:hAnsi="Tahoma" w:cs="Tahoma"/>
          <w:color w:val="000000"/>
          <w:sz w:val="22"/>
          <w:szCs w:val="22"/>
        </w:rPr>
      </w:pPr>
    </w:p>
    <w:p w14:paraId="3EEFCA10"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Contractor shall carry out "as installed" / “as laid” surveys as applicable for the facilities created under the project. If any debris or unwanted material which was not found and reported by Contractor to the Company during the pre-construction survey is observed during post installation survey the same shall be removed by the Contractor without any time and cost effect to the Company. However, if the debris or unwanted material is proved by the Contractor to be attributable to Company or Company's other contractors, the Company shall compensate the Contractor for removal of those in accordance with the Contract. </w:t>
      </w:r>
    </w:p>
    <w:p w14:paraId="102795E4"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59AE09A5"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bCs/>
          <w:color w:val="000000"/>
          <w:sz w:val="22"/>
          <w:szCs w:val="22"/>
          <w:u w:val="single"/>
        </w:rPr>
        <w:t xml:space="preserve">5.5. Accommodation and Other Facilities for Company's Representative/ Engineers/ Engineer's Representative </w:t>
      </w:r>
    </w:p>
    <w:p w14:paraId="04B4D32A" w14:textId="77777777" w:rsidR="00A072FE" w:rsidRPr="00602675" w:rsidRDefault="00A072FE" w:rsidP="00A072FE">
      <w:pPr>
        <w:autoSpaceDE w:val="0"/>
        <w:autoSpaceDN w:val="0"/>
        <w:adjustRightInd w:val="0"/>
        <w:jc w:val="both"/>
        <w:rPr>
          <w:rFonts w:ascii="Tahoma" w:hAnsi="Tahoma" w:cs="Tahoma"/>
          <w:color w:val="000000"/>
          <w:sz w:val="22"/>
          <w:szCs w:val="22"/>
          <w:u w:val="single"/>
        </w:rPr>
      </w:pPr>
    </w:p>
    <w:p w14:paraId="2815AC08"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Company shall post Company’s Representative(s) at each work site. Contractor is required to submit design documents/ drawings etc. at the Company's designated office at Mumbai for its review/approval, in case Company’s Representatives are not posted at the work site. If required, contactor shall arrange for discussion between its engineers &amp; Company’s representative(s) / Engineers(s) for any clarification etc. either in person or through video conferencing / or at an extension of the design office in India. The Company may also depute its Engineers(s)/Representative(s) at Contractor's design center for review of critical documents. Contractor shall arrange to send the design documents/ drawings at the Company's designated office at Mumbai for its review. The documents drawings shall be reviewed by the Company at Mumbai. The cost incurred in dispatching the documents </w:t>
      </w:r>
      <w:r w:rsidRPr="00602675">
        <w:rPr>
          <w:rFonts w:ascii="Tahoma" w:hAnsi="Tahoma" w:cs="Tahoma"/>
          <w:b/>
          <w:bCs/>
          <w:color w:val="000000"/>
          <w:sz w:val="22"/>
          <w:szCs w:val="22"/>
        </w:rPr>
        <w:t xml:space="preserve">/ </w:t>
      </w:r>
      <w:r w:rsidRPr="00602675">
        <w:rPr>
          <w:rFonts w:ascii="Tahoma" w:hAnsi="Tahoma" w:cs="Tahoma"/>
          <w:color w:val="000000"/>
          <w:sz w:val="22"/>
          <w:szCs w:val="22"/>
        </w:rPr>
        <w:t xml:space="preserve">drawings by fast courier service to and fro between Contractor's design center(s) / office(s) and Company's office(s) shall be borne by the Contractor and the time taken in transit shall also be to Contractor's account. The Contractor shall provide certain facilities for Company's Representative to perform whatever services are deemed necessary by the Company as given in Clauses 5.5.1, 5.5.2 &amp; 5.5.3. </w:t>
      </w:r>
    </w:p>
    <w:p w14:paraId="6275641B"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C8E384C" w14:textId="77777777" w:rsidR="00A072FE" w:rsidRPr="00602675" w:rsidRDefault="00A072FE" w:rsidP="00A072FE">
      <w:pPr>
        <w:pStyle w:val="Default"/>
        <w:ind w:left="567" w:hanging="567"/>
        <w:jc w:val="both"/>
        <w:rPr>
          <w:sz w:val="22"/>
          <w:szCs w:val="22"/>
        </w:rPr>
      </w:pPr>
      <w:r w:rsidRPr="00602675">
        <w:rPr>
          <w:sz w:val="22"/>
          <w:szCs w:val="22"/>
        </w:rPr>
        <w:t xml:space="preserve">5.5.1 Throughout the execution of work on onshore site, the office space, stationery, secretarial services with, computers (3 nos. with internet facility), photocopying / reproduction facilities, </w:t>
      </w:r>
      <w:r w:rsidRPr="00602675">
        <w:rPr>
          <w:sz w:val="22"/>
          <w:szCs w:val="22"/>
        </w:rPr>
        <w:lastRenderedPageBreak/>
        <w:t xml:space="preserve">communication facilities shall be provided for a maximum of 10 persons (during design review) / 20 persons (at each site during fabrication assembly and equipment specification) at no extra cost to Company. The communication facilities shall include, but not be limited to, Indian and overseas telefax, fast courier service for official mail /documents and telephone facilities (i.e. minimum 1 direct telephones with overseas calling facilities, 1 fax machines, etc.). In case of more than one engineering / design office, the conditions mentioned above shall apply to each office. Bidder’s </w:t>
      </w:r>
      <w:proofErr w:type="spellStart"/>
      <w:r w:rsidRPr="00602675">
        <w:rPr>
          <w:sz w:val="22"/>
          <w:szCs w:val="22"/>
        </w:rPr>
        <w:t>lumpsum</w:t>
      </w:r>
      <w:proofErr w:type="spellEnd"/>
      <w:r w:rsidRPr="00602675">
        <w:rPr>
          <w:sz w:val="22"/>
          <w:szCs w:val="22"/>
        </w:rPr>
        <w:t xml:space="preserve"> price shall be inclusive of all the above charges. </w:t>
      </w:r>
    </w:p>
    <w:p w14:paraId="0712A94F"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5.5.2 </w:t>
      </w:r>
      <w:proofErr w:type="spellStart"/>
      <w:r w:rsidRPr="00602675">
        <w:rPr>
          <w:rFonts w:ascii="Tahoma" w:hAnsi="Tahoma" w:cs="Tahoma"/>
          <w:color w:val="000000"/>
          <w:sz w:val="22"/>
          <w:szCs w:val="22"/>
        </w:rPr>
        <w:t>Through out</w:t>
      </w:r>
      <w:proofErr w:type="spellEnd"/>
      <w:r w:rsidRPr="00602675">
        <w:rPr>
          <w:rFonts w:ascii="Tahoma" w:hAnsi="Tahoma" w:cs="Tahoma"/>
          <w:color w:val="000000"/>
          <w:sz w:val="22"/>
          <w:szCs w:val="22"/>
        </w:rPr>
        <w:t xml:space="preserve"> the execution of work at offshore site, contractor shall furnish living and boarding accommodation, office space with adequate furnishing, stationery, photocopying/ reproduction and computer facilities for company persons (</w:t>
      </w:r>
      <w:proofErr w:type="spellStart"/>
      <w:r w:rsidRPr="00602675">
        <w:rPr>
          <w:rFonts w:ascii="Tahoma" w:hAnsi="Tahoma" w:cs="Tahoma"/>
          <w:color w:val="000000"/>
          <w:sz w:val="22"/>
          <w:szCs w:val="22"/>
        </w:rPr>
        <w:t>upto</w:t>
      </w:r>
      <w:proofErr w:type="spellEnd"/>
      <w:r w:rsidRPr="00602675">
        <w:rPr>
          <w:rFonts w:ascii="Tahoma" w:hAnsi="Tahoma" w:cs="Tahoma"/>
          <w:color w:val="000000"/>
          <w:sz w:val="22"/>
          <w:szCs w:val="22"/>
        </w:rPr>
        <w:t xml:space="preserve"> 10 during installation phase and </w:t>
      </w:r>
      <w:proofErr w:type="spellStart"/>
      <w:r w:rsidRPr="00602675">
        <w:rPr>
          <w:rFonts w:ascii="Tahoma" w:hAnsi="Tahoma" w:cs="Tahoma"/>
          <w:color w:val="000000"/>
          <w:sz w:val="22"/>
          <w:szCs w:val="22"/>
        </w:rPr>
        <w:t>upto</w:t>
      </w:r>
      <w:proofErr w:type="spellEnd"/>
      <w:r w:rsidRPr="00602675">
        <w:rPr>
          <w:rFonts w:ascii="Tahoma" w:hAnsi="Tahoma" w:cs="Tahoma"/>
          <w:color w:val="000000"/>
          <w:sz w:val="22"/>
          <w:szCs w:val="22"/>
        </w:rPr>
        <w:t xml:space="preserve"> 15 during hookup / commissioning phase) on each marine spread at no extra cost to the Company. Accommodation and mess services shall be equal to that provided to Contractor's senior staff personnel. Infield boat transportation to be mutually agreed based upon requirements of the Work shall also be provided by Contractor as required for the Company's / Engineer's representative to adequately monitor and inspect the works. Offshore telephone, offshore telefax facilities from barges through satellite communication for official communications shall be provided to company’s Representative/ engineers’ representative / inspector at no extra cost. The Contractor shall also provide independent and accessible at all times to the Company's representatives / Engineer's representatives, the V-sat, SSB Radio Communication, VHF set for communication with the Company's base station onshore and 2(two) Walkie-Talkie sets on all the barges the Contractor has deployed for the works. Food provided shall be Indian and as agreed with the Company's Representative. Bidder’s </w:t>
      </w:r>
      <w:proofErr w:type="spellStart"/>
      <w:r w:rsidRPr="00602675">
        <w:rPr>
          <w:rFonts w:ascii="Tahoma" w:hAnsi="Tahoma" w:cs="Tahoma"/>
          <w:color w:val="000000"/>
          <w:sz w:val="22"/>
          <w:szCs w:val="22"/>
        </w:rPr>
        <w:t>lumpsum</w:t>
      </w:r>
      <w:proofErr w:type="spellEnd"/>
      <w:r w:rsidRPr="00602675">
        <w:rPr>
          <w:rFonts w:ascii="Tahoma" w:hAnsi="Tahoma" w:cs="Tahoma"/>
          <w:color w:val="000000"/>
          <w:sz w:val="22"/>
          <w:szCs w:val="22"/>
        </w:rPr>
        <w:t xml:space="preserve"> price shall be inclusive of all the above charges. </w:t>
      </w:r>
    </w:p>
    <w:p w14:paraId="71F5EC2D"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02726832"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5.5.3 During the fabrication &amp; assembly, reasonably accessible space will be made available at site if necessary, for testing or inspection of works. </w:t>
      </w:r>
    </w:p>
    <w:p w14:paraId="7A1404BA" w14:textId="77777777" w:rsidR="00A072FE" w:rsidRPr="00602675" w:rsidRDefault="00A072FE" w:rsidP="00A072FE">
      <w:pPr>
        <w:autoSpaceDE w:val="0"/>
        <w:autoSpaceDN w:val="0"/>
        <w:adjustRightInd w:val="0"/>
        <w:rPr>
          <w:rFonts w:ascii="Tahoma" w:hAnsi="Tahoma" w:cs="Tahoma"/>
          <w:color w:val="000000"/>
          <w:sz w:val="22"/>
          <w:szCs w:val="22"/>
        </w:rPr>
      </w:pPr>
    </w:p>
    <w:p w14:paraId="6D06471C" w14:textId="77777777" w:rsidR="00A072FE" w:rsidRPr="00602675" w:rsidRDefault="00A072FE" w:rsidP="00A072FE">
      <w:pPr>
        <w:autoSpaceDE w:val="0"/>
        <w:autoSpaceDN w:val="0"/>
        <w:adjustRightInd w:val="0"/>
        <w:rPr>
          <w:rFonts w:ascii="Tahoma" w:hAnsi="Tahoma" w:cs="Tahoma"/>
          <w:color w:val="000000"/>
          <w:sz w:val="22"/>
          <w:szCs w:val="22"/>
        </w:rPr>
      </w:pPr>
      <w:r w:rsidRPr="00602675">
        <w:rPr>
          <w:rFonts w:ascii="Tahoma" w:hAnsi="Tahoma" w:cs="Tahoma"/>
          <w:b/>
          <w:bCs/>
          <w:color w:val="000000"/>
          <w:sz w:val="22"/>
          <w:szCs w:val="22"/>
        </w:rPr>
        <w:t xml:space="preserve">5.6 DELETED </w:t>
      </w:r>
    </w:p>
    <w:p w14:paraId="24E2F18A"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bCs/>
          <w:color w:val="000000"/>
          <w:sz w:val="22"/>
          <w:szCs w:val="22"/>
          <w:u w:val="single"/>
        </w:rPr>
        <w:t xml:space="preserve">5.7 </w:t>
      </w:r>
      <w:r w:rsidRPr="00602675">
        <w:rPr>
          <w:rFonts w:ascii="Tahoma" w:hAnsi="Tahoma" w:cs="Tahoma"/>
          <w:b/>
          <w:bCs/>
          <w:color w:val="000000"/>
          <w:sz w:val="22"/>
          <w:szCs w:val="22"/>
        </w:rPr>
        <w:t>DELETED</w:t>
      </w:r>
    </w:p>
    <w:p w14:paraId="3158F20E" w14:textId="77777777" w:rsidR="00A072FE" w:rsidRPr="00602675" w:rsidRDefault="00A072FE" w:rsidP="00A072FE">
      <w:pPr>
        <w:autoSpaceDE w:val="0"/>
        <w:autoSpaceDN w:val="0"/>
        <w:adjustRightInd w:val="0"/>
        <w:rPr>
          <w:rFonts w:ascii="Tahoma" w:hAnsi="Tahoma" w:cs="Tahoma"/>
          <w:b/>
          <w:bCs/>
          <w:color w:val="000000"/>
          <w:sz w:val="22"/>
          <w:szCs w:val="22"/>
        </w:rPr>
      </w:pPr>
    </w:p>
    <w:p w14:paraId="3C4AE265" w14:textId="77777777" w:rsidR="00A072FE" w:rsidRPr="00602675" w:rsidRDefault="00A072FE" w:rsidP="00A072FE">
      <w:pPr>
        <w:autoSpaceDE w:val="0"/>
        <w:autoSpaceDN w:val="0"/>
        <w:adjustRightInd w:val="0"/>
        <w:rPr>
          <w:rFonts w:ascii="Tahoma" w:hAnsi="Tahoma" w:cs="Tahoma"/>
          <w:color w:val="000000"/>
          <w:sz w:val="22"/>
          <w:szCs w:val="22"/>
          <w:u w:val="single"/>
        </w:rPr>
      </w:pPr>
      <w:r w:rsidRPr="00602675">
        <w:rPr>
          <w:rFonts w:ascii="Tahoma" w:hAnsi="Tahoma" w:cs="Tahoma"/>
          <w:b/>
          <w:bCs/>
          <w:color w:val="000000"/>
          <w:sz w:val="22"/>
          <w:szCs w:val="22"/>
          <w:u w:val="single"/>
        </w:rPr>
        <w:t xml:space="preserve">5.8 Workmen </w:t>
      </w:r>
    </w:p>
    <w:p w14:paraId="1FDC1855"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599E2DF9" w14:textId="77777777" w:rsidR="00A072FE" w:rsidRPr="00602675" w:rsidRDefault="00A072FE" w:rsidP="00A072FE">
      <w:pPr>
        <w:autoSpaceDE w:val="0"/>
        <w:autoSpaceDN w:val="0"/>
        <w:adjustRightInd w:val="0"/>
        <w:jc w:val="both"/>
        <w:rPr>
          <w:rFonts w:ascii="Tahoma" w:hAnsi="Tahoma" w:cs="Tahoma"/>
          <w:b/>
          <w:color w:val="000000"/>
          <w:sz w:val="22"/>
          <w:szCs w:val="22"/>
          <w:u w:val="single"/>
        </w:rPr>
      </w:pPr>
      <w:r w:rsidRPr="00602675">
        <w:rPr>
          <w:rFonts w:ascii="Tahoma" w:hAnsi="Tahoma" w:cs="Tahoma"/>
          <w:b/>
          <w:color w:val="000000"/>
          <w:sz w:val="22"/>
          <w:szCs w:val="22"/>
          <w:u w:val="single"/>
        </w:rPr>
        <w:t xml:space="preserve">5.8.1 </w:t>
      </w:r>
      <w:r w:rsidRPr="00602675">
        <w:rPr>
          <w:rFonts w:ascii="Tahoma" w:hAnsi="Tahoma" w:cs="Tahoma"/>
          <w:b/>
          <w:bCs/>
          <w:color w:val="000000"/>
          <w:sz w:val="22"/>
          <w:szCs w:val="22"/>
          <w:u w:val="single"/>
        </w:rPr>
        <w:t xml:space="preserve">Facilities for Workmen </w:t>
      </w:r>
    </w:p>
    <w:p w14:paraId="24569308"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28537120"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t xml:space="preserve">5.8.1.1 The Contractor shall make his own arrangements for the engagement of all workmen, local or otherwise, and for their transport, housing, feeding and payment. </w:t>
      </w:r>
    </w:p>
    <w:p w14:paraId="24279C96"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1EAEF6AB"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t xml:space="preserve">5.8.1.2 The Contractor shall provide at Site adequate supply of drinking water and other water for use at Site. </w:t>
      </w:r>
    </w:p>
    <w:p w14:paraId="3939BF3C"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776A34B7"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t xml:space="preserve">5.8.1.3 If any illness of an epidemic nature breaks out, the Contractor shall comply with and carry out whatever regulations, orders and requirements are imposed by the Government or the local medical or sanitary authorities for the purpose of promptly dealing with and overcoming it. </w:t>
      </w:r>
    </w:p>
    <w:p w14:paraId="40753B1B"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6C694090"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lastRenderedPageBreak/>
        <w:t xml:space="preserve">5.8.1.4 The Contractor shall at all times take all reasonable precautions to prevent any unlawful riotous or disorderly conduct by or amongst the persons deployed for the works at site and for the preservation of peace and the protection of persons and property in the </w:t>
      </w:r>
      <w:proofErr w:type="spellStart"/>
      <w:r w:rsidRPr="00602675">
        <w:rPr>
          <w:rFonts w:ascii="Tahoma" w:hAnsi="Tahoma" w:cs="Tahoma"/>
          <w:color w:val="000000"/>
          <w:sz w:val="22"/>
          <w:szCs w:val="22"/>
        </w:rPr>
        <w:t>neighbourhood</w:t>
      </w:r>
      <w:proofErr w:type="spellEnd"/>
      <w:r w:rsidRPr="00602675">
        <w:rPr>
          <w:rFonts w:ascii="Tahoma" w:hAnsi="Tahoma" w:cs="Tahoma"/>
          <w:color w:val="000000"/>
          <w:sz w:val="22"/>
          <w:szCs w:val="22"/>
        </w:rPr>
        <w:t xml:space="preserve"> of the work. </w:t>
      </w:r>
    </w:p>
    <w:p w14:paraId="1CDED8A3" w14:textId="77777777" w:rsidR="00A072FE" w:rsidRPr="00602675" w:rsidRDefault="00A072FE" w:rsidP="00A072FE">
      <w:pPr>
        <w:pStyle w:val="Default"/>
        <w:ind w:left="709" w:hanging="709"/>
        <w:jc w:val="both"/>
        <w:rPr>
          <w:sz w:val="22"/>
          <w:szCs w:val="22"/>
        </w:rPr>
      </w:pPr>
    </w:p>
    <w:p w14:paraId="2C29B6AA" w14:textId="77777777" w:rsidR="00A072FE" w:rsidRPr="00602675" w:rsidRDefault="00A072FE" w:rsidP="00A072FE">
      <w:pPr>
        <w:pStyle w:val="Default"/>
        <w:ind w:left="709" w:hanging="709"/>
        <w:jc w:val="both"/>
        <w:rPr>
          <w:b/>
          <w:bCs/>
          <w:sz w:val="22"/>
          <w:szCs w:val="22"/>
        </w:rPr>
      </w:pPr>
      <w:r w:rsidRPr="00602675">
        <w:rPr>
          <w:sz w:val="22"/>
          <w:szCs w:val="22"/>
        </w:rPr>
        <w:t>5.8.1.5 The Contractor shall ensure that the provisions of this Clause 5.8 are complied with by his sub-contractors also.</w:t>
      </w:r>
      <w:r w:rsidRPr="00602675">
        <w:rPr>
          <w:b/>
          <w:bCs/>
          <w:sz w:val="22"/>
          <w:szCs w:val="22"/>
        </w:rPr>
        <w:t xml:space="preserve"> </w:t>
      </w:r>
    </w:p>
    <w:p w14:paraId="57515C3E" w14:textId="77777777" w:rsidR="00A072FE" w:rsidRPr="00602675" w:rsidRDefault="00A072FE" w:rsidP="00A072FE">
      <w:pPr>
        <w:pStyle w:val="Default"/>
        <w:jc w:val="both"/>
        <w:rPr>
          <w:b/>
          <w:bCs/>
          <w:sz w:val="22"/>
          <w:szCs w:val="22"/>
        </w:rPr>
      </w:pPr>
    </w:p>
    <w:p w14:paraId="674C911C" w14:textId="77777777" w:rsidR="00A072FE" w:rsidRPr="00602675" w:rsidRDefault="00A072FE" w:rsidP="00A072FE">
      <w:pPr>
        <w:pStyle w:val="Default"/>
        <w:jc w:val="both"/>
        <w:rPr>
          <w:b/>
          <w:bCs/>
          <w:sz w:val="22"/>
          <w:szCs w:val="22"/>
          <w:u w:val="single"/>
        </w:rPr>
      </w:pPr>
      <w:r w:rsidRPr="00602675">
        <w:rPr>
          <w:b/>
          <w:bCs/>
          <w:sz w:val="22"/>
          <w:szCs w:val="22"/>
          <w:u w:val="single"/>
        </w:rPr>
        <w:t xml:space="preserve">5.9 Materials and Workmanship </w:t>
      </w:r>
    </w:p>
    <w:p w14:paraId="7F67D029" w14:textId="77777777" w:rsidR="00A072FE" w:rsidRPr="00602675" w:rsidRDefault="00A072FE" w:rsidP="00A072FE">
      <w:pPr>
        <w:pStyle w:val="Default"/>
        <w:jc w:val="both"/>
        <w:rPr>
          <w:b/>
          <w:sz w:val="22"/>
          <w:szCs w:val="22"/>
          <w:u w:val="single"/>
        </w:rPr>
      </w:pPr>
    </w:p>
    <w:p w14:paraId="4CA9B1CD"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color w:val="000000"/>
          <w:sz w:val="22"/>
          <w:szCs w:val="22"/>
          <w:u w:val="single"/>
        </w:rPr>
        <w:t xml:space="preserve">5.9.1 </w:t>
      </w:r>
      <w:r w:rsidRPr="00602675">
        <w:rPr>
          <w:rFonts w:ascii="Tahoma" w:hAnsi="Tahoma" w:cs="Tahoma"/>
          <w:b/>
          <w:bCs/>
          <w:color w:val="000000"/>
          <w:sz w:val="22"/>
          <w:szCs w:val="22"/>
          <w:u w:val="single"/>
        </w:rPr>
        <w:t xml:space="preserve">General </w:t>
      </w:r>
    </w:p>
    <w:p w14:paraId="2516D785" w14:textId="77777777" w:rsidR="00A072FE" w:rsidRPr="00602675" w:rsidRDefault="00A072FE" w:rsidP="00A072FE">
      <w:pPr>
        <w:autoSpaceDE w:val="0"/>
        <w:autoSpaceDN w:val="0"/>
        <w:adjustRightInd w:val="0"/>
        <w:rPr>
          <w:rFonts w:ascii="Tahoma" w:hAnsi="Tahoma" w:cs="Tahoma"/>
          <w:b/>
          <w:color w:val="000000"/>
          <w:sz w:val="22"/>
          <w:szCs w:val="22"/>
          <w:u w:val="single"/>
        </w:rPr>
      </w:pPr>
    </w:p>
    <w:p w14:paraId="7856DF2E"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All materials and workmanship shall be as specified in the Contract and in accordance with the requirements of the Contract. </w:t>
      </w:r>
    </w:p>
    <w:p w14:paraId="37BCEE0F"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66058326"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In the event of any revision(s) in the Codes and Standards which become effective after the date of submission of techno contractual bid, the cost effect shall be borne by the Company subject to such change(s) being effected with prior approval of the Company. </w:t>
      </w:r>
    </w:p>
    <w:p w14:paraId="7C853081"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1CA2ADB1"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All materials and workmanship shall be subjected from time to time to tests, inspections which the Company's representative may direct as per the Contract either at the place/ agency of manufacture or fabrication or at the site or at such other place(s) or agency (</w:t>
      </w:r>
      <w:proofErr w:type="spellStart"/>
      <w:r w:rsidRPr="00602675">
        <w:rPr>
          <w:rFonts w:ascii="Tahoma" w:hAnsi="Tahoma" w:cs="Tahoma"/>
          <w:color w:val="000000"/>
          <w:sz w:val="22"/>
          <w:szCs w:val="22"/>
        </w:rPr>
        <w:t>ies</w:t>
      </w:r>
      <w:proofErr w:type="spellEnd"/>
      <w:r w:rsidRPr="00602675">
        <w:rPr>
          <w:rFonts w:ascii="Tahoma" w:hAnsi="Tahoma" w:cs="Tahoma"/>
          <w:color w:val="000000"/>
          <w:sz w:val="22"/>
          <w:szCs w:val="22"/>
        </w:rPr>
        <w:t xml:space="preserve">) as may be required for execution of the Works as per contract without any time and cost effect to Company. </w:t>
      </w:r>
    </w:p>
    <w:p w14:paraId="27EE1746"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73FFA634"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Contractor shall provide assistance, instruments machines, </w:t>
      </w:r>
      <w:proofErr w:type="spellStart"/>
      <w:r w:rsidRPr="00602675">
        <w:rPr>
          <w:rFonts w:ascii="Tahoma" w:hAnsi="Tahoma" w:cs="Tahoma"/>
          <w:color w:val="000000"/>
          <w:sz w:val="22"/>
          <w:szCs w:val="22"/>
        </w:rPr>
        <w:t>labour</w:t>
      </w:r>
      <w:proofErr w:type="spellEnd"/>
      <w:r w:rsidRPr="00602675">
        <w:rPr>
          <w:rFonts w:ascii="Tahoma" w:hAnsi="Tahoma" w:cs="Tahoma"/>
          <w:color w:val="000000"/>
          <w:sz w:val="22"/>
          <w:szCs w:val="22"/>
        </w:rPr>
        <w:t xml:space="preserve"> and materials which are normally required for examining, measuring and testing any work and the quality, weight or quantity of any material used and shall supply samples of materials before incorporation in the Works for testing, as may be selected and required by the Company's/Engineer's Representative. The Company's/Engineer's Representative or duly </w:t>
      </w:r>
      <w:proofErr w:type="spellStart"/>
      <w:r w:rsidRPr="00602675">
        <w:rPr>
          <w:rFonts w:ascii="Tahoma" w:hAnsi="Tahoma" w:cs="Tahoma"/>
          <w:color w:val="000000"/>
          <w:sz w:val="22"/>
          <w:szCs w:val="22"/>
        </w:rPr>
        <w:t>authorised</w:t>
      </w:r>
      <w:proofErr w:type="spellEnd"/>
      <w:r w:rsidRPr="00602675">
        <w:rPr>
          <w:rFonts w:ascii="Tahoma" w:hAnsi="Tahoma" w:cs="Tahoma"/>
          <w:color w:val="000000"/>
          <w:sz w:val="22"/>
          <w:szCs w:val="22"/>
        </w:rPr>
        <w:t xml:space="preserve"> inspector shall be entitled to attend the said tests and/or inspection. Company shall bear all costs and expenses incurred in connection with traveling and boarding &amp; lodging expenses except as otherwise provided in the Contract. In case the tests/inspections are not performed during the period or at the time mutually agreed for reasons other than those directly attributable to Company / its agents / its other Contractors then Company's Representative shall have the right to get the tests, inspections attended or performed through an independent agency (</w:t>
      </w:r>
      <w:proofErr w:type="spellStart"/>
      <w:r w:rsidRPr="00602675">
        <w:rPr>
          <w:rFonts w:ascii="Tahoma" w:hAnsi="Tahoma" w:cs="Tahoma"/>
          <w:color w:val="000000"/>
          <w:sz w:val="22"/>
          <w:szCs w:val="22"/>
        </w:rPr>
        <w:t>ies</w:t>
      </w:r>
      <w:proofErr w:type="spellEnd"/>
      <w:r w:rsidRPr="00602675">
        <w:rPr>
          <w:rFonts w:ascii="Tahoma" w:hAnsi="Tahoma" w:cs="Tahoma"/>
          <w:color w:val="000000"/>
          <w:sz w:val="22"/>
          <w:szCs w:val="22"/>
        </w:rPr>
        <w:t xml:space="preserve">) or any other </w:t>
      </w:r>
      <w:proofErr w:type="spellStart"/>
      <w:r w:rsidRPr="00602675">
        <w:rPr>
          <w:rFonts w:ascii="Tahoma" w:hAnsi="Tahoma" w:cs="Tahoma"/>
          <w:color w:val="000000"/>
          <w:sz w:val="22"/>
          <w:szCs w:val="22"/>
        </w:rPr>
        <w:t>authorised</w:t>
      </w:r>
      <w:proofErr w:type="spellEnd"/>
      <w:r w:rsidRPr="00602675">
        <w:rPr>
          <w:rFonts w:ascii="Tahoma" w:hAnsi="Tahoma" w:cs="Tahoma"/>
          <w:color w:val="000000"/>
          <w:sz w:val="22"/>
          <w:szCs w:val="22"/>
        </w:rPr>
        <w:t xml:space="preserve"> inspector(s) and all costs incurred by the Company's Representative in doing so shall be recovered from the Contractor. Before any material is incorporated used in the Works Contractor must obtain necessary approval from the Company's Representative. If the Company's inspector fails to attend the test and or inspection at the time mutually agreed or if it is agreed between the parties that the Company's inspector shall not do so, then the Contractor may proceed with the test and/or inspection in the absence of the Company's inspector and provide the Company with a third party certified report of the results thereof</w:t>
      </w:r>
    </w:p>
    <w:p w14:paraId="31980790"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 </w:t>
      </w:r>
    </w:p>
    <w:p w14:paraId="3066DDBB"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Tests of materials, equipment, systems and workmanship shall include but are not limited to the tests referred to in and required by the Contract Specifications. </w:t>
      </w:r>
    </w:p>
    <w:p w14:paraId="75550E2C"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5B0D9383"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lastRenderedPageBreak/>
        <w:t xml:space="preserve">The testing of all welders/other workmen as required by the Contract Specifications shall be to the sole account of the Contractor, including but not limited to the time spent by workmen engaged upon such tests or re-tests and the provisions of all materials, equipment and supervision required for the performance of such tests or re-tests to the satisfaction of the Company's Representative in accordance with the Contract. The Contractor agrees that neither the execution of a test and/or inspection of Materials or any part of the works nor attendance by the Company's Representative/ </w:t>
      </w:r>
      <w:proofErr w:type="spellStart"/>
      <w:r w:rsidRPr="00602675">
        <w:rPr>
          <w:rFonts w:ascii="Tahoma" w:hAnsi="Tahoma" w:cs="Tahoma"/>
          <w:color w:val="000000"/>
          <w:sz w:val="22"/>
          <w:szCs w:val="22"/>
        </w:rPr>
        <w:t>authorised</w:t>
      </w:r>
      <w:proofErr w:type="spellEnd"/>
      <w:r w:rsidRPr="00602675">
        <w:rPr>
          <w:rFonts w:ascii="Tahoma" w:hAnsi="Tahoma" w:cs="Tahoma"/>
          <w:color w:val="000000"/>
          <w:sz w:val="22"/>
          <w:szCs w:val="22"/>
        </w:rPr>
        <w:t xml:space="preserve"> inspector nor the issue of any Test Certificate pursuant to Cl.5.9.6 hereof shall absolve the Contractor from his responsibility of execution of the Works in accordance with the Contract. </w:t>
      </w:r>
    </w:p>
    <w:p w14:paraId="32E0E73A"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79135F5A" w14:textId="77777777" w:rsidR="00A072FE" w:rsidRPr="00602675" w:rsidRDefault="00A072FE" w:rsidP="00A072FE">
      <w:pPr>
        <w:pStyle w:val="Default"/>
        <w:rPr>
          <w:b/>
          <w:bCs/>
          <w:sz w:val="22"/>
          <w:szCs w:val="22"/>
          <w:u w:val="single"/>
        </w:rPr>
      </w:pPr>
      <w:r w:rsidRPr="00602675">
        <w:rPr>
          <w:b/>
          <w:sz w:val="22"/>
          <w:szCs w:val="22"/>
          <w:u w:val="single"/>
        </w:rPr>
        <w:t xml:space="preserve">5.9.2 </w:t>
      </w:r>
      <w:r w:rsidRPr="00602675">
        <w:rPr>
          <w:b/>
          <w:bCs/>
          <w:sz w:val="22"/>
          <w:szCs w:val="22"/>
          <w:u w:val="single"/>
        </w:rPr>
        <w:t>Samples</w:t>
      </w:r>
    </w:p>
    <w:p w14:paraId="773E043E" w14:textId="77777777" w:rsidR="00A072FE" w:rsidRPr="00602675" w:rsidRDefault="00A072FE" w:rsidP="00A072FE">
      <w:pPr>
        <w:pStyle w:val="Default"/>
        <w:rPr>
          <w:b/>
          <w:bCs/>
          <w:sz w:val="22"/>
          <w:szCs w:val="22"/>
          <w:u w:val="single"/>
        </w:rPr>
      </w:pPr>
    </w:p>
    <w:p w14:paraId="2135A4CE" w14:textId="77777777" w:rsidR="00A072FE" w:rsidRPr="00602675" w:rsidRDefault="00A072FE" w:rsidP="00A072FE">
      <w:pPr>
        <w:pStyle w:val="Default"/>
        <w:jc w:val="both"/>
        <w:rPr>
          <w:sz w:val="22"/>
          <w:szCs w:val="22"/>
        </w:rPr>
      </w:pPr>
      <w:r w:rsidRPr="00602675">
        <w:rPr>
          <w:sz w:val="22"/>
          <w:szCs w:val="22"/>
        </w:rPr>
        <w:t xml:space="preserve">All samples shall be supplied by the Contractor at no extra cost to Company if their supply is provided for by the Contract specifications. </w:t>
      </w:r>
    </w:p>
    <w:p w14:paraId="22002411" w14:textId="77777777" w:rsidR="00A072FE" w:rsidRPr="00602675" w:rsidRDefault="00A072FE" w:rsidP="00A072FE">
      <w:pPr>
        <w:pStyle w:val="Default"/>
        <w:jc w:val="both"/>
        <w:rPr>
          <w:sz w:val="22"/>
          <w:szCs w:val="22"/>
        </w:rPr>
      </w:pPr>
    </w:p>
    <w:p w14:paraId="7A74609C"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b/>
          <w:color w:val="000000"/>
          <w:sz w:val="22"/>
          <w:szCs w:val="22"/>
          <w:u w:val="single"/>
        </w:rPr>
        <w:t xml:space="preserve">5.9.3 </w:t>
      </w:r>
      <w:r w:rsidRPr="00602675">
        <w:rPr>
          <w:rFonts w:ascii="Tahoma" w:hAnsi="Tahoma" w:cs="Tahoma"/>
          <w:b/>
          <w:bCs/>
          <w:color w:val="000000"/>
          <w:sz w:val="22"/>
          <w:szCs w:val="22"/>
          <w:u w:val="single"/>
        </w:rPr>
        <w:t>Cost of Tests</w:t>
      </w:r>
    </w:p>
    <w:p w14:paraId="5DAB48F7"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 </w:t>
      </w:r>
    </w:p>
    <w:p w14:paraId="0F1B1528"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cost of conducting any and all tests provided for in the Contract specifications and to meet the requirements of Contract shall be borne by the Contractor. </w:t>
      </w:r>
    </w:p>
    <w:p w14:paraId="1D0768D0"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04CBFC4"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t xml:space="preserve">5.9.3.1 The Contractor will establish and maintain continuous radiography service facilities and personnel skilled in their use for the testing and inspection of welds or base metal in Contractor's and sub contractor's work sites and also ultrasonic, magnetic particle and Dye Penetrant tests/inspection services, as and when required by the Company's Representative in accordance with the Contract. </w:t>
      </w:r>
    </w:p>
    <w:p w14:paraId="5B6591A0"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629095A4"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t xml:space="preserve">5.9.3.2 The Contractor will also make available, as and when required by the Company's Representative the necessary special equipment and skilled personnel for the operation of radiography. Service facilities for the testing and inspection of the Works as stated in the Contract Specifications. </w:t>
      </w:r>
    </w:p>
    <w:p w14:paraId="5FC9B1B5"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57B353A1"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t xml:space="preserve">5.9.3.3 The Costs of all Radiography, Ultrasonic, Magnetic particle or other inspection of weld or base metal, as provided for in sub-clause 5.9.3.1 and the costs of all other testing and inspection as provided for in the sub-clause 5.9.3.2 </w:t>
      </w:r>
      <w:proofErr w:type="spellStart"/>
      <w:r w:rsidRPr="00602675">
        <w:rPr>
          <w:rFonts w:ascii="Tahoma" w:hAnsi="Tahoma" w:cs="Tahoma"/>
          <w:color w:val="000000"/>
          <w:sz w:val="22"/>
          <w:szCs w:val="22"/>
        </w:rPr>
        <w:t>upto</w:t>
      </w:r>
      <w:proofErr w:type="spellEnd"/>
      <w:r w:rsidRPr="00602675">
        <w:rPr>
          <w:rFonts w:ascii="Tahoma" w:hAnsi="Tahoma" w:cs="Tahoma"/>
          <w:color w:val="000000"/>
          <w:sz w:val="22"/>
          <w:szCs w:val="22"/>
        </w:rPr>
        <w:t xml:space="preserve"> the limits prescribed in the Contract Specifications shall be to Contractor's Account. </w:t>
      </w:r>
    </w:p>
    <w:p w14:paraId="159C3064"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23F92B32"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t xml:space="preserve">5.9.3.4 ONGC has right to carry out Sample test for bulk items and contractor has to carry out the same without any time and cost impact. Unless otherwise specified cost of all Works/tests etc. as specified in Contract are deemed to be included in the </w:t>
      </w:r>
      <w:proofErr w:type="spellStart"/>
      <w:r w:rsidRPr="00602675">
        <w:rPr>
          <w:rFonts w:ascii="Tahoma" w:hAnsi="Tahoma" w:cs="Tahoma"/>
          <w:color w:val="000000"/>
          <w:sz w:val="22"/>
          <w:szCs w:val="22"/>
        </w:rPr>
        <w:t>lumpsum</w:t>
      </w:r>
      <w:proofErr w:type="spellEnd"/>
      <w:r w:rsidRPr="00602675">
        <w:rPr>
          <w:rFonts w:ascii="Tahoma" w:hAnsi="Tahoma" w:cs="Tahoma"/>
          <w:color w:val="000000"/>
          <w:sz w:val="22"/>
          <w:szCs w:val="22"/>
        </w:rPr>
        <w:t xml:space="preserve"> Price of the Contract. </w:t>
      </w:r>
    </w:p>
    <w:p w14:paraId="28FADFDA"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3B6A7AFF"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color w:val="000000"/>
          <w:sz w:val="22"/>
          <w:szCs w:val="22"/>
          <w:u w:val="single"/>
        </w:rPr>
        <w:t xml:space="preserve">5.9.4 </w:t>
      </w:r>
      <w:r w:rsidRPr="00602675">
        <w:rPr>
          <w:rFonts w:ascii="Tahoma" w:hAnsi="Tahoma" w:cs="Tahoma"/>
          <w:b/>
          <w:bCs/>
          <w:color w:val="000000"/>
          <w:sz w:val="22"/>
          <w:szCs w:val="22"/>
          <w:u w:val="single"/>
        </w:rPr>
        <w:t xml:space="preserve">Additional Tests </w:t>
      </w:r>
    </w:p>
    <w:p w14:paraId="7EFD6971" w14:textId="77777777" w:rsidR="00A072FE" w:rsidRPr="00602675" w:rsidRDefault="00A072FE" w:rsidP="00A072FE">
      <w:pPr>
        <w:autoSpaceDE w:val="0"/>
        <w:autoSpaceDN w:val="0"/>
        <w:adjustRightInd w:val="0"/>
        <w:rPr>
          <w:rFonts w:ascii="Tahoma" w:hAnsi="Tahoma" w:cs="Tahoma"/>
          <w:b/>
          <w:color w:val="000000"/>
          <w:sz w:val="22"/>
          <w:szCs w:val="22"/>
          <w:u w:val="single"/>
        </w:rPr>
      </w:pPr>
    </w:p>
    <w:p w14:paraId="5AC307F7" w14:textId="77777777" w:rsidR="00A072FE" w:rsidRPr="00602675" w:rsidRDefault="00A072FE" w:rsidP="00A072FE">
      <w:pPr>
        <w:autoSpaceDE w:val="0"/>
        <w:autoSpaceDN w:val="0"/>
        <w:adjustRightInd w:val="0"/>
        <w:rPr>
          <w:rFonts w:ascii="Tahoma" w:hAnsi="Tahoma" w:cs="Tahoma"/>
          <w:color w:val="000000"/>
          <w:sz w:val="22"/>
          <w:szCs w:val="22"/>
        </w:rPr>
      </w:pPr>
      <w:r w:rsidRPr="00602675">
        <w:rPr>
          <w:rFonts w:ascii="Tahoma" w:hAnsi="Tahoma" w:cs="Tahoma"/>
          <w:color w:val="000000"/>
          <w:sz w:val="22"/>
          <w:szCs w:val="22"/>
        </w:rPr>
        <w:t xml:space="preserve">If any additional test is ordered by the Company's Representative which either: </w:t>
      </w:r>
    </w:p>
    <w:p w14:paraId="07156893" w14:textId="77777777" w:rsidR="00A072FE" w:rsidRPr="00602675" w:rsidRDefault="00A072FE" w:rsidP="00A072FE">
      <w:pPr>
        <w:autoSpaceDE w:val="0"/>
        <w:autoSpaceDN w:val="0"/>
        <w:adjustRightInd w:val="0"/>
        <w:rPr>
          <w:rFonts w:ascii="Tahoma" w:hAnsi="Tahoma" w:cs="Tahoma"/>
          <w:color w:val="000000"/>
          <w:sz w:val="22"/>
          <w:szCs w:val="22"/>
        </w:rPr>
      </w:pPr>
    </w:p>
    <w:p w14:paraId="5B597AB6" w14:textId="77777777" w:rsidR="00A072FE" w:rsidRPr="00602675" w:rsidRDefault="00A072FE" w:rsidP="00A072FE">
      <w:pPr>
        <w:autoSpaceDE w:val="0"/>
        <w:autoSpaceDN w:val="0"/>
        <w:adjustRightInd w:val="0"/>
        <w:rPr>
          <w:rFonts w:ascii="Tahoma" w:hAnsi="Tahoma" w:cs="Tahoma"/>
          <w:color w:val="000000"/>
          <w:sz w:val="22"/>
          <w:szCs w:val="22"/>
        </w:rPr>
      </w:pPr>
      <w:r w:rsidRPr="00602675">
        <w:rPr>
          <w:rFonts w:ascii="Tahoma" w:hAnsi="Tahoma" w:cs="Tahoma"/>
          <w:color w:val="000000"/>
          <w:sz w:val="22"/>
          <w:szCs w:val="22"/>
        </w:rPr>
        <w:t xml:space="preserve">a) </w:t>
      </w:r>
      <w:proofErr w:type="gramStart"/>
      <w:r w:rsidRPr="00602675">
        <w:rPr>
          <w:rFonts w:ascii="Tahoma" w:hAnsi="Tahoma" w:cs="Tahoma"/>
          <w:color w:val="000000"/>
          <w:sz w:val="22"/>
          <w:szCs w:val="22"/>
        </w:rPr>
        <w:t>is</w:t>
      </w:r>
      <w:proofErr w:type="gramEnd"/>
      <w:r w:rsidRPr="00602675">
        <w:rPr>
          <w:rFonts w:ascii="Tahoma" w:hAnsi="Tahoma" w:cs="Tahoma"/>
          <w:color w:val="000000"/>
          <w:sz w:val="22"/>
          <w:szCs w:val="22"/>
        </w:rPr>
        <w:t xml:space="preserve"> not provided for in Contract specifications </w:t>
      </w:r>
    </w:p>
    <w:p w14:paraId="12C57182" w14:textId="77777777" w:rsidR="00A072FE" w:rsidRPr="00602675" w:rsidRDefault="00A072FE" w:rsidP="00A072FE">
      <w:pPr>
        <w:autoSpaceDE w:val="0"/>
        <w:autoSpaceDN w:val="0"/>
        <w:adjustRightInd w:val="0"/>
        <w:rPr>
          <w:rFonts w:ascii="Tahoma" w:hAnsi="Tahoma" w:cs="Tahoma"/>
          <w:color w:val="000000"/>
          <w:sz w:val="22"/>
          <w:szCs w:val="22"/>
        </w:rPr>
      </w:pPr>
      <w:r w:rsidRPr="00602675">
        <w:rPr>
          <w:rFonts w:ascii="Tahoma" w:hAnsi="Tahoma" w:cs="Tahoma"/>
          <w:color w:val="000000"/>
          <w:sz w:val="22"/>
          <w:szCs w:val="22"/>
        </w:rPr>
        <w:t xml:space="preserve">                                      </w:t>
      </w:r>
      <w:proofErr w:type="gramStart"/>
      <w:r w:rsidRPr="00602675">
        <w:rPr>
          <w:rFonts w:ascii="Tahoma" w:hAnsi="Tahoma" w:cs="Tahoma"/>
          <w:color w:val="000000"/>
          <w:sz w:val="22"/>
          <w:szCs w:val="22"/>
        </w:rPr>
        <w:t>or</w:t>
      </w:r>
      <w:proofErr w:type="gramEnd"/>
      <w:r w:rsidRPr="00602675">
        <w:rPr>
          <w:rFonts w:ascii="Tahoma" w:hAnsi="Tahoma" w:cs="Tahoma"/>
          <w:color w:val="000000"/>
          <w:sz w:val="22"/>
          <w:szCs w:val="22"/>
        </w:rPr>
        <w:t xml:space="preserve"> </w:t>
      </w:r>
    </w:p>
    <w:p w14:paraId="3BA05674" w14:textId="77777777" w:rsidR="00A072FE" w:rsidRPr="00602675" w:rsidRDefault="00A072FE" w:rsidP="00A072FE">
      <w:pPr>
        <w:autoSpaceDE w:val="0"/>
        <w:autoSpaceDN w:val="0"/>
        <w:adjustRightInd w:val="0"/>
        <w:rPr>
          <w:rFonts w:ascii="Tahoma" w:hAnsi="Tahoma" w:cs="Tahoma"/>
          <w:color w:val="000000"/>
          <w:sz w:val="22"/>
          <w:szCs w:val="22"/>
        </w:rPr>
      </w:pPr>
      <w:r w:rsidRPr="00602675">
        <w:rPr>
          <w:rFonts w:ascii="Tahoma" w:hAnsi="Tahoma" w:cs="Tahoma"/>
          <w:color w:val="000000"/>
          <w:sz w:val="22"/>
          <w:szCs w:val="22"/>
        </w:rPr>
        <w:lastRenderedPageBreak/>
        <w:t xml:space="preserve">b) </w:t>
      </w:r>
      <w:proofErr w:type="gramStart"/>
      <w:r w:rsidRPr="00602675">
        <w:rPr>
          <w:rFonts w:ascii="Tahoma" w:hAnsi="Tahoma" w:cs="Tahoma"/>
          <w:color w:val="000000"/>
          <w:sz w:val="22"/>
          <w:szCs w:val="22"/>
        </w:rPr>
        <w:t>though</w:t>
      </w:r>
      <w:proofErr w:type="gramEnd"/>
      <w:r w:rsidRPr="00602675">
        <w:rPr>
          <w:rFonts w:ascii="Tahoma" w:hAnsi="Tahoma" w:cs="Tahoma"/>
          <w:color w:val="000000"/>
          <w:sz w:val="22"/>
          <w:szCs w:val="22"/>
        </w:rPr>
        <w:t xml:space="preserve"> provided for in the Contract specifications, is ordered by the Company's Representative to be carried out by an independent person/agency at any place /agency other than the Site or at the place/agency of manufacture or fabrication of the materials </w:t>
      </w:r>
    </w:p>
    <w:p w14:paraId="11216BE5" w14:textId="77777777" w:rsidR="00A072FE" w:rsidRPr="00602675" w:rsidRDefault="00A072FE" w:rsidP="00A072FE">
      <w:pPr>
        <w:autoSpaceDE w:val="0"/>
        <w:autoSpaceDN w:val="0"/>
        <w:adjustRightInd w:val="0"/>
        <w:rPr>
          <w:rFonts w:ascii="Tahoma" w:hAnsi="Tahoma" w:cs="Tahoma"/>
          <w:color w:val="000000"/>
          <w:sz w:val="22"/>
          <w:szCs w:val="22"/>
        </w:rPr>
      </w:pPr>
    </w:p>
    <w:p w14:paraId="4A34FC2B" w14:textId="77777777" w:rsidR="00A072FE" w:rsidRPr="00602675" w:rsidRDefault="00A072FE" w:rsidP="00A072FE">
      <w:pPr>
        <w:autoSpaceDE w:val="0"/>
        <w:autoSpaceDN w:val="0"/>
        <w:adjustRightInd w:val="0"/>
        <w:rPr>
          <w:rFonts w:ascii="Tahoma" w:hAnsi="Tahoma" w:cs="Tahoma"/>
          <w:color w:val="000000"/>
          <w:sz w:val="22"/>
          <w:szCs w:val="22"/>
        </w:rPr>
      </w:pPr>
      <w:proofErr w:type="gramStart"/>
      <w:r w:rsidRPr="00602675">
        <w:rPr>
          <w:rFonts w:ascii="Tahoma" w:hAnsi="Tahoma" w:cs="Tahoma"/>
          <w:color w:val="000000"/>
          <w:sz w:val="22"/>
          <w:szCs w:val="22"/>
        </w:rPr>
        <w:t>the</w:t>
      </w:r>
      <w:proofErr w:type="gramEnd"/>
      <w:r w:rsidRPr="00602675">
        <w:rPr>
          <w:rFonts w:ascii="Tahoma" w:hAnsi="Tahoma" w:cs="Tahoma"/>
          <w:color w:val="000000"/>
          <w:sz w:val="22"/>
          <w:szCs w:val="22"/>
        </w:rPr>
        <w:t xml:space="preserve"> costs and time effect of the test shall be borne by the Contractor if the test shows that workmanship or materials are not in accordance with the provisions of the Contract. If the tests show that workmanship or material are in accordance with the requirement of the Contract then actual cost related to tests shall be borne by the Company and appropriate time extension will be granted to the Contractor in the event that project critical path is affected. Should project critical path not be affected only cost impact will </w:t>
      </w:r>
      <w:proofErr w:type="gramStart"/>
      <w:r w:rsidRPr="00602675">
        <w:rPr>
          <w:rFonts w:ascii="Tahoma" w:hAnsi="Tahoma" w:cs="Tahoma"/>
          <w:color w:val="000000"/>
          <w:sz w:val="22"/>
          <w:szCs w:val="22"/>
        </w:rPr>
        <w:t>apply.</w:t>
      </w:r>
      <w:proofErr w:type="gramEnd"/>
      <w:r w:rsidRPr="00602675">
        <w:rPr>
          <w:rFonts w:ascii="Tahoma" w:hAnsi="Tahoma" w:cs="Tahoma"/>
          <w:color w:val="000000"/>
          <w:sz w:val="22"/>
          <w:szCs w:val="22"/>
        </w:rPr>
        <w:t xml:space="preserve"> </w:t>
      </w:r>
    </w:p>
    <w:p w14:paraId="6DBADE80" w14:textId="77777777" w:rsidR="00A072FE" w:rsidRPr="00602675" w:rsidRDefault="00A072FE" w:rsidP="00A072FE">
      <w:pPr>
        <w:autoSpaceDE w:val="0"/>
        <w:autoSpaceDN w:val="0"/>
        <w:adjustRightInd w:val="0"/>
        <w:rPr>
          <w:rFonts w:ascii="Tahoma" w:hAnsi="Tahoma" w:cs="Tahoma"/>
          <w:color w:val="000000"/>
          <w:sz w:val="22"/>
          <w:szCs w:val="22"/>
        </w:rPr>
      </w:pPr>
    </w:p>
    <w:p w14:paraId="34F6CF62" w14:textId="77777777" w:rsidR="00A072FE" w:rsidRPr="00602675" w:rsidRDefault="00A072FE" w:rsidP="00A072FE">
      <w:pPr>
        <w:pStyle w:val="Default"/>
        <w:rPr>
          <w:b/>
          <w:bCs/>
          <w:sz w:val="22"/>
          <w:szCs w:val="22"/>
          <w:u w:val="single"/>
        </w:rPr>
      </w:pPr>
      <w:r w:rsidRPr="00602675">
        <w:rPr>
          <w:b/>
          <w:sz w:val="22"/>
          <w:szCs w:val="22"/>
          <w:u w:val="single"/>
        </w:rPr>
        <w:t xml:space="preserve">5.9.5 </w:t>
      </w:r>
      <w:r w:rsidRPr="00602675">
        <w:rPr>
          <w:b/>
          <w:bCs/>
          <w:sz w:val="22"/>
          <w:szCs w:val="22"/>
          <w:u w:val="single"/>
        </w:rPr>
        <w:t>Access for Inspection/Tests</w:t>
      </w:r>
    </w:p>
    <w:p w14:paraId="7B7EB83E" w14:textId="77777777" w:rsidR="00A072FE" w:rsidRPr="00602675" w:rsidRDefault="00A072FE" w:rsidP="00A072FE">
      <w:pPr>
        <w:pStyle w:val="Default"/>
        <w:rPr>
          <w:b/>
          <w:bCs/>
          <w:sz w:val="22"/>
          <w:szCs w:val="22"/>
          <w:u w:val="single"/>
        </w:rPr>
      </w:pPr>
    </w:p>
    <w:p w14:paraId="476F13F7" w14:textId="77777777" w:rsidR="00A072FE" w:rsidRPr="00602675" w:rsidRDefault="00A072FE" w:rsidP="00A072FE">
      <w:pPr>
        <w:pStyle w:val="Default"/>
        <w:jc w:val="both"/>
        <w:rPr>
          <w:sz w:val="22"/>
          <w:szCs w:val="22"/>
        </w:rPr>
      </w:pPr>
      <w:r w:rsidRPr="00602675">
        <w:rPr>
          <w:sz w:val="22"/>
          <w:szCs w:val="22"/>
        </w:rPr>
        <w:t xml:space="preserve">The Company's Representative/Engineer or any person authorised by him, shall at all times, have access to the Works and to the Site and to all workshops and places or where the Works are being executed or machinery are being obtained for the works to inspect the progress and the manner of manufacture or construction. </w:t>
      </w:r>
    </w:p>
    <w:p w14:paraId="0B5DC4DF"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Whenever the Contractor is ready to carry out any such test or inspection, the Contractor shall give reasonable advance notice of such test and or inspection and of the place and time thereof. The Contractor shall obtain from any relevant third party or manufacturer necessary permission or consent to enable the Company's Representative/</w:t>
      </w:r>
      <w:proofErr w:type="spellStart"/>
      <w:r w:rsidRPr="00602675">
        <w:rPr>
          <w:rFonts w:ascii="Tahoma" w:hAnsi="Tahoma" w:cs="Tahoma"/>
          <w:color w:val="000000"/>
          <w:sz w:val="22"/>
          <w:szCs w:val="22"/>
        </w:rPr>
        <w:t>authorised</w:t>
      </w:r>
      <w:proofErr w:type="spellEnd"/>
      <w:r w:rsidRPr="00602675">
        <w:rPr>
          <w:rFonts w:ascii="Tahoma" w:hAnsi="Tahoma" w:cs="Tahoma"/>
          <w:color w:val="000000"/>
          <w:sz w:val="22"/>
          <w:szCs w:val="22"/>
        </w:rPr>
        <w:t xml:space="preserve"> inspector to attend the test and/or inspection. The Contractor shall provide every facility for and necessary assistance in obtaining the right of access for the Company's personnel including Company's Representative and Engineer/ Engineer's Representative. All accesses to works in at site provided by the Contractor shall in all respects be protected and safe. </w:t>
      </w:r>
    </w:p>
    <w:p w14:paraId="27566632"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389B5512"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Contractor shall provide the Company's Representative with a certified report of the results of any such test and/or inspection. </w:t>
      </w:r>
    </w:p>
    <w:p w14:paraId="3A1B6343"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7BBE55E"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bCs/>
          <w:color w:val="000000"/>
          <w:sz w:val="22"/>
          <w:szCs w:val="22"/>
          <w:u w:val="single"/>
        </w:rPr>
        <w:t xml:space="preserve">5.9.6 Opportunity for Inspection of Works </w:t>
      </w:r>
    </w:p>
    <w:p w14:paraId="0E5B33CC" w14:textId="77777777" w:rsidR="00A072FE" w:rsidRPr="00602675" w:rsidRDefault="00A072FE" w:rsidP="00A072FE">
      <w:pPr>
        <w:autoSpaceDE w:val="0"/>
        <w:autoSpaceDN w:val="0"/>
        <w:adjustRightInd w:val="0"/>
        <w:rPr>
          <w:rFonts w:ascii="Tahoma" w:hAnsi="Tahoma" w:cs="Tahoma"/>
          <w:b/>
          <w:color w:val="000000"/>
          <w:sz w:val="22"/>
          <w:szCs w:val="22"/>
          <w:u w:val="single"/>
        </w:rPr>
      </w:pPr>
    </w:p>
    <w:p w14:paraId="5BDEDB1F"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t xml:space="preserve">5.9.6.1 Any part of the Works shall not be covered up or put out of view without the approval of the Company's Representative or the Engineer/Engineer's representative and the Contractor shall give reasonable notice and provide full opportunity to the Company's Representative or the Engineer/Engineer's Representative to examine and measure any work by providing the facilities for examinations and measurement including the equipment required for them, which is about to be covered up or put out of view or installed below the surface of the sea and to examine any part of the work before other part of the work is placed. The Contractor shall give reasonable notice to the Company's Representative or Engineer/Engineer's Representative whenever any work is ready or about to be ready for examination and the Company's Representative or Engineer/ Engineer's representative shall without unreasonable delay, unless he considers it unnecessary and advises the Contractor accordingly, examine/measure/inspect the works. Contractor shall mobilize vendor representative during pre-commissioning/commissioning as per bidding document requirements. </w:t>
      </w:r>
    </w:p>
    <w:p w14:paraId="0F890F14"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18142B70"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lastRenderedPageBreak/>
        <w:t xml:space="preserve">5.9.6.2 The Contractor shall uncover any part of the Works or make openings in or through it as the Company's Representative from time to time directs and shall reinstate and make good such part or parts to the satisfaction of the Company's Representative in accordance with Contract. </w:t>
      </w:r>
    </w:p>
    <w:p w14:paraId="58D331DE"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392CE4BF"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t xml:space="preserve">5.9.6.3 If any part uncovered or opened pursuant to Clause 5.9.6.2 has been covered up or put out of view after compliance with the requirements of Clause 5.9.6.1 and after inspection is found to be executed in accordance with the Contract the expenses for uncovering making openings in or through, reinstating and making the same good shall be borne by the Company and appropriate time extension shall be granted to the Contractor in the event that project critical path is affected. Should project critical path not be affected only cost impact will </w:t>
      </w:r>
      <w:proofErr w:type="gramStart"/>
      <w:r w:rsidRPr="00602675">
        <w:rPr>
          <w:rFonts w:ascii="Tahoma" w:hAnsi="Tahoma" w:cs="Tahoma"/>
          <w:color w:val="000000"/>
          <w:sz w:val="22"/>
          <w:szCs w:val="22"/>
        </w:rPr>
        <w:t>apply.</w:t>
      </w:r>
      <w:proofErr w:type="gramEnd"/>
      <w:r w:rsidRPr="00602675">
        <w:rPr>
          <w:rFonts w:ascii="Tahoma" w:hAnsi="Tahoma" w:cs="Tahoma"/>
          <w:color w:val="000000"/>
          <w:sz w:val="22"/>
          <w:szCs w:val="22"/>
        </w:rPr>
        <w:t xml:space="preserve"> But in any other case all the expenses shall be borne by the Contractor and time affect, if any, shall be to Contractor's account. </w:t>
      </w:r>
    </w:p>
    <w:p w14:paraId="0A5037BA"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27680DC" w14:textId="77777777" w:rsidR="00A072FE" w:rsidRPr="00602675" w:rsidRDefault="00A072FE" w:rsidP="00A072FE">
      <w:pPr>
        <w:pStyle w:val="Default"/>
        <w:jc w:val="both"/>
        <w:rPr>
          <w:b/>
          <w:bCs/>
          <w:sz w:val="22"/>
          <w:szCs w:val="22"/>
        </w:rPr>
      </w:pPr>
      <w:r w:rsidRPr="00602675">
        <w:rPr>
          <w:sz w:val="22"/>
          <w:szCs w:val="22"/>
        </w:rPr>
        <w:t xml:space="preserve">5.9.6.4 </w:t>
      </w:r>
      <w:r w:rsidRPr="00602675">
        <w:rPr>
          <w:b/>
          <w:bCs/>
          <w:sz w:val="22"/>
          <w:szCs w:val="22"/>
        </w:rPr>
        <w:t xml:space="preserve">FIELD INSPECTION </w:t>
      </w:r>
    </w:p>
    <w:p w14:paraId="573A4ACB" w14:textId="77777777" w:rsidR="00A072FE" w:rsidRPr="00602675" w:rsidRDefault="00A072FE" w:rsidP="00A072FE">
      <w:pPr>
        <w:pStyle w:val="Default"/>
        <w:jc w:val="both"/>
        <w:rPr>
          <w:b/>
          <w:bCs/>
          <w:sz w:val="22"/>
          <w:szCs w:val="22"/>
        </w:rPr>
      </w:pPr>
    </w:p>
    <w:p w14:paraId="72542389" w14:textId="77777777" w:rsidR="00A072FE" w:rsidRPr="00602675" w:rsidRDefault="00A072FE" w:rsidP="00A072FE">
      <w:pPr>
        <w:pStyle w:val="Default"/>
        <w:ind w:left="567"/>
        <w:jc w:val="both"/>
        <w:rPr>
          <w:sz w:val="22"/>
          <w:szCs w:val="22"/>
        </w:rPr>
      </w:pPr>
      <w:r w:rsidRPr="00602675">
        <w:rPr>
          <w:sz w:val="22"/>
          <w:szCs w:val="22"/>
        </w:rPr>
        <w:t xml:space="preserve">Contractor shall have, at all times during the performance of the Work, a competent Superintendent or Foremen on the premises, and any instructions given to such Superintendent or Foremen shall be construed as having been given to Contractor. </w:t>
      </w:r>
    </w:p>
    <w:p w14:paraId="20E43E26" w14:textId="77777777" w:rsidR="00A072FE" w:rsidRPr="00602675" w:rsidRDefault="00A072FE" w:rsidP="00A072FE">
      <w:pPr>
        <w:pStyle w:val="Default"/>
        <w:rPr>
          <w:sz w:val="22"/>
          <w:szCs w:val="22"/>
        </w:rPr>
      </w:pPr>
    </w:p>
    <w:p w14:paraId="6F31098D" w14:textId="77777777" w:rsidR="00A072FE" w:rsidRPr="00602675" w:rsidRDefault="00A072FE" w:rsidP="00A072FE">
      <w:pPr>
        <w:autoSpaceDE w:val="0"/>
        <w:autoSpaceDN w:val="0"/>
        <w:adjustRightInd w:val="0"/>
        <w:jc w:val="both"/>
        <w:rPr>
          <w:rFonts w:ascii="Tahoma" w:hAnsi="Tahoma" w:cs="Tahoma"/>
          <w:b/>
          <w:bCs/>
          <w:color w:val="000000"/>
          <w:sz w:val="22"/>
          <w:szCs w:val="22"/>
        </w:rPr>
      </w:pPr>
      <w:r w:rsidRPr="00602675">
        <w:rPr>
          <w:rFonts w:ascii="Tahoma" w:hAnsi="Tahoma" w:cs="Tahoma"/>
          <w:color w:val="000000"/>
          <w:sz w:val="22"/>
          <w:szCs w:val="22"/>
        </w:rPr>
        <w:t xml:space="preserve">5.9.6.5 </w:t>
      </w:r>
      <w:r w:rsidRPr="00602675">
        <w:rPr>
          <w:rFonts w:ascii="Tahoma" w:hAnsi="Tahoma" w:cs="Tahoma"/>
          <w:b/>
          <w:bCs/>
          <w:color w:val="000000"/>
          <w:sz w:val="22"/>
          <w:szCs w:val="22"/>
        </w:rPr>
        <w:t xml:space="preserve">Fabrication </w:t>
      </w:r>
    </w:p>
    <w:p w14:paraId="47484695"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3AC88C62"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Company reserves the right to inspect all phases of Contractor's operations including field and shop fabrication equipment assembly, testing, packing and load-out, operation etc. to ensure conformity to the specifications. Company will have an engineer, inspector (3rd party inspection Agency) or other duly authorized representatives, made known to the Contractor, present during progress of the Work and such Company's Representatives are to have free access to the Work at all times. The presence or absence of a Company's Representative does not relieve Contractor of the responsibility for quality control in all phases of the Work. In the event that any of the work being done by Contractor or any Sub-contractor is found by said Company's Representative to be unsatisfactory or not in accordance with the plans and specifications, the Contractor shall, upon verbal notice confirmed in writing immediately of such discrepancy or deficiency, take immediate steps to revise the Work in a manner to conform to said plans and specifications. </w:t>
      </w:r>
    </w:p>
    <w:p w14:paraId="3ABE65AB"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354F1156" w14:textId="77777777" w:rsidR="00A072FE" w:rsidRPr="00602675" w:rsidRDefault="00A072FE" w:rsidP="00A072FE">
      <w:pPr>
        <w:autoSpaceDE w:val="0"/>
        <w:autoSpaceDN w:val="0"/>
        <w:adjustRightInd w:val="0"/>
        <w:jc w:val="both"/>
        <w:rPr>
          <w:rFonts w:ascii="Tahoma" w:hAnsi="Tahoma" w:cs="Tahoma"/>
          <w:b/>
          <w:bCs/>
          <w:color w:val="000000"/>
          <w:sz w:val="22"/>
          <w:szCs w:val="22"/>
        </w:rPr>
      </w:pPr>
      <w:r w:rsidRPr="00602675">
        <w:rPr>
          <w:rFonts w:ascii="Tahoma" w:hAnsi="Tahoma" w:cs="Tahoma"/>
          <w:color w:val="000000"/>
          <w:sz w:val="22"/>
          <w:szCs w:val="22"/>
        </w:rPr>
        <w:t xml:space="preserve">5.9.6.6 </w:t>
      </w:r>
      <w:r w:rsidRPr="00602675">
        <w:rPr>
          <w:rFonts w:ascii="Tahoma" w:hAnsi="Tahoma" w:cs="Tahoma"/>
          <w:b/>
          <w:bCs/>
          <w:color w:val="000000"/>
          <w:sz w:val="22"/>
          <w:szCs w:val="22"/>
        </w:rPr>
        <w:t xml:space="preserve">Erection and Installation </w:t>
      </w:r>
    </w:p>
    <w:p w14:paraId="3558DD45"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2D2D6F6B"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Company will have engineers, inspectors or other authorized representatives present who are to have free access to the work at all times. If a Company's Representative notifies the Contractor's Superintendent or foreman of any deficiency or recommends action regarding compliance with these specifications. Contractor shall make every effort to carry out such instructions in the fullest degree consistent with best industry practice and the prevailing conditions at the time. </w:t>
      </w:r>
    </w:p>
    <w:p w14:paraId="43181D0F"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0F1FA357" w14:textId="77777777" w:rsidR="00A072FE" w:rsidRPr="00602675" w:rsidRDefault="00A072FE" w:rsidP="00A072FE">
      <w:pPr>
        <w:autoSpaceDE w:val="0"/>
        <w:autoSpaceDN w:val="0"/>
        <w:adjustRightInd w:val="0"/>
        <w:rPr>
          <w:rFonts w:ascii="Tahoma" w:hAnsi="Tahoma" w:cs="Tahoma"/>
          <w:b/>
          <w:color w:val="000000"/>
          <w:sz w:val="22"/>
          <w:szCs w:val="22"/>
          <w:u w:val="single"/>
        </w:rPr>
      </w:pPr>
      <w:r w:rsidRPr="00602675">
        <w:rPr>
          <w:rFonts w:ascii="Tahoma" w:hAnsi="Tahoma" w:cs="Tahoma"/>
          <w:b/>
          <w:color w:val="000000"/>
          <w:sz w:val="22"/>
          <w:szCs w:val="22"/>
          <w:u w:val="single"/>
        </w:rPr>
        <w:t xml:space="preserve">5.9.7 </w:t>
      </w:r>
      <w:r w:rsidRPr="00602675">
        <w:rPr>
          <w:rFonts w:ascii="Tahoma" w:hAnsi="Tahoma" w:cs="Tahoma"/>
          <w:b/>
          <w:bCs/>
          <w:color w:val="000000"/>
          <w:sz w:val="22"/>
          <w:szCs w:val="22"/>
          <w:u w:val="single"/>
        </w:rPr>
        <w:t xml:space="preserve">Removal/Replacement of Improper Work and Materials </w:t>
      </w:r>
    </w:p>
    <w:p w14:paraId="4BCA00BE"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5.9.7.1 During the progress of the Works the Company's Representative shall have the power to order: </w:t>
      </w:r>
    </w:p>
    <w:p w14:paraId="1F8B6572"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1BF99E2" w14:textId="77777777" w:rsidR="00A072FE" w:rsidRPr="00602675" w:rsidRDefault="00A072FE" w:rsidP="00FA59DB">
      <w:pPr>
        <w:pStyle w:val="ListParagraph"/>
        <w:numPr>
          <w:ilvl w:val="0"/>
          <w:numId w:val="97"/>
        </w:numPr>
        <w:autoSpaceDE w:val="0"/>
        <w:autoSpaceDN w:val="0"/>
        <w:adjustRightInd w:val="0"/>
        <w:ind w:left="851" w:hanging="284"/>
        <w:contextualSpacing/>
        <w:jc w:val="both"/>
        <w:rPr>
          <w:rFonts w:ascii="Tahoma" w:hAnsi="Tahoma" w:cs="Tahoma"/>
          <w:color w:val="000000"/>
          <w:sz w:val="22"/>
          <w:szCs w:val="22"/>
        </w:rPr>
      </w:pPr>
      <w:proofErr w:type="gramStart"/>
      <w:r w:rsidRPr="00602675">
        <w:rPr>
          <w:rFonts w:ascii="Tahoma" w:hAnsi="Tahoma" w:cs="Tahoma"/>
          <w:color w:val="000000"/>
          <w:sz w:val="22"/>
          <w:szCs w:val="22"/>
        </w:rPr>
        <w:lastRenderedPageBreak/>
        <w:t>the</w:t>
      </w:r>
      <w:proofErr w:type="gramEnd"/>
      <w:r w:rsidRPr="00602675">
        <w:rPr>
          <w:rFonts w:ascii="Tahoma" w:hAnsi="Tahoma" w:cs="Tahoma"/>
          <w:color w:val="000000"/>
          <w:sz w:val="22"/>
          <w:szCs w:val="22"/>
        </w:rPr>
        <w:t xml:space="preserve"> removal from site of any materials which are not in accordance with the Contract and which are supplied by the Contractor. The material shall be removed by the Contractor at his own expense. </w:t>
      </w:r>
    </w:p>
    <w:p w14:paraId="6E7F5A46" w14:textId="77777777" w:rsidR="00A072FE" w:rsidRPr="00602675" w:rsidRDefault="00A072FE" w:rsidP="00FA59DB">
      <w:pPr>
        <w:pStyle w:val="ListParagraph"/>
        <w:numPr>
          <w:ilvl w:val="0"/>
          <w:numId w:val="97"/>
        </w:numPr>
        <w:autoSpaceDE w:val="0"/>
        <w:autoSpaceDN w:val="0"/>
        <w:adjustRightInd w:val="0"/>
        <w:ind w:left="851" w:hanging="284"/>
        <w:contextualSpacing/>
        <w:jc w:val="both"/>
        <w:rPr>
          <w:rFonts w:ascii="Tahoma" w:hAnsi="Tahoma" w:cs="Tahoma"/>
          <w:color w:val="000000"/>
          <w:sz w:val="22"/>
          <w:szCs w:val="22"/>
        </w:rPr>
      </w:pPr>
      <w:proofErr w:type="gramStart"/>
      <w:r w:rsidRPr="00602675">
        <w:rPr>
          <w:rFonts w:ascii="Tahoma" w:hAnsi="Tahoma" w:cs="Tahoma"/>
          <w:color w:val="000000"/>
          <w:sz w:val="22"/>
          <w:szCs w:val="22"/>
        </w:rPr>
        <w:t>the</w:t>
      </w:r>
      <w:proofErr w:type="gramEnd"/>
      <w:r w:rsidRPr="00602675">
        <w:rPr>
          <w:rFonts w:ascii="Tahoma" w:hAnsi="Tahoma" w:cs="Tahoma"/>
          <w:color w:val="000000"/>
          <w:sz w:val="22"/>
          <w:szCs w:val="22"/>
        </w:rPr>
        <w:t xml:space="preserve"> substitution of proper and suitable materials according to Contract Specifications. </w:t>
      </w:r>
    </w:p>
    <w:p w14:paraId="26B73434" w14:textId="77777777" w:rsidR="00A072FE" w:rsidRPr="00602675" w:rsidRDefault="00A072FE" w:rsidP="00FA59DB">
      <w:pPr>
        <w:pStyle w:val="ListParagraph"/>
        <w:numPr>
          <w:ilvl w:val="0"/>
          <w:numId w:val="97"/>
        </w:numPr>
        <w:autoSpaceDE w:val="0"/>
        <w:autoSpaceDN w:val="0"/>
        <w:adjustRightInd w:val="0"/>
        <w:ind w:left="851" w:hanging="284"/>
        <w:contextualSpacing/>
        <w:jc w:val="both"/>
        <w:rPr>
          <w:rFonts w:ascii="Tahoma" w:hAnsi="Tahoma" w:cs="Tahoma"/>
          <w:color w:val="000000"/>
          <w:sz w:val="22"/>
          <w:szCs w:val="22"/>
        </w:rPr>
      </w:pPr>
      <w:proofErr w:type="gramStart"/>
      <w:r w:rsidRPr="00602675">
        <w:rPr>
          <w:rFonts w:ascii="Tahoma" w:hAnsi="Tahoma" w:cs="Tahoma"/>
          <w:color w:val="000000"/>
          <w:sz w:val="22"/>
          <w:szCs w:val="22"/>
        </w:rPr>
        <w:t>the</w:t>
      </w:r>
      <w:proofErr w:type="gramEnd"/>
      <w:r w:rsidRPr="00602675">
        <w:rPr>
          <w:rFonts w:ascii="Tahoma" w:hAnsi="Tahoma" w:cs="Tahoma"/>
          <w:color w:val="000000"/>
          <w:sz w:val="22"/>
          <w:szCs w:val="22"/>
        </w:rPr>
        <w:t xml:space="preserve"> removal and rectifications of any work (notwithstanding any previous test thereof or interim payment therefore) which in respect of material or workmanship is not in accordance with Contract. </w:t>
      </w:r>
    </w:p>
    <w:p w14:paraId="5D5A83A2" w14:textId="77777777" w:rsidR="00A072FE" w:rsidRPr="00602675" w:rsidRDefault="00A072FE" w:rsidP="00A072FE">
      <w:pPr>
        <w:pStyle w:val="Default"/>
        <w:jc w:val="both"/>
        <w:rPr>
          <w:sz w:val="22"/>
          <w:szCs w:val="22"/>
        </w:rPr>
      </w:pPr>
    </w:p>
    <w:p w14:paraId="7478C866" w14:textId="77777777" w:rsidR="00A072FE" w:rsidRPr="00602675" w:rsidRDefault="00A072FE" w:rsidP="00A072FE">
      <w:pPr>
        <w:pStyle w:val="Default"/>
        <w:ind w:firstLine="567"/>
        <w:jc w:val="both"/>
        <w:rPr>
          <w:sz w:val="22"/>
          <w:szCs w:val="22"/>
        </w:rPr>
      </w:pPr>
      <w:r w:rsidRPr="00602675">
        <w:rPr>
          <w:sz w:val="22"/>
          <w:szCs w:val="22"/>
        </w:rPr>
        <w:t xml:space="preserve">Such orders shall be issued by the Company's Representative in writing. </w:t>
      </w:r>
    </w:p>
    <w:p w14:paraId="58ACD622" w14:textId="77777777" w:rsidR="00A072FE" w:rsidRPr="00602675" w:rsidRDefault="00A072FE" w:rsidP="00A072FE">
      <w:pPr>
        <w:pStyle w:val="Default"/>
        <w:jc w:val="both"/>
        <w:rPr>
          <w:sz w:val="22"/>
          <w:szCs w:val="22"/>
        </w:rPr>
      </w:pPr>
    </w:p>
    <w:p w14:paraId="799FB189" w14:textId="77777777" w:rsidR="00A072FE" w:rsidRPr="00602675" w:rsidRDefault="00A072FE" w:rsidP="00A072FE">
      <w:pPr>
        <w:pStyle w:val="Default"/>
        <w:ind w:left="709" w:hanging="709"/>
        <w:jc w:val="both"/>
        <w:rPr>
          <w:sz w:val="22"/>
          <w:szCs w:val="22"/>
        </w:rPr>
      </w:pPr>
      <w:r w:rsidRPr="00602675">
        <w:rPr>
          <w:sz w:val="22"/>
          <w:szCs w:val="22"/>
        </w:rPr>
        <w:t xml:space="preserve">5.9.7.2 In case of default on the part of the Contractor in carrying out an order pursuant to Cl. 5.9.7.1 the Company shall be entitled to deploy other person/agency to carry out such works and all expenses directly related thereto shall be recoverable from the Contractor by the Company. Company will notify the Contractor of the amount, with details, so incurred by it. If the Contractor fails to pay the amount to the Company within 30 days from the receipt of the invoice with the required back-up documents the amount may be deducted by the Company from any money which is due or which may become due to the Contractor. </w:t>
      </w:r>
    </w:p>
    <w:p w14:paraId="7E6AD724"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63CC8260"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t xml:space="preserve">5.9.7.3 In the event Contractor propose substitution of any materials/equipment, it shall be the Contractor's responsibility to prove to the Company's Representative that the materials/ equipment offered by him are equivalent or better in specifications than those specified in the Contract. </w:t>
      </w:r>
    </w:p>
    <w:p w14:paraId="37B29848"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5988E237"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Cost savings, if any, arising out of any substitution of materials/equipment shall be passed on to the Company. Cost increase if any, due to substitution shall be borne by the Contractor. No extension of time on this account shall be granted to the Contractor. The Contractor shall obtain prior written approval from the Company's Representative for resorting to substitutions of materials/equipment etc. It will be Contractor's responsibility to submit all relevant documents including Vendor quotation/ invoice to establish reasonability of cost savings with details proposed to be passed on to the Company. </w:t>
      </w:r>
    </w:p>
    <w:p w14:paraId="735B2C92" w14:textId="77777777" w:rsidR="00A072FE" w:rsidRPr="00602675" w:rsidRDefault="00A072FE" w:rsidP="00A072FE">
      <w:pPr>
        <w:autoSpaceDE w:val="0"/>
        <w:autoSpaceDN w:val="0"/>
        <w:adjustRightInd w:val="0"/>
        <w:rPr>
          <w:rFonts w:ascii="Tahoma" w:hAnsi="Tahoma" w:cs="Tahoma"/>
          <w:color w:val="000000"/>
          <w:sz w:val="22"/>
          <w:szCs w:val="22"/>
        </w:rPr>
      </w:pPr>
    </w:p>
    <w:p w14:paraId="0BC9E004"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color w:val="000000"/>
          <w:sz w:val="22"/>
          <w:szCs w:val="22"/>
          <w:u w:val="single"/>
        </w:rPr>
        <w:t xml:space="preserve">5.10 </w:t>
      </w:r>
      <w:r w:rsidRPr="00602675">
        <w:rPr>
          <w:rFonts w:ascii="Tahoma" w:hAnsi="Tahoma" w:cs="Tahoma"/>
          <w:b/>
          <w:bCs/>
          <w:color w:val="000000"/>
          <w:sz w:val="22"/>
          <w:szCs w:val="22"/>
          <w:u w:val="single"/>
        </w:rPr>
        <w:t xml:space="preserve">Certificate of Completion and Acceptance of the Work </w:t>
      </w:r>
    </w:p>
    <w:p w14:paraId="5AA3C069" w14:textId="77777777" w:rsidR="00A072FE" w:rsidRPr="00602675" w:rsidRDefault="00A072FE" w:rsidP="00A072FE">
      <w:pPr>
        <w:autoSpaceDE w:val="0"/>
        <w:autoSpaceDN w:val="0"/>
        <w:adjustRightInd w:val="0"/>
        <w:rPr>
          <w:rFonts w:ascii="Tahoma" w:hAnsi="Tahoma" w:cs="Tahoma"/>
          <w:color w:val="000000"/>
          <w:sz w:val="22"/>
          <w:szCs w:val="22"/>
        </w:rPr>
      </w:pPr>
    </w:p>
    <w:p w14:paraId="57195682"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Certificate of Completion and Acceptance of the Works or part of the Works shall be issued by the Company subject to the provisions of following Clause 5.10.1, through 5.10.5. </w:t>
      </w:r>
    </w:p>
    <w:p w14:paraId="02189551"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042500F9"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5.10.1 When the whole of the Works have been completed in accordance with the Contract and have satisfactorily passed tests prescribed in the Contract and are ready for final inspection, the Contractor shall notify the Company in writing enclosing all the required documents and reports for review and acceptance by the Company's Representative. The Contractor will also notify the Company's Representative in writing within 7 days in advance regarding the likely completion date of the Works. The contractor shall certify that all positive change orders with respect to the complete works of the project have been submitted for the review of company and no additional change order shall be raised by the contractor with respect to this contract neither to the company nor to OEC /Arbitration/Legal recourse. </w:t>
      </w:r>
    </w:p>
    <w:p w14:paraId="1AA2FAF2"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7981E001" w14:textId="77777777" w:rsidR="00A072FE" w:rsidRPr="00602675" w:rsidRDefault="00A072FE" w:rsidP="00A072FE">
      <w:pPr>
        <w:pStyle w:val="Default"/>
        <w:ind w:left="567"/>
        <w:jc w:val="both"/>
        <w:rPr>
          <w:sz w:val="22"/>
          <w:szCs w:val="22"/>
        </w:rPr>
      </w:pPr>
      <w:r w:rsidRPr="00602675">
        <w:rPr>
          <w:sz w:val="22"/>
          <w:szCs w:val="22"/>
        </w:rPr>
        <w:t xml:space="preserve">As the work progresses, the Contractor shall continue to provide the required details and data for review by the Company's representative to assist in the expeditious inspection of the Works when completed. The Company's Representative shall review promptly and revert within 14 days after receipt of such notice. If the works are found to be complete in all respect and carried out in accordance with the Contract then the Company shall issue a Certificate of Completion and Acceptance as provided for in Clause 5.10.2. If some defects and/or deficiencies are noticed in the Works, the same shall be notified to the Contractor's in writing within 14 days after receipt of Contractor's notice. Such defects and/or deficiencies attributable to the Contractor's work and workmanship, shall be rectified promptly by the Contractor at his own expenses for which no extension shall be granted. The Contractor shall thereafter repeat the procedure for giving notice as stated above. Should the Company fail to notify such defects and deficiencies to the Contractor within the said period, the Works shall be deemed to have been completed and accepted by the Company without </w:t>
      </w:r>
      <w:proofErr w:type="gramStart"/>
      <w:r w:rsidRPr="00602675">
        <w:rPr>
          <w:sz w:val="22"/>
          <w:szCs w:val="22"/>
        </w:rPr>
        <w:t>comments.</w:t>
      </w:r>
      <w:proofErr w:type="gramEnd"/>
      <w:r w:rsidRPr="00602675">
        <w:rPr>
          <w:sz w:val="22"/>
          <w:szCs w:val="22"/>
        </w:rPr>
        <w:t xml:space="preserve"> </w:t>
      </w:r>
    </w:p>
    <w:p w14:paraId="067B8FF9" w14:textId="77777777" w:rsidR="00A072FE" w:rsidRPr="00602675" w:rsidRDefault="00A072FE" w:rsidP="00A072FE">
      <w:pPr>
        <w:pStyle w:val="Default"/>
        <w:ind w:left="567" w:hanging="567"/>
        <w:jc w:val="both"/>
        <w:rPr>
          <w:sz w:val="22"/>
          <w:szCs w:val="22"/>
        </w:rPr>
      </w:pPr>
    </w:p>
    <w:p w14:paraId="4D4EFA3B" w14:textId="77777777" w:rsidR="00A072FE" w:rsidRPr="00602675" w:rsidRDefault="00A072FE" w:rsidP="00A072FE">
      <w:pPr>
        <w:pStyle w:val="Default"/>
        <w:ind w:left="567" w:hanging="567"/>
        <w:jc w:val="both"/>
        <w:rPr>
          <w:sz w:val="22"/>
          <w:szCs w:val="22"/>
        </w:rPr>
      </w:pPr>
      <w:r w:rsidRPr="00602675">
        <w:rPr>
          <w:sz w:val="22"/>
          <w:szCs w:val="22"/>
        </w:rPr>
        <w:t xml:space="preserve">5.10.2 If the Company is satisfied that the entire Works have been completed as specified in the Contract and have successfully passed all tests provided in the Contract then the Company shall issue a Certificate of Completion and Acceptance which certificate shall be effective from the completion date which the Contractor had notified to the Company subject to the Company's Representative certifying that the entire Works were completed by the Contractor without any defect on the said notified completion date except for the Punch List items. </w:t>
      </w:r>
    </w:p>
    <w:p w14:paraId="69E27ACE"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308E14B7"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5.10.3 The Company may accept at its discretion either for flowing oil or gas or any other use any work which has been substantially completed to the satisfaction of the Company's Representative at site and shall issue a part Certificate of Completion and Acceptance before issuing a final Certificate of Completion and Acceptance referred to in 5.10.2 above. </w:t>
      </w:r>
    </w:p>
    <w:p w14:paraId="55BD8F30"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642B150E"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Such part of the Works shall then be considered as completed by the Contractor except for any outstanding item for that part of the Work which the Contractor shall agree to complete before completion and acceptance of the entire Works. No extension of time or increase in cost will be acceptable to the Company on this ground. </w:t>
      </w:r>
    </w:p>
    <w:p w14:paraId="63D39426"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46E75C62"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5.10.4 The Contractor shall not use or occupy any part of the Works unless its use or occupation has been agreed to by the Company in writing. </w:t>
      </w:r>
    </w:p>
    <w:p w14:paraId="34CFE8A1"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271C37D7"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5.10.5 Company's acceptance of the Works shall not operate as a waiver of the Company's rights under guarantees in the Contract herein contained as to any short supply specified in the Punch List and defects and deficiencies under Clause 6.1 of GCC. </w:t>
      </w:r>
    </w:p>
    <w:p w14:paraId="0096F44C"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3A26BC23"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5.10.6 Hydrocarbons (other than lubricating oils and the like) shall not be introduced to the Work until Contractor has received Company’s approval in writing to do so. </w:t>
      </w:r>
    </w:p>
    <w:p w14:paraId="7B0C4ADA"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21A08515"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5.10.7 The final completion certificate referred to in 5.10.2 above shall be issued only after the contractor furnishing a certificate that “All positive change orders with respect to the complete works of the project have been submitted for the review of the company and no further change </w:t>
      </w:r>
      <w:r w:rsidRPr="00602675">
        <w:rPr>
          <w:rFonts w:ascii="Tahoma" w:hAnsi="Tahoma" w:cs="Tahoma"/>
          <w:color w:val="000000"/>
          <w:sz w:val="22"/>
          <w:szCs w:val="22"/>
        </w:rPr>
        <w:lastRenderedPageBreak/>
        <w:t xml:space="preserve">order shall be raised by the contractor with respect to this contract either to the Company or to OEC/ Arbitration / Legal recourse.” </w:t>
      </w:r>
    </w:p>
    <w:p w14:paraId="261E4215" w14:textId="77777777" w:rsidR="00A072FE" w:rsidRPr="00602675" w:rsidRDefault="00A072FE" w:rsidP="00A072FE">
      <w:pPr>
        <w:autoSpaceDE w:val="0"/>
        <w:autoSpaceDN w:val="0"/>
        <w:adjustRightInd w:val="0"/>
        <w:rPr>
          <w:rFonts w:ascii="Tahoma" w:hAnsi="Tahoma" w:cs="Tahoma"/>
          <w:color w:val="000000"/>
          <w:sz w:val="22"/>
          <w:szCs w:val="22"/>
        </w:rPr>
      </w:pPr>
    </w:p>
    <w:p w14:paraId="71D9F618"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bCs/>
          <w:color w:val="000000"/>
          <w:sz w:val="22"/>
          <w:szCs w:val="22"/>
          <w:u w:val="single"/>
        </w:rPr>
        <w:t xml:space="preserve">5.11 Constructional Plant and Equipment, Temporary Works and Materials </w:t>
      </w:r>
    </w:p>
    <w:p w14:paraId="51C2E816" w14:textId="77777777" w:rsidR="00A072FE" w:rsidRPr="00602675" w:rsidRDefault="00A072FE" w:rsidP="00A072FE">
      <w:pPr>
        <w:autoSpaceDE w:val="0"/>
        <w:autoSpaceDN w:val="0"/>
        <w:adjustRightInd w:val="0"/>
        <w:rPr>
          <w:rFonts w:ascii="Tahoma" w:hAnsi="Tahoma" w:cs="Tahoma"/>
          <w:b/>
          <w:color w:val="000000"/>
          <w:sz w:val="22"/>
          <w:szCs w:val="22"/>
          <w:u w:val="single"/>
        </w:rPr>
      </w:pPr>
    </w:p>
    <w:p w14:paraId="3D4E6717"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color w:val="000000"/>
          <w:sz w:val="22"/>
          <w:szCs w:val="22"/>
          <w:u w:val="single"/>
        </w:rPr>
        <w:t xml:space="preserve">5.11.1 </w:t>
      </w:r>
      <w:r w:rsidRPr="00602675">
        <w:rPr>
          <w:rFonts w:ascii="Tahoma" w:hAnsi="Tahoma" w:cs="Tahoma"/>
          <w:b/>
          <w:bCs/>
          <w:color w:val="000000"/>
          <w:sz w:val="22"/>
          <w:szCs w:val="22"/>
          <w:u w:val="single"/>
        </w:rPr>
        <w:t xml:space="preserve">Constructional Plant and Equipment brought to Site </w:t>
      </w:r>
    </w:p>
    <w:p w14:paraId="03D5A1B2" w14:textId="77777777" w:rsidR="00A072FE" w:rsidRPr="00602675" w:rsidRDefault="00A072FE" w:rsidP="00A072FE">
      <w:pPr>
        <w:autoSpaceDE w:val="0"/>
        <w:autoSpaceDN w:val="0"/>
        <w:adjustRightInd w:val="0"/>
        <w:rPr>
          <w:rFonts w:ascii="Tahoma" w:hAnsi="Tahoma" w:cs="Tahoma"/>
          <w:b/>
          <w:color w:val="000000"/>
          <w:sz w:val="22"/>
          <w:szCs w:val="22"/>
          <w:u w:val="single"/>
        </w:rPr>
      </w:pPr>
    </w:p>
    <w:p w14:paraId="35A8CFF4"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All Constructional Plant and Equipment, Temporary Works and materials provided by the Contractor shall, when brought on the Site, be deemed to be exclusively intended for the Construction and completion of the Works and the Contractor shall not remove them or any part of them (save for the purpose of moving them from one part of the site to another) without the written consent of the Company's Representative, which will not be unreasonably withheld or delayed, subject, however, to the provisions contained in the Contract. Unless otherwise specified in the Contract, upon completion of the Work the Contractor shall remove from the Site all Constructional Plant and Equipment brought by the Contractor on to the Site and any surplus materials. </w:t>
      </w:r>
    </w:p>
    <w:p w14:paraId="283E9683" w14:textId="77777777" w:rsidR="00A072FE" w:rsidRPr="00602675" w:rsidRDefault="00A072FE" w:rsidP="00A072FE">
      <w:pPr>
        <w:autoSpaceDE w:val="0"/>
        <w:autoSpaceDN w:val="0"/>
        <w:adjustRightInd w:val="0"/>
        <w:rPr>
          <w:rFonts w:ascii="Tahoma" w:hAnsi="Tahoma" w:cs="Tahoma"/>
          <w:color w:val="000000"/>
          <w:sz w:val="22"/>
          <w:szCs w:val="22"/>
        </w:rPr>
      </w:pPr>
    </w:p>
    <w:p w14:paraId="0420F563" w14:textId="77777777" w:rsidR="00A072FE" w:rsidRPr="00602675" w:rsidRDefault="00A072FE" w:rsidP="00A072FE">
      <w:pPr>
        <w:pStyle w:val="Default"/>
        <w:rPr>
          <w:b/>
          <w:bCs/>
          <w:sz w:val="22"/>
          <w:szCs w:val="22"/>
          <w:u w:val="single"/>
        </w:rPr>
      </w:pPr>
      <w:r w:rsidRPr="00602675">
        <w:rPr>
          <w:b/>
          <w:sz w:val="22"/>
          <w:szCs w:val="22"/>
          <w:u w:val="single"/>
        </w:rPr>
        <w:t xml:space="preserve">5.11.2 </w:t>
      </w:r>
      <w:r w:rsidRPr="00602675">
        <w:rPr>
          <w:b/>
          <w:bCs/>
          <w:sz w:val="22"/>
          <w:szCs w:val="22"/>
          <w:u w:val="single"/>
        </w:rPr>
        <w:t>Constructional Plant and Equipment Breakdown</w:t>
      </w:r>
    </w:p>
    <w:p w14:paraId="7F72899D" w14:textId="77777777" w:rsidR="00A072FE" w:rsidRPr="00602675" w:rsidRDefault="00A072FE" w:rsidP="00A072FE">
      <w:pPr>
        <w:pStyle w:val="Default"/>
        <w:rPr>
          <w:b/>
          <w:bCs/>
          <w:sz w:val="22"/>
          <w:szCs w:val="22"/>
          <w:u w:val="single"/>
        </w:rPr>
      </w:pPr>
    </w:p>
    <w:p w14:paraId="68164425" w14:textId="77777777" w:rsidR="00A072FE" w:rsidRPr="00602675" w:rsidRDefault="00A072FE" w:rsidP="00FA59DB">
      <w:pPr>
        <w:pStyle w:val="Default"/>
        <w:numPr>
          <w:ilvl w:val="0"/>
          <w:numId w:val="98"/>
        </w:numPr>
        <w:jc w:val="both"/>
        <w:rPr>
          <w:sz w:val="22"/>
          <w:szCs w:val="22"/>
        </w:rPr>
      </w:pPr>
      <w:r w:rsidRPr="00602675">
        <w:rPr>
          <w:sz w:val="22"/>
          <w:szCs w:val="22"/>
        </w:rPr>
        <w:t xml:space="preserve">It is expressly understood that breakdowns of Contractor's Constructional plant and Equipment on land or at offshore location during the execution of Works shall not be regarded as physical conditions which could not have reasonably been foreseen by Contractor and as such, the costs of such breakdowns and any resultant delays and costs thereof will be to Contractor's account, unless such breakdown are caused by an event of Force Majeure. In this case, the provision stated on Cl.7.5.2 of GCC shall be applied. </w:t>
      </w:r>
    </w:p>
    <w:p w14:paraId="39411FE0" w14:textId="77777777" w:rsidR="00A072FE" w:rsidRPr="00602675" w:rsidRDefault="00A072FE" w:rsidP="00A072FE">
      <w:pPr>
        <w:pStyle w:val="Default"/>
        <w:ind w:left="284" w:hanging="284"/>
        <w:jc w:val="both"/>
        <w:rPr>
          <w:sz w:val="22"/>
          <w:szCs w:val="22"/>
        </w:rPr>
      </w:pPr>
    </w:p>
    <w:p w14:paraId="1270A573" w14:textId="77777777" w:rsidR="00A072FE" w:rsidRPr="00602675" w:rsidRDefault="00A072FE" w:rsidP="00FA59DB">
      <w:pPr>
        <w:pStyle w:val="Default"/>
        <w:numPr>
          <w:ilvl w:val="0"/>
          <w:numId w:val="98"/>
        </w:numPr>
        <w:jc w:val="both"/>
        <w:rPr>
          <w:sz w:val="22"/>
          <w:szCs w:val="22"/>
        </w:rPr>
      </w:pPr>
      <w:r w:rsidRPr="00602675">
        <w:rPr>
          <w:sz w:val="22"/>
          <w:szCs w:val="22"/>
        </w:rPr>
        <w:t xml:space="preserve">The Contractor shall ensure that the Constructional Plant and Equipment brought by him to the Site are in good working condition. The Company would need a certificate from the Contractor that this Constructional Plant and Equipment before mobilisation at Site are adequate and in good working order to carry out the Works. The Company reserves the right to inspect such Constructional Plant and Equipment upon its mobilization to the site and the Contractor shall intimate to Company well in advance of mobilization of such Constructional Plant and Equipment to Site to enable Company to arrange inspection. However such an inspection by Company will not relieve the Contractor of his responsibilities about the adequacy and fitness of Constructional plant and equipment. </w:t>
      </w:r>
    </w:p>
    <w:p w14:paraId="0687F4CA" w14:textId="77777777" w:rsidR="00A072FE" w:rsidRPr="00602675" w:rsidRDefault="00A072FE" w:rsidP="00A072FE">
      <w:pPr>
        <w:autoSpaceDE w:val="0"/>
        <w:autoSpaceDN w:val="0"/>
        <w:adjustRightInd w:val="0"/>
        <w:ind w:left="284" w:hanging="284"/>
        <w:jc w:val="both"/>
        <w:rPr>
          <w:rFonts w:ascii="Tahoma" w:hAnsi="Tahoma" w:cs="Tahoma"/>
          <w:color w:val="000000"/>
          <w:sz w:val="22"/>
          <w:szCs w:val="22"/>
        </w:rPr>
      </w:pPr>
    </w:p>
    <w:p w14:paraId="28C68BDA" w14:textId="77777777" w:rsidR="00A072FE" w:rsidRPr="00602675" w:rsidRDefault="00A072FE" w:rsidP="00FA59DB">
      <w:pPr>
        <w:pStyle w:val="Default"/>
        <w:numPr>
          <w:ilvl w:val="0"/>
          <w:numId w:val="98"/>
        </w:numPr>
        <w:jc w:val="both"/>
        <w:rPr>
          <w:sz w:val="22"/>
          <w:szCs w:val="22"/>
        </w:rPr>
      </w:pPr>
      <w:r w:rsidRPr="00602675">
        <w:rPr>
          <w:sz w:val="22"/>
          <w:szCs w:val="22"/>
        </w:rPr>
        <w:t xml:space="preserve">The Contractor shall schedule repair and maintenance of his constructional plant and equipment in such a way that constructional plant and equipment breakdown will not delay completion of Works beyond the scheduled completion date. If the Contractor's constructional plant and equipment experience breakdown of such frequency and type that delay in completion of the Works beyond the scheduled completion date is probable, the Contractor shall take immediate action, and replace such constructional plant and equipment and/or mobilise suitable additional constructional plant and equipment in a timely manner at no additional cost to Company so as to prevent delay in completion beyond the scheduled completion date. </w:t>
      </w:r>
    </w:p>
    <w:p w14:paraId="63EFF2F3" w14:textId="77777777" w:rsidR="00A072FE" w:rsidRPr="00602675" w:rsidRDefault="00A072FE" w:rsidP="00A072FE">
      <w:pPr>
        <w:autoSpaceDE w:val="0"/>
        <w:autoSpaceDN w:val="0"/>
        <w:adjustRightInd w:val="0"/>
        <w:ind w:left="284" w:hanging="284"/>
        <w:jc w:val="both"/>
        <w:rPr>
          <w:rFonts w:ascii="Tahoma" w:hAnsi="Tahoma" w:cs="Tahoma"/>
          <w:color w:val="000000"/>
          <w:sz w:val="22"/>
          <w:szCs w:val="22"/>
        </w:rPr>
      </w:pPr>
    </w:p>
    <w:p w14:paraId="07483C6E" w14:textId="77777777" w:rsidR="00A072FE" w:rsidRPr="00602675" w:rsidRDefault="00A072FE" w:rsidP="00FA59DB">
      <w:pPr>
        <w:pStyle w:val="Default"/>
        <w:numPr>
          <w:ilvl w:val="0"/>
          <w:numId w:val="98"/>
        </w:numPr>
        <w:jc w:val="both"/>
        <w:rPr>
          <w:sz w:val="22"/>
          <w:szCs w:val="22"/>
        </w:rPr>
      </w:pPr>
      <w:r w:rsidRPr="00602675">
        <w:rPr>
          <w:sz w:val="22"/>
          <w:szCs w:val="22"/>
        </w:rPr>
        <w:lastRenderedPageBreak/>
        <w:t xml:space="preserve">If due to the occurrence of breakdown to Contractor's constructional plant and equipment, the execution of the Works is suspended or adversely affected for a period of 30 continuous days and Contractor has not taken an appropriate action to remedy the condition to the satisfaction of the Company, the Company shall enforce provisions of clause 6.3.2 of GCC. </w:t>
      </w:r>
    </w:p>
    <w:p w14:paraId="79430DDE" w14:textId="77777777" w:rsidR="00A072FE" w:rsidRPr="00602675" w:rsidRDefault="00A072FE" w:rsidP="00A072FE">
      <w:pPr>
        <w:autoSpaceDE w:val="0"/>
        <w:autoSpaceDN w:val="0"/>
        <w:adjustRightInd w:val="0"/>
        <w:ind w:left="284" w:hanging="284"/>
        <w:jc w:val="both"/>
        <w:rPr>
          <w:rFonts w:ascii="Tahoma" w:hAnsi="Tahoma" w:cs="Tahoma"/>
          <w:color w:val="000000"/>
          <w:sz w:val="22"/>
          <w:szCs w:val="22"/>
        </w:rPr>
      </w:pPr>
    </w:p>
    <w:p w14:paraId="1C77E98C" w14:textId="77777777" w:rsidR="00A072FE" w:rsidRPr="00602675" w:rsidRDefault="00A072FE" w:rsidP="00FA59DB">
      <w:pPr>
        <w:pStyle w:val="Default"/>
        <w:numPr>
          <w:ilvl w:val="0"/>
          <w:numId w:val="98"/>
        </w:numPr>
        <w:jc w:val="both"/>
        <w:rPr>
          <w:sz w:val="22"/>
          <w:szCs w:val="22"/>
        </w:rPr>
      </w:pPr>
      <w:r w:rsidRPr="00602675">
        <w:rPr>
          <w:sz w:val="22"/>
          <w:szCs w:val="22"/>
        </w:rPr>
        <w:t>If during the course of execution of works, it is considered by Company's Representative that the constructional plant and equipment/marine spread etc. are found not adequate/sufficient, Contractor at his own cost shall mobilise additional con-</w:t>
      </w:r>
      <w:proofErr w:type="spellStart"/>
      <w:r w:rsidRPr="00602675">
        <w:rPr>
          <w:sz w:val="22"/>
          <w:szCs w:val="22"/>
        </w:rPr>
        <w:t>structional</w:t>
      </w:r>
      <w:proofErr w:type="spellEnd"/>
      <w:r w:rsidRPr="00602675">
        <w:rPr>
          <w:sz w:val="22"/>
          <w:szCs w:val="22"/>
        </w:rPr>
        <w:t xml:space="preserve"> plant and Equipment/Marine spread etc. to complete the works in time. </w:t>
      </w:r>
    </w:p>
    <w:p w14:paraId="3F4768EA" w14:textId="77777777" w:rsidR="00A072FE" w:rsidRPr="00602675" w:rsidRDefault="00A072FE" w:rsidP="00A072FE">
      <w:pPr>
        <w:pStyle w:val="Default"/>
        <w:ind w:left="720"/>
        <w:jc w:val="both"/>
        <w:rPr>
          <w:sz w:val="22"/>
          <w:szCs w:val="22"/>
        </w:rPr>
      </w:pPr>
    </w:p>
    <w:p w14:paraId="3190B6AB" w14:textId="77777777" w:rsidR="00A072FE" w:rsidRPr="00602675" w:rsidRDefault="00A072FE" w:rsidP="00FA59DB">
      <w:pPr>
        <w:pStyle w:val="Default"/>
        <w:numPr>
          <w:ilvl w:val="0"/>
          <w:numId w:val="98"/>
        </w:numPr>
        <w:jc w:val="both"/>
        <w:rPr>
          <w:sz w:val="22"/>
          <w:szCs w:val="22"/>
        </w:rPr>
      </w:pPr>
      <w:r w:rsidRPr="00602675">
        <w:rPr>
          <w:sz w:val="22"/>
          <w:szCs w:val="22"/>
        </w:rPr>
        <w:t xml:space="preserve">The Contractor will not demobilise any equipment, marine spread etc. deployed for the Works without prior written approval of the Company which approval shall not be unreasonably delayed or withheld. </w:t>
      </w:r>
    </w:p>
    <w:p w14:paraId="17BC99E9" w14:textId="77777777" w:rsidR="00A072FE" w:rsidRPr="00602675" w:rsidRDefault="00A072FE" w:rsidP="00A072FE">
      <w:pPr>
        <w:autoSpaceDE w:val="0"/>
        <w:autoSpaceDN w:val="0"/>
        <w:adjustRightInd w:val="0"/>
        <w:rPr>
          <w:rFonts w:ascii="Tahoma" w:hAnsi="Tahoma" w:cs="Tahoma"/>
          <w:color w:val="000000"/>
          <w:sz w:val="22"/>
          <w:szCs w:val="22"/>
        </w:rPr>
      </w:pPr>
    </w:p>
    <w:p w14:paraId="396946AD"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bCs/>
          <w:color w:val="000000"/>
          <w:sz w:val="22"/>
          <w:szCs w:val="22"/>
          <w:u w:val="single"/>
        </w:rPr>
        <w:t xml:space="preserve">5.11.3 Customs/GST Clearance Assistance </w:t>
      </w:r>
    </w:p>
    <w:p w14:paraId="16C93C2F" w14:textId="77777777" w:rsidR="00A072FE" w:rsidRPr="00602675" w:rsidRDefault="00A072FE" w:rsidP="00A072FE">
      <w:pPr>
        <w:autoSpaceDE w:val="0"/>
        <w:autoSpaceDN w:val="0"/>
        <w:adjustRightInd w:val="0"/>
        <w:rPr>
          <w:rFonts w:ascii="Tahoma" w:hAnsi="Tahoma" w:cs="Tahoma"/>
          <w:color w:val="000000"/>
          <w:sz w:val="22"/>
          <w:szCs w:val="22"/>
        </w:rPr>
      </w:pPr>
    </w:p>
    <w:p w14:paraId="411688AD"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t xml:space="preserve">5.11.3.1 The Contractor shall acquaint himself with all the formalities and procedures of Indian Governmental agencies such as Customs, GST, licensing authorities etc. </w:t>
      </w:r>
    </w:p>
    <w:p w14:paraId="18863821"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70241750" w14:textId="77777777" w:rsidR="00A072FE" w:rsidRPr="00602675" w:rsidRDefault="00A072FE" w:rsidP="00A072FE">
      <w:pPr>
        <w:pStyle w:val="Default"/>
        <w:ind w:left="709"/>
        <w:jc w:val="both"/>
        <w:rPr>
          <w:sz w:val="22"/>
          <w:szCs w:val="22"/>
        </w:rPr>
      </w:pPr>
      <w:r w:rsidRPr="00602675">
        <w:rPr>
          <w:sz w:val="22"/>
          <w:szCs w:val="22"/>
        </w:rPr>
        <w:t>It shall be sole responsibility of the Contractor to get the materials, equipment, constructional plant and Equipment and other things required for the Works cleared from all Governmental Agencies including but not limited to, Customs/GST and pay all duties/ taxes / charges/fees/expenses including fines/penalties imposed, if any, except where otherwise expressly provided in the Contract to be paid by the Company. The Contractor shall be responsible for import of said Constructional Plant and Equipment, material, equipment or other things etc. save allowing bringing of heavy equipment such as equipment/material etc. loaded on the Marine Spreads/barges and Constructional Plant and Equipment directly to Offshore Site for installation even before Customs clearance, the Customs clearance will have to be obtained by the Contractor as per Customs Law irrespective of whether Customs Duty is applicable or not applicable. As regards examination of goods at site, the same shall be carried out by Customs Officer on receipt of information. However, IGM and Bill of Entry shall be filed by the Contractor with the Customs Authority well in advance of arrival of heavy equipment mentioned above at offshore site. The Contractor shall also be responsible for re-export of said Con-</w:t>
      </w:r>
      <w:proofErr w:type="spellStart"/>
      <w:r w:rsidRPr="00602675">
        <w:rPr>
          <w:sz w:val="22"/>
          <w:szCs w:val="22"/>
        </w:rPr>
        <w:t>structional</w:t>
      </w:r>
      <w:proofErr w:type="spellEnd"/>
      <w:r w:rsidRPr="00602675">
        <w:rPr>
          <w:sz w:val="22"/>
          <w:szCs w:val="22"/>
        </w:rPr>
        <w:t xml:space="preserve"> Plant and Equipment and any unused materials within 15 days after completion of the Works and contractor shall be required to submit a certificate stating that all the construction plants, equipment and any unused material </w:t>
      </w:r>
      <w:proofErr w:type="spellStart"/>
      <w:r w:rsidRPr="00602675">
        <w:rPr>
          <w:sz w:val="22"/>
          <w:szCs w:val="22"/>
        </w:rPr>
        <w:t>etc</w:t>
      </w:r>
      <w:proofErr w:type="spellEnd"/>
      <w:r w:rsidRPr="00602675">
        <w:rPr>
          <w:sz w:val="22"/>
          <w:szCs w:val="22"/>
        </w:rPr>
        <w:t xml:space="preserve"> has been re-exported. Accordingly, response received from contractor may be conveyed / submitted by company to DGH / customs authority and any customs liability arising out of company’s above action shall be to the risk &amp; cost of the contractor. </w:t>
      </w:r>
    </w:p>
    <w:p w14:paraId="339F4349"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7FE51EA8" w14:textId="77777777" w:rsidR="00A072FE" w:rsidRPr="00602675" w:rsidRDefault="00A072FE" w:rsidP="00A072FE">
      <w:pPr>
        <w:autoSpaceDE w:val="0"/>
        <w:autoSpaceDN w:val="0"/>
        <w:adjustRightInd w:val="0"/>
        <w:ind w:left="709"/>
        <w:jc w:val="both"/>
        <w:rPr>
          <w:rFonts w:ascii="Tahoma" w:hAnsi="Tahoma" w:cs="Tahoma"/>
          <w:color w:val="000000"/>
          <w:sz w:val="22"/>
          <w:szCs w:val="22"/>
        </w:rPr>
      </w:pPr>
      <w:r w:rsidRPr="00602675">
        <w:rPr>
          <w:rFonts w:ascii="Tahoma" w:hAnsi="Tahoma" w:cs="Tahoma"/>
          <w:color w:val="000000"/>
          <w:sz w:val="22"/>
          <w:szCs w:val="22"/>
        </w:rPr>
        <w:t xml:space="preserve">The Contractor shall obtain any and all necessary Governmental Clearance required for such import/re-export, Company shall upon request from the Contractor along with necessary details, provide recommendatory letter(s) as per DGH’s prescribed </w:t>
      </w:r>
      <w:proofErr w:type="spellStart"/>
      <w:r w:rsidRPr="00602675">
        <w:rPr>
          <w:rFonts w:ascii="Tahoma" w:hAnsi="Tahoma" w:cs="Tahoma"/>
          <w:color w:val="000000"/>
          <w:sz w:val="22"/>
          <w:szCs w:val="22"/>
        </w:rPr>
        <w:t>proforma</w:t>
      </w:r>
      <w:proofErr w:type="spellEnd"/>
      <w:r w:rsidRPr="00602675">
        <w:rPr>
          <w:rFonts w:ascii="Tahoma" w:hAnsi="Tahoma" w:cs="Tahoma"/>
          <w:color w:val="000000"/>
          <w:sz w:val="22"/>
          <w:szCs w:val="22"/>
        </w:rPr>
        <w:t xml:space="preserve"> for obtaining necessary Certificate from Directorate General of Hydrocarbons for availing the concessions/exemptions for import of materials, consumables and spares for the Works etc., </w:t>
      </w:r>
      <w:r w:rsidRPr="00602675">
        <w:rPr>
          <w:rFonts w:ascii="Tahoma" w:hAnsi="Tahoma" w:cs="Tahoma"/>
          <w:color w:val="000000"/>
          <w:sz w:val="22"/>
          <w:szCs w:val="22"/>
        </w:rPr>
        <w:lastRenderedPageBreak/>
        <w:t xml:space="preserve">if applicable. However, the responsibility of obtaining necessary Certificate will be that of the Contractor. Company shall also forward clarifications to DGH’s queries, if any, with regard to issuance of Essentiality Certificate after receipt of the same from the Contractor. Rendering of such assistance will not make the Company liable for any time and cost effect. </w:t>
      </w:r>
    </w:p>
    <w:p w14:paraId="13D61CC1" w14:textId="77777777" w:rsidR="00A072FE" w:rsidRPr="00602675" w:rsidRDefault="00A072FE" w:rsidP="00A072FE">
      <w:pPr>
        <w:autoSpaceDE w:val="0"/>
        <w:autoSpaceDN w:val="0"/>
        <w:adjustRightInd w:val="0"/>
        <w:ind w:left="709" w:hanging="709"/>
        <w:rPr>
          <w:rFonts w:ascii="Tahoma" w:hAnsi="Tahoma" w:cs="Tahoma"/>
          <w:color w:val="000000"/>
          <w:sz w:val="22"/>
          <w:szCs w:val="22"/>
        </w:rPr>
      </w:pPr>
    </w:p>
    <w:p w14:paraId="1819C632"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t>5.11.3.2 The Contractor shall schedule all activities in advance, taking into account any possible delays in complying with the aforesaid requirements. No extension of time shall be granted to the Contractor on this account.</w:t>
      </w:r>
    </w:p>
    <w:p w14:paraId="2FD53AD7"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223F194F"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t xml:space="preserve">5.11.3.3 The Contractor shall defend and indemnify the Company against all claims, charges and expenses whatsoever which arises on account of not obtaining requisite import/re-export permit clearance and/or on account of not re-exporting his belongings including but not limited to Constructional Plant and Equipment, unused materials, consumables, components etc., expeditiously after completion of Works, in accordance with the Contract. </w:t>
      </w:r>
    </w:p>
    <w:p w14:paraId="69BA9EF3"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3770B369" w14:textId="77777777" w:rsidR="00A072FE" w:rsidRPr="00602675" w:rsidRDefault="00A072FE" w:rsidP="00A072FE">
      <w:pPr>
        <w:pStyle w:val="Default"/>
        <w:ind w:left="709" w:hanging="709"/>
        <w:jc w:val="both"/>
        <w:rPr>
          <w:sz w:val="22"/>
          <w:szCs w:val="22"/>
        </w:rPr>
      </w:pPr>
      <w:r w:rsidRPr="00602675">
        <w:rPr>
          <w:sz w:val="22"/>
          <w:szCs w:val="22"/>
        </w:rPr>
        <w:t xml:space="preserve">5.11.3.4 In the event of any part of the Works being damaged / lost subsequent to payment of customs duty due to reasons not attributable to the Company, it shall be the Contractors responsibility to make good the same through fresh import and to pay and bear the Customs Duty applicable. However, recommendatory letter to the DGH for obtaining fresh necessary certificate for replacement items will be furnished by company, if so requested by the contractor along with proper justification for fresh import, without assuming any liability. In case the said part of the works is not imported afresh as a result of mutual agreement between the Contractor and the Company, the Company shall be entitled to recover the Customs Duty already paid/ reimbursed to the contractor for such parts of the works from any money due or which become due to the Contractor. In case the deficiency is restored satisfactorily by the Contractor without recourse to fresh import, then Company will not recover Customs Duty on such a loss or damage. </w:t>
      </w:r>
    </w:p>
    <w:p w14:paraId="799F8288" w14:textId="77777777" w:rsidR="00A072FE" w:rsidRPr="00602675" w:rsidRDefault="00A072FE" w:rsidP="00A072FE">
      <w:pPr>
        <w:pStyle w:val="Default"/>
        <w:ind w:left="709" w:hanging="709"/>
        <w:jc w:val="both"/>
        <w:rPr>
          <w:sz w:val="22"/>
          <w:szCs w:val="22"/>
        </w:rPr>
      </w:pPr>
    </w:p>
    <w:p w14:paraId="775F8EDE" w14:textId="77777777" w:rsidR="00A072FE" w:rsidRPr="00602675" w:rsidRDefault="00A072FE" w:rsidP="00A072FE">
      <w:pPr>
        <w:autoSpaceDE w:val="0"/>
        <w:autoSpaceDN w:val="0"/>
        <w:adjustRightInd w:val="0"/>
        <w:ind w:left="709"/>
        <w:jc w:val="both"/>
        <w:rPr>
          <w:rFonts w:ascii="Tahoma" w:hAnsi="Tahoma" w:cs="Tahoma"/>
          <w:color w:val="000000"/>
          <w:sz w:val="22"/>
          <w:szCs w:val="22"/>
        </w:rPr>
      </w:pPr>
      <w:r w:rsidRPr="00602675">
        <w:rPr>
          <w:rFonts w:ascii="Tahoma" w:hAnsi="Tahoma" w:cs="Tahoma"/>
          <w:color w:val="000000"/>
          <w:sz w:val="22"/>
          <w:szCs w:val="22"/>
        </w:rPr>
        <w:t xml:space="preserve">As regards import of items required for permanent incorporation in the works and consumable for repair/replacement during the warranty period. Company shall provide the Contractor without assuming any responsibility and liability with the recommendatory letter to DGH to enable Contractor to obtain Essentiality Certificate from DGH, if applicable. </w:t>
      </w:r>
    </w:p>
    <w:p w14:paraId="27F8D768"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106C74E5"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t xml:space="preserve">5.11.4 The operation of Clause 5.11.3 shall not be deemed to imply any approval by the Company's Representative of the material or equipment or other matters referred to therein nor shall it prevent the rejection of any materials or equipment at any time by the Company's Representative. </w:t>
      </w:r>
    </w:p>
    <w:p w14:paraId="2BCD2CF1"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7941D26B"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color w:val="000000"/>
          <w:sz w:val="22"/>
          <w:szCs w:val="22"/>
          <w:u w:val="single"/>
        </w:rPr>
        <w:t xml:space="preserve">5.11.5 </w:t>
      </w:r>
      <w:r w:rsidRPr="00602675">
        <w:rPr>
          <w:rFonts w:ascii="Tahoma" w:hAnsi="Tahoma" w:cs="Tahoma"/>
          <w:b/>
          <w:bCs/>
          <w:color w:val="000000"/>
          <w:sz w:val="22"/>
          <w:szCs w:val="22"/>
          <w:u w:val="single"/>
        </w:rPr>
        <w:t xml:space="preserve">Liability for Contractor's Constructional Plant and Equipment </w:t>
      </w:r>
    </w:p>
    <w:p w14:paraId="6D324DE7"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3DE37AA6"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Company shall not at any time be liable for the loss of or injury to any of the Constructional Plant and Equipment, Temporary Works or materials, except as otherwise expressly provided for in the Contract. </w:t>
      </w:r>
    </w:p>
    <w:p w14:paraId="5AE50327" w14:textId="77777777" w:rsidR="00A072FE" w:rsidRPr="00602675" w:rsidRDefault="00A072FE" w:rsidP="00A072FE">
      <w:pPr>
        <w:autoSpaceDE w:val="0"/>
        <w:autoSpaceDN w:val="0"/>
        <w:adjustRightInd w:val="0"/>
        <w:rPr>
          <w:rFonts w:ascii="Tahoma" w:hAnsi="Tahoma" w:cs="Tahoma"/>
          <w:color w:val="000000"/>
          <w:sz w:val="22"/>
          <w:szCs w:val="22"/>
        </w:rPr>
      </w:pPr>
    </w:p>
    <w:p w14:paraId="1EB6C8A2" w14:textId="77777777" w:rsidR="00A072FE" w:rsidRPr="00602675" w:rsidRDefault="00A072FE" w:rsidP="00A072FE">
      <w:pPr>
        <w:autoSpaceDE w:val="0"/>
        <w:autoSpaceDN w:val="0"/>
        <w:adjustRightInd w:val="0"/>
        <w:rPr>
          <w:rFonts w:ascii="Tahoma" w:hAnsi="Tahoma" w:cs="Tahoma"/>
          <w:b/>
          <w:bCs/>
          <w:color w:val="000000"/>
          <w:sz w:val="22"/>
          <w:szCs w:val="22"/>
        </w:rPr>
      </w:pPr>
      <w:r w:rsidRPr="00602675">
        <w:rPr>
          <w:rFonts w:ascii="Tahoma" w:hAnsi="Tahoma" w:cs="Tahoma"/>
          <w:color w:val="000000"/>
          <w:sz w:val="22"/>
          <w:szCs w:val="22"/>
        </w:rPr>
        <w:t xml:space="preserve">5.12 </w:t>
      </w:r>
      <w:r w:rsidRPr="00602675">
        <w:rPr>
          <w:rFonts w:ascii="Tahoma" w:hAnsi="Tahoma" w:cs="Tahoma"/>
          <w:b/>
          <w:bCs/>
          <w:color w:val="000000"/>
          <w:sz w:val="22"/>
          <w:szCs w:val="22"/>
        </w:rPr>
        <w:t xml:space="preserve">Procedures for Measurement of Works </w:t>
      </w:r>
    </w:p>
    <w:p w14:paraId="653BC40B" w14:textId="77777777" w:rsidR="00A072FE" w:rsidRPr="00602675" w:rsidRDefault="00A072FE" w:rsidP="00A072FE">
      <w:pPr>
        <w:autoSpaceDE w:val="0"/>
        <w:autoSpaceDN w:val="0"/>
        <w:adjustRightInd w:val="0"/>
        <w:rPr>
          <w:rFonts w:ascii="Tahoma" w:hAnsi="Tahoma" w:cs="Tahoma"/>
          <w:color w:val="000000"/>
          <w:sz w:val="22"/>
          <w:szCs w:val="22"/>
        </w:rPr>
      </w:pPr>
    </w:p>
    <w:p w14:paraId="40DCC7FE"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5.12.1 Payment of works or part thereof whose price is subject to adjustment shall be based on measurement of quantum of work executed and measured as stipulated herein. The measurement of works shall be based on the "as installed" drawings which shall be prepared based on latest revision of approved AFC and shop drawings and shall specifically, include all the changes incorporated during the execution of the entire works with their reasons for changes duly approved by Company. These drawings are required to be submitted along with weight calculation sheets within 90 days of completion of installation of respective items. </w:t>
      </w:r>
    </w:p>
    <w:p w14:paraId="70F1279F"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6E8A027C"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5.12.2 The Company's Representative shall ascertain and determine by a measurement the value in accordance with the Contract, of Work done pursuant to the Contract. </w:t>
      </w:r>
    </w:p>
    <w:p w14:paraId="3F8E3579"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4DA6487C"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The Company's Representative shall give notice to the Contractors' </w:t>
      </w:r>
      <w:proofErr w:type="spellStart"/>
      <w:r w:rsidRPr="00602675">
        <w:rPr>
          <w:rFonts w:ascii="Tahoma" w:hAnsi="Tahoma" w:cs="Tahoma"/>
          <w:color w:val="000000"/>
          <w:sz w:val="22"/>
          <w:szCs w:val="22"/>
        </w:rPr>
        <w:t>authorised</w:t>
      </w:r>
      <w:proofErr w:type="spellEnd"/>
      <w:r w:rsidRPr="00602675">
        <w:rPr>
          <w:rFonts w:ascii="Tahoma" w:hAnsi="Tahoma" w:cs="Tahoma"/>
          <w:color w:val="000000"/>
          <w:sz w:val="22"/>
          <w:szCs w:val="22"/>
        </w:rPr>
        <w:t xml:space="preserve"> representative when he wants any parts of the Works to be measured. The Contractor shall forthwith attend or send a qualified person to assist the Company's Representative or the Engineer/ Engineer's Representative in that measurement and shall furnish all particulars of measurement by either of them. Should the Contractor not attend or neglect or omit to send representative then the measurement made by the Company's Representative or approved by him shall be taken to be correct. </w:t>
      </w:r>
    </w:p>
    <w:p w14:paraId="7F379B9A"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13596BFE"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5.12.3 Works shall be measured on "as installed" basis net of all loss and wastage of materials for the purpose of payments under the Contract notwithstanding any general or local custom, unless otherwise specifically prescribed in the Contract. </w:t>
      </w:r>
    </w:p>
    <w:p w14:paraId="6890AB4A" w14:textId="77777777" w:rsidR="00A072FE" w:rsidRPr="00602675" w:rsidRDefault="00A072FE" w:rsidP="00A072FE">
      <w:pPr>
        <w:autoSpaceDE w:val="0"/>
        <w:autoSpaceDN w:val="0"/>
        <w:adjustRightInd w:val="0"/>
        <w:ind w:left="567" w:hanging="567"/>
        <w:rPr>
          <w:rFonts w:ascii="Tahoma" w:hAnsi="Tahoma" w:cs="Tahoma"/>
          <w:color w:val="000000"/>
          <w:sz w:val="22"/>
          <w:szCs w:val="22"/>
        </w:rPr>
      </w:pPr>
    </w:p>
    <w:p w14:paraId="110822AF" w14:textId="77777777" w:rsidR="00A072FE" w:rsidRPr="00602675" w:rsidRDefault="00A072FE" w:rsidP="00A072FE">
      <w:pPr>
        <w:pStyle w:val="Default"/>
        <w:ind w:left="567" w:hanging="567"/>
        <w:jc w:val="both"/>
        <w:rPr>
          <w:sz w:val="22"/>
          <w:szCs w:val="22"/>
        </w:rPr>
      </w:pPr>
      <w:r w:rsidRPr="00602675">
        <w:rPr>
          <w:sz w:val="22"/>
          <w:szCs w:val="22"/>
        </w:rPr>
        <w:t xml:space="preserve">5.12.4 The mode of measurement shall be in Metric System and the quantity shall be calculated in kilograms and rounded off to 2nd decimal place. All the drawings and Specifications prepared by the Contractors shall be in the Metric System. </w:t>
      </w:r>
    </w:p>
    <w:p w14:paraId="00273D2A" w14:textId="77777777" w:rsidR="00A072FE" w:rsidRPr="00602675" w:rsidRDefault="00A072FE" w:rsidP="00A072FE">
      <w:pPr>
        <w:pStyle w:val="Default"/>
        <w:ind w:left="567" w:hanging="567"/>
        <w:jc w:val="both"/>
        <w:rPr>
          <w:sz w:val="22"/>
          <w:szCs w:val="22"/>
        </w:rPr>
      </w:pPr>
    </w:p>
    <w:p w14:paraId="7C622076" w14:textId="77777777" w:rsidR="00A072FE" w:rsidRPr="00602675" w:rsidRDefault="00A072FE" w:rsidP="00A072FE">
      <w:pPr>
        <w:pStyle w:val="Default"/>
        <w:ind w:left="567" w:hanging="567"/>
        <w:jc w:val="both"/>
        <w:rPr>
          <w:sz w:val="22"/>
          <w:szCs w:val="22"/>
        </w:rPr>
      </w:pPr>
      <w:r w:rsidRPr="00602675">
        <w:rPr>
          <w:sz w:val="22"/>
          <w:szCs w:val="22"/>
        </w:rPr>
        <w:t xml:space="preserve">5.12.5 Weight calculations of all structural members for purpose of measurement shall be as per Part-V, Section 9.2 (Code of Standard Practice for Steel Buildings &amp; Bridges) of AISC Manual of Steel Construction/latest Edition. </w:t>
      </w:r>
    </w:p>
    <w:p w14:paraId="5B845583" w14:textId="77777777" w:rsidR="00A072FE" w:rsidRPr="00602675" w:rsidRDefault="00A072FE" w:rsidP="00A072FE">
      <w:pPr>
        <w:pStyle w:val="Default"/>
        <w:ind w:left="567" w:hanging="567"/>
        <w:jc w:val="both"/>
        <w:rPr>
          <w:sz w:val="22"/>
          <w:szCs w:val="22"/>
        </w:rPr>
      </w:pPr>
    </w:p>
    <w:p w14:paraId="7ED17A8C"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5.12.6 The Contractor shall submit all Approved for Construction and Shop drawings and detailed structural Bill of Material for each structural drawing to the Company's Representative at the fabrication yard. </w:t>
      </w:r>
    </w:p>
    <w:p w14:paraId="455745A5"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40179D4A"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5.12.7 Payments to the Contractor shall be based on above measurements from the approved bill of materials, and in accordance with the agreed milestone payment formula and unit adjustment rate provided in Appendix A-3 of the Contract. </w:t>
      </w:r>
    </w:p>
    <w:p w14:paraId="64F9EB42"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62C338D6" w14:textId="77777777" w:rsidR="00A072FE" w:rsidRPr="00602675" w:rsidRDefault="00A072FE" w:rsidP="00A072FE">
      <w:pPr>
        <w:autoSpaceDE w:val="0"/>
        <w:autoSpaceDN w:val="0"/>
        <w:adjustRightInd w:val="0"/>
        <w:jc w:val="both"/>
        <w:rPr>
          <w:rFonts w:ascii="Tahoma" w:hAnsi="Tahoma" w:cs="Tahoma"/>
          <w:b/>
          <w:bCs/>
          <w:color w:val="000000"/>
          <w:sz w:val="22"/>
          <w:szCs w:val="22"/>
        </w:rPr>
      </w:pPr>
      <w:r w:rsidRPr="00602675">
        <w:rPr>
          <w:rFonts w:ascii="Tahoma" w:hAnsi="Tahoma" w:cs="Tahoma"/>
          <w:b/>
          <w:bCs/>
          <w:color w:val="000000"/>
          <w:sz w:val="22"/>
          <w:szCs w:val="22"/>
        </w:rPr>
        <w:t xml:space="preserve">5.13 &amp; 5.14 Performance of Contract/Discharge Certificate </w:t>
      </w:r>
    </w:p>
    <w:p w14:paraId="76685F3A"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1D1A2D15"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5.13 No certificate other than the Discharge Certificate referred to in Clause 5.14.1 shall be deemed to constitute approval of any Work or other matter in respect of which it is issued or shall be taken as an admission of the due performance of the Contract or any part of it or of the accuracy </w:t>
      </w:r>
      <w:r w:rsidRPr="00602675">
        <w:rPr>
          <w:rFonts w:ascii="Tahoma" w:hAnsi="Tahoma" w:cs="Tahoma"/>
          <w:color w:val="000000"/>
          <w:sz w:val="22"/>
          <w:szCs w:val="22"/>
        </w:rPr>
        <w:lastRenderedPageBreak/>
        <w:t xml:space="preserve">of any claim or demand made by the Contractor or of extra Work/Change Order having been ordered by the Company nor shall any other certificate conclude or prejudice any of the rights of the Company. </w:t>
      </w:r>
    </w:p>
    <w:p w14:paraId="10403F98"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0BD47035"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5.14.1 The Contract shall not be considered as completed until a discharge certificate has been signed by the Company's Representative on behalf of the Company and delivered to the Contractor stating that the Works have been completed and made good to the satisfaction of the Company's Representative in accordance with the Contract. </w:t>
      </w:r>
    </w:p>
    <w:p w14:paraId="6FE14764"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307CB2A0"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5.14.2 The Discharge Certificate shall be issued by the Company's Representative within (28) twenty eight days after the expiration of Guarantee period (or if different guarantee periods become applicable to different parts of the Works then, without prejudice to the Company's Representatives' rights upon the expiration of the latest of those periods) or as soon thereafter as any Works ordered during that period have been completed to the satisfaction of the Company's Representative in accordance with the Contract. </w:t>
      </w:r>
    </w:p>
    <w:p w14:paraId="3ADD8229"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In case Company fails to issue such Discharge certificate within the period prescribed herein above without any reason having been notified to the Contractor in writing, the Discharge Certificate shall be deemed to have been issued on the expiry of the above said period. </w:t>
      </w:r>
    </w:p>
    <w:p w14:paraId="5ED73729"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016BF8B0"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5.14.3 This clause (5.14) in its entirety shall have effect notwithstanding that the Company has entered on or taken possession of the Works after completion or any part of the Works by virtue of any agreement with the Contractor. </w:t>
      </w:r>
    </w:p>
    <w:p w14:paraId="263034C8"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2265A304"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5.14.4 Neither the Company nor the Contractor shall be liable to the other for any matter or thing arising out of or in connection with the Contract or doing of the Works unless the party asserting the liability has given the other party written notice of its claim before the issuance of the last Discharge Certificate under this clause. </w:t>
      </w:r>
    </w:p>
    <w:p w14:paraId="302BA4F0"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15634A2B" w14:textId="77777777" w:rsidR="00A072FE" w:rsidRPr="00602675" w:rsidRDefault="00A072FE" w:rsidP="00A072FE">
      <w:pPr>
        <w:pStyle w:val="Default"/>
        <w:ind w:left="567" w:hanging="567"/>
        <w:jc w:val="both"/>
        <w:rPr>
          <w:sz w:val="22"/>
          <w:szCs w:val="22"/>
        </w:rPr>
      </w:pPr>
      <w:r w:rsidRPr="00602675">
        <w:rPr>
          <w:sz w:val="22"/>
          <w:szCs w:val="22"/>
        </w:rPr>
        <w:t xml:space="preserve">5.14.5 Notwithstanding the issue of the Discharge Certificate, the Contractor and the Company shall (subject to sub-Clause 5.14.4 of this clause) remain liable for the </w:t>
      </w:r>
      <w:proofErr w:type="spellStart"/>
      <w:r w:rsidRPr="00602675">
        <w:rPr>
          <w:sz w:val="22"/>
          <w:szCs w:val="22"/>
        </w:rPr>
        <w:t>fulfillment</w:t>
      </w:r>
      <w:proofErr w:type="spellEnd"/>
      <w:r w:rsidRPr="00602675">
        <w:rPr>
          <w:sz w:val="22"/>
          <w:szCs w:val="22"/>
        </w:rPr>
        <w:t xml:space="preserve"> of any obligation incurred under the provisions of the Contract before the issue of the Discharge Certificate which remains unperformed at the time the certificate in question is issued, and for the purposes of determining the nature and extent of any said obligation the Contract shall be deemed to remain in force between the parties. </w:t>
      </w:r>
    </w:p>
    <w:p w14:paraId="1D210D95" w14:textId="77777777" w:rsidR="00A072FE" w:rsidRPr="00602675" w:rsidRDefault="00A072FE" w:rsidP="00A072FE">
      <w:pPr>
        <w:pStyle w:val="Default"/>
        <w:jc w:val="both"/>
        <w:rPr>
          <w:sz w:val="22"/>
          <w:szCs w:val="22"/>
        </w:rPr>
      </w:pPr>
    </w:p>
    <w:p w14:paraId="1812C092"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color w:val="000000"/>
          <w:sz w:val="22"/>
          <w:szCs w:val="22"/>
          <w:u w:val="single"/>
        </w:rPr>
        <w:t xml:space="preserve">5.15 </w:t>
      </w:r>
      <w:r w:rsidRPr="00602675">
        <w:rPr>
          <w:rFonts w:ascii="Tahoma" w:hAnsi="Tahoma" w:cs="Tahoma"/>
          <w:b/>
          <w:bCs/>
          <w:color w:val="000000"/>
          <w:sz w:val="22"/>
          <w:szCs w:val="22"/>
          <w:u w:val="single"/>
        </w:rPr>
        <w:t xml:space="preserve">Marking, Packing, Loading and Securing </w:t>
      </w:r>
    </w:p>
    <w:p w14:paraId="22725C0C" w14:textId="77777777" w:rsidR="00A072FE" w:rsidRPr="00602675" w:rsidRDefault="00A072FE" w:rsidP="00A072FE">
      <w:pPr>
        <w:autoSpaceDE w:val="0"/>
        <w:autoSpaceDN w:val="0"/>
        <w:adjustRightInd w:val="0"/>
        <w:jc w:val="both"/>
        <w:rPr>
          <w:rFonts w:ascii="Tahoma" w:hAnsi="Tahoma" w:cs="Tahoma"/>
          <w:b/>
          <w:color w:val="000000"/>
          <w:sz w:val="22"/>
          <w:szCs w:val="22"/>
          <w:u w:val="single"/>
        </w:rPr>
      </w:pPr>
    </w:p>
    <w:p w14:paraId="184200A1"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color w:val="000000"/>
          <w:sz w:val="22"/>
          <w:szCs w:val="22"/>
          <w:u w:val="single"/>
        </w:rPr>
        <w:t xml:space="preserve">5.15.1 </w:t>
      </w:r>
      <w:r w:rsidRPr="00602675">
        <w:rPr>
          <w:rFonts w:ascii="Tahoma" w:hAnsi="Tahoma" w:cs="Tahoma"/>
          <w:b/>
          <w:bCs/>
          <w:color w:val="000000"/>
          <w:sz w:val="22"/>
          <w:szCs w:val="22"/>
          <w:u w:val="single"/>
        </w:rPr>
        <w:t xml:space="preserve">General </w:t>
      </w:r>
    </w:p>
    <w:p w14:paraId="371EEE87"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38B17E8F"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Contractor shall comply with the instructions for handling and storage, marking and loading, etc., as detailed in the Contract and any other instructions which may be issued by the Company in this behalf. </w:t>
      </w:r>
    </w:p>
    <w:p w14:paraId="0C50F717"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1923D73E"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5.15.2 The Contractor shall load and stack the material in seaworthy condition conforming to the prescribed standards in force to withstand land / ocean journey and insuring the safety of cargo </w:t>
      </w:r>
      <w:r w:rsidRPr="00602675">
        <w:rPr>
          <w:rFonts w:ascii="Tahoma" w:hAnsi="Tahoma" w:cs="Tahoma"/>
          <w:color w:val="000000"/>
          <w:sz w:val="22"/>
          <w:szCs w:val="22"/>
        </w:rPr>
        <w:lastRenderedPageBreak/>
        <w:t xml:space="preserve">en-route and also arrival of material at ultimate destination in good condition. Each package shall have on its outer side the following marking in English in indelible paints. </w:t>
      </w:r>
    </w:p>
    <w:p w14:paraId="0F052D9C"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proofErr w:type="spellStart"/>
      <w:r w:rsidRPr="00602675">
        <w:rPr>
          <w:rFonts w:ascii="Tahoma" w:hAnsi="Tahoma" w:cs="Tahoma"/>
          <w:color w:val="000000"/>
          <w:sz w:val="22"/>
          <w:szCs w:val="22"/>
        </w:rPr>
        <w:t>i</w:t>
      </w:r>
      <w:proofErr w:type="spellEnd"/>
      <w:r w:rsidRPr="00602675">
        <w:rPr>
          <w:rFonts w:ascii="Tahoma" w:hAnsi="Tahoma" w:cs="Tahoma"/>
          <w:color w:val="000000"/>
          <w:sz w:val="22"/>
          <w:szCs w:val="22"/>
        </w:rPr>
        <w:t xml:space="preserve">) Port of loading </w:t>
      </w:r>
    </w:p>
    <w:p w14:paraId="54B3631B"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ii) Name of Contractor </w:t>
      </w:r>
    </w:p>
    <w:p w14:paraId="00EDEDCF"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iii) Port of destination </w:t>
      </w:r>
    </w:p>
    <w:p w14:paraId="42C8E05C"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proofErr w:type="gramStart"/>
      <w:r w:rsidRPr="00602675">
        <w:rPr>
          <w:rFonts w:ascii="Tahoma" w:hAnsi="Tahoma" w:cs="Tahoma"/>
          <w:color w:val="000000"/>
          <w:sz w:val="22"/>
          <w:szCs w:val="22"/>
        </w:rPr>
        <w:t>iv) Consignee</w:t>
      </w:r>
      <w:proofErr w:type="gramEnd"/>
      <w:r w:rsidRPr="00602675">
        <w:rPr>
          <w:rFonts w:ascii="Tahoma" w:hAnsi="Tahoma" w:cs="Tahoma"/>
          <w:color w:val="000000"/>
          <w:sz w:val="22"/>
          <w:szCs w:val="22"/>
        </w:rPr>
        <w:t xml:space="preserve"> particulars in brief </w:t>
      </w:r>
    </w:p>
    <w:p w14:paraId="2F54122D"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74A04BD"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5.15.3 In addition to the markings stated above, each package approved by the Company's Representative shall carry a serial number or other appropriate indelible marking/ identification indicating the Company's Representative's certificate of quality and/or the Contractor's certificate of quality and/or the Contractor's certification of inspection and other documents as may be issued with reference thereto. The Company may also require that such marking / identification shall be applied or affixed by the Contractor in the presence of the Company's Representative. If the spare parts / additional items on arrival in India, are found not conforming (except transit damage) to prescribed specification or are deficient in quality or quantity, Contractor shall replace the same at his own cost. </w:t>
      </w:r>
    </w:p>
    <w:p w14:paraId="7DA4AFEE"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31FE4588"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5.15.4 The Contractor shall ensure that no packages are shipped unless marked to comply with all the instructions of the Company. </w:t>
      </w:r>
    </w:p>
    <w:p w14:paraId="02BE46DB"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58B0E7DE"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5.15.5 Markings shall be correlated in invoices, packing list and on bill of lading, express receipt of mailing certificates exactly as they appear on the equipment/ materials. </w:t>
      </w:r>
    </w:p>
    <w:p w14:paraId="15BC2537" w14:textId="77777777" w:rsidR="00A072FE" w:rsidRPr="00602675" w:rsidRDefault="00A072FE" w:rsidP="00A072FE">
      <w:pPr>
        <w:autoSpaceDE w:val="0"/>
        <w:autoSpaceDN w:val="0"/>
        <w:adjustRightInd w:val="0"/>
        <w:rPr>
          <w:rFonts w:ascii="Tahoma" w:hAnsi="Tahoma" w:cs="Tahoma"/>
          <w:color w:val="000000"/>
          <w:sz w:val="22"/>
          <w:szCs w:val="22"/>
        </w:rPr>
      </w:pPr>
    </w:p>
    <w:p w14:paraId="6DEC793B"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bCs/>
          <w:color w:val="000000"/>
          <w:sz w:val="22"/>
          <w:szCs w:val="22"/>
          <w:u w:val="single"/>
        </w:rPr>
        <w:t xml:space="preserve">5.16 Supply of loose items, Spares and Consumables </w:t>
      </w:r>
    </w:p>
    <w:p w14:paraId="23F3CCDD" w14:textId="77777777" w:rsidR="00A072FE" w:rsidRPr="00602675" w:rsidRDefault="00A072FE" w:rsidP="00A072FE">
      <w:pPr>
        <w:autoSpaceDE w:val="0"/>
        <w:autoSpaceDN w:val="0"/>
        <w:adjustRightInd w:val="0"/>
        <w:rPr>
          <w:rFonts w:ascii="Tahoma" w:hAnsi="Tahoma" w:cs="Tahoma"/>
          <w:b/>
          <w:color w:val="000000"/>
          <w:sz w:val="22"/>
          <w:szCs w:val="22"/>
          <w:u w:val="single"/>
        </w:rPr>
      </w:pPr>
    </w:p>
    <w:p w14:paraId="5B06FAA6"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color w:val="000000"/>
          <w:sz w:val="22"/>
          <w:szCs w:val="22"/>
          <w:u w:val="single"/>
        </w:rPr>
        <w:t xml:space="preserve">5.16.1 </w:t>
      </w:r>
      <w:r w:rsidRPr="00602675">
        <w:rPr>
          <w:rFonts w:ascii="Tahoma" w:hAnsi="Tahoma" w:cs="Tahoma"/>
          <w:b/>
          <w:bCs/>
          <w:color w:val="000000"/>
          <w:sz w:val="22"/>
          <w:szCs w:val="22"/>
          <w:u w:val="single"/>
        </w:rPr>
        <w:t xml:space="preserve">Supply of one year's Spare Parts (not covered in Contract Price) </w:t>
      </w:r>
    </w:p>
    <w:p w14:paraId="35CA8D45" w14:textId="77777777" w:rsidR="00A072FE" w:rsidRPr="00602675" w:rsidRDefault="00A072FE" w:rsidP="00A072FE">
      <w:pPr>
        <w:autoSpaceDE w:val="0"/>
        <w:autoSpaceDN w:val="0"/>
        <w:adjustRightInd w:val="0"/>
        <w:rPr>
          <w:rFonts w:ascii="Tahoma" w:hAnsi="Tahoma" w:cs="Tahoma"/>
          <w:b/>
          <w:color w:val="000000"/>
          <w:sz w:val="22"/>
          <w:szCs w:val="22"/>
          <w:u w:val="single"/>
        </w:rPr>
      </w:pPr>
    </w:p>
    <w:p w14:paraId="369A572D" w14:textId="77777777" w:rsidR="00A072FE" w:rsidRPr="00602675" w:rsidRDefault="00A072FE" w:rsidP="00A072FE">
      <w:pPr>
        <w:pStyle w:val="Default"/>
        <w:jc w:val="both"/>
        <w:rPr>
          <w:sz w:val="22"/>
          <w:szCs w:val="22"/>
        </w:rPr>
      </w:pPr>
      <w:r w:rsidRPr="00602675">
        <w:rPr>
          <w:sz w:val="22"/>
          <w:szCs w:val="22"/>
        </w:rPr>
        <w:t xml:space="preserve">The Contractor shall submit to the Company a list of one year spare parts recommended by the equipment / machinery manufacturer for one year operation </w:t>
      </w:r>
      <w:proofErr w:type="spellStart"/>
      <w:r w:rsidRPr="00602675">
        <w:rPr>
          <w:sz w:val="22"/>
          <w:szCs w:val="22"/>
        </w:rPr>
        <w:t>alongwith</w:t>
      </w:r>
      <w:proofErr w:type="spellEnd"/>
      <w:r w:rsidRPr="00602675">
        <w:rPr>
          <w:sz w:val="22"/>
          <w:szCs w:val="22"/>
        </w:rPr>
        <w:t xml:space="preserve"> the price list (which will be firm without any escalation) of the equipment/machinery manufacturer before placement of the supply order. The Company shall review the list for spare parts and give clearance for procurement of spares required by Company within eight weeks of the receipt of list of recommended spares for all equipment. The Contractor shall submit list of part nos. together with part catalogues etc. to enable Company to do codifications. Immediate action shall be taken thereafter by the Contractor to order these items so as to ensure the delivery of the same to the Company at Mumbai before scheduled completion date of Works. </w:t>
      </w:r>
    </w:p>
    <w:p w14:paraId="5A0F1B49" w14:textId="77777777" w:rsidR="00A072FE" w:rsidRPr="00602675" w:rsidRDefault="00A072FE" w:rsidP="00A072FE">
      <w:pPr>
        <w:autoSpaceDE w:val="0"/>
        <w:autoSpaceDN w:val="0"/>
        <w:adjustRightInd w:val="0"/>
        <w:rPr>
          <w:rFonts w:ascii="Tahoma" w:hAnsi="Tahoma" w:cs="Tahoma"/>
          <w:color w:val="000000"/>
          <w:sz w:val="22"/>
          <w:szCs w:val="22"/>
        </w:rPr>
      </w:pPr>
    </w:p>
    <w:p w14:paraId="1096935E"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5.16.2 The Company shall pay to the Contractor in addition to the Contract Price, the cost of the ordered spare parts on the basis of imported or indigenous Equipment Manufacturer's (EM) or Original Equipment </w:t>
      </w:r>
      <w:proofErr w:type="spellStart"/>
      <w:r w:rsidRPr="00602675">
        <w:rPr>
          <w:rFonts w:ascii="Tahoma" w:hAnsi="Tahoma" w:cs="Tahoma"/>
          <w:color w:val="000000"/>
          <w:sz w:val="22"/>
          <w:szCs w:val="22"/>
        </w:rPr>
        <w:t>Manufacturer's</w:t>
      </w:r>
      <w:proofErr w:type="spellEnd"/>
      <w:r w:rsidRPr="00602675">
        <w:rPr>
          <w:rFonts w:ascii="Tahoma" w:hAnsi="Tahoma" w:cs="Tahoma"/>
          <w:color w:val="000000"/>
          <w:sz w:val="22"/>
          <w:szCs w:val="22"/>
        </w:rPr>
        <w:t xml:space="preserve"> (OEM) (or his </w:t>
      </w:r>
      <w:proofErr w:type="spellStart"/>
      <w:r w:rsidRPr="00602675">
        <w:rPr>
          <w:rFonts w:ascii="Tahoma" w:hAnsi="Tahoma" w:cs="Tahoma"/>
          <w:color w:val="000000"/>
          <w:sz w:val="22"/>
          <w:szCs w:val="22"/>
        </w:rPr>
        <w:t>authorised</w:t>
      </w:r>
      <w:proofErr w:type="spellEnd"/>
      <w:r w:rsidRPr="00602675">
        <w:rPr>
          <w:rFonts w:ascii="Tahoma" w:hAnsi="Tahoma" w:cs="Tahoma"/>
          <w:color w:val="000000"/>
          <w:sz w:val="22"/>
          <w:szCs w:val="22"/>
        </w:rPr>
        <w:t xml:space="preserve"> dealers where EM/OEM does not sell directly) the ex-works price (ex-works price excluding GST for indigenous spares) less applicable discount, if any, plus the percentage fee of 7.5% thereon to meet all expenses incurred by him for supply of these items up to FOB delivery at port of </w:t>
      </w:r>
      <w:proofErr w:type="spellStart"/>
      <w:r w:rsidRPr="00602675">
        <w:rPr>
          <w:rFonts w:ascii="Tahoma" w:hAnsi="Tahoma" w:cs="Tahoma"/>
          <w:color w:val="000000"/>
          <w:sz w:val="22"/>
          <w:szCs w:val="22"/>
        </w:rPr>
        <w:t>despatch</w:t>
      </w:r>
      <w:proofErr w:type="spellEnd"/>
      <w:r w:rsidRPr="00602675">
        <w:rPr>
          <w:rFonts w:ascii="Tahoma" w:hAnsi="Tahoma" w:cs="Tahoma"/>
          <w:color w:val="000000"/>
          <w:sz w:val="22"/>
          <w:szCs w:val="22"/>
        </w:rPr>
        <w:t xml:space="preserve"> in case of spares for imported equipment and FOR (destination) in case of spares for indigenous, equipment. The above fee covers for engineering. procurement, inspection, expediting, </w:t>
      </w:r>
      <w:r w:rsidRPr="00602675">
        <w:rPr>
          <w:rFonts w:ascii="Tahoma" w:hAnsi="Tahoma" w:cs="Tahoma"/>
          <w:color w:val="000000"/>
          <w:sz w:val="22"/>
          <w:szCs w:val="22"/>
        </w:rPr>
        <w:lastRenderedPageBreak/>
        <w:t xml:space="preserve">handling, packing, forwarding, inland freight and insurance &amp; any other miscellaneous charges </w:t>
      </w:r>
      <w:proofErr w:type="spellStart"/>
      <w:r w:rsidRPr="00602675">
        <w:rPr>
          <w:rFonts w:ascii="Tahoma" w:hAnsi="Tahoma" w:cs="Tahoma"/>
          <w:color w:val="000000"/>
          <w:sz w:val="22"/>
          <w:szCs w:val="22"/>
        </w:rPr>
        <w:t>upto</w:t>
      </w:r>
      <w:proofErr w:type="spellEnd"/>
      <w:r w:rsidRPr="00602675">
        <w:rPr>
          <w:rFonts w:ascii="Tahoma" w:hAnsi="Tahoma" w:cs="Tahoma"/>
          <w:color w:val="000000"/>
          <w:sz w:val="22"/>
          <w:szCs w:val="22"/>
        </w:rPr>
        <w:t xml:space="preserve"> FOB port of </w:t>
      </w:r>
      <w:proofErr w:type="spellStart"/>
      <w:r w:rsidRPr="00602675">
        <w:rPr>
          <w:rFonts w:ascii="Tahoma" w:hAnsi="Tahoma" w:cs="Tahoma"/>
          <w:color w:val="000000"/>
          <w:sz w:val="22"/>
          <w:szCs w:val="22"/>
        </w:rPr>
        <w:t>Despatch</w:t>
      </w:r>
      <w:proofErr w:type="spellEnd"/>
      <w:r w:rsidRPr="00602675">
        <w:rPr>
          <w:rFonts w:ascii="Tahoma" w:hAnsi="Tahoma" w:cs="Tahoma"/>
          <w:color w:val="000000"/>
          <w:sz w:val="22"/>
          <w:szCs w:val="22"/>
        </w:rPr>
        <w:t xml:space="preserve"> / FOR (destination) as applicable. </w:t>
      </w:r>
    </w:p>
    <w:p w14:paraId="7BA03A70"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4CEECADB"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5.16.3 GST on Indigenous Spares as paid by the Contractor to their vendor shall be reimbursed by the Company against documentary evidence (tax invoice). </w:t>
      </w:r>
    </w:p>
    <w:p w14:paraId="7FE90A3F"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2A3B1929"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Ocean/Air Freight whichever is economical and insurance cost, all duties, taxes, as well as any other cost charges and fees in India for spares for imported </w:t>
      </w:r>
      <w:proofErr w:type="spellStart"/>
      <w:r w:rsidRPr="00602675">
        <w:rPr>
          <w:rFonts w:ascii="Tahoma" w:hAnsi="Tahoma" w:cs="Tahoma"/>
          <w:color w:val="000000"/>
          <w:sz w:val="22"/>
          <w:szCs w:val="22"/>
        </w:rPr>
        <w:t>equipments</w:t>
      </w:r>
      <w:proofErr w:type="spellEnd"/>
      <w:r w:rsidRPr="00602675">
        <w:rPr>
          <w:rFonts w:ascii="Tahoma" w:hAnsi="Tahoma" w:cs="Tahoma"/>
          <w:color w:val="000000"/>
          <w:sz w:val="22"/>
          <w:szCs w:val="22"/>
        </w:rPr>
        <w:t xml:space="preserve"> shall be arranged and paid by the Company directly at actuals. Contractor shall arrange dispatching on "Freight to collect at destination" basis, preferably on Indian Flag Vessel or through Conference Line Vessel as explained hereunder. However, if charge of air freight is less than the charge of ocean freight the Contractor may </w:t>
      </w:r>
      <w:proofErr w:type="spellStart"/>
      <w:r w:rsidRPr="00602675">
        <w:rPr>
          <w:rFonts w:ascii="Tahoma" w:hAnsi="Tahoma" w:cs="Tahoma"/>
          <w:color w:val="000000"/>
          <w:sz w:val="22"/>
          <w:szCs w:val="22"/>
        </w:rPr>
        <w:t>despatch</w:t>
      </w:r>
      <w:proofErr w:type="spellEnd"/>
      <w:r w:rsidRPr="00602675">
        <w:rPr>
          <w:rFonts w:ascii="Tahoma" w:hAnsi="Tahoma" w:cs="Tahoma"/>
          <w:color w:val="000000"/>
          <w:sz w:val="22"/>
          <w:szCs w:val="22"/>
        </w:rPr>
        <w:t xml:space="preserve"> on air freight basis through Air India or the Company's appointed Consolidation Agent. Provided however, that, if some parts are small and susceptible to damage and are considered to be more practical and safe to be sent by air, the Contractor may </w:t>
      </w:r>
      <w:proofErr w:type="spellStart"/>
      <w:r w:rsidRPr="00602675">
        <w:rPr>
          <w:rFonts w:ascii="Tahoma" w:hAnsi="Tahoma" w:cs="Tahoma"/>
          <w:color w:val="000000"/>
          <w:sz w:val="22"/>
          <w:szCs w:val="22"/>
        </w:rPr>
        <w:t>despatch</w:t>
      </w:r>
      <w:proofErr w:type="spellEnd"/>
      <w:r w:rsidRPr="00602675">
        <w:rPr>
          <w:rFonts w:ascii="Tahoma" w:hAnsi="Tahoma" w:cs="Tahoma"/>
          <w:color w:val="000000"/>
          <w:sz w:val="22"/>
          <w:szCs w:val="22"/>
        </w:rPr>
        <w:t xml:space="preserve"> by air on freight collection basis subject to prior approval of the Company. </w:t>
      </w:r>
    </w:p>
    <w:p w14:paraId="3841008D" w14:textId="77777777" w:rsidR="00A072FE" w:rsidRPr="00602675" w:rsidRDefault="00A072FE" w:rsidP="00A072FE">
      <w:pPr>
        <w:autoSpaceDE w:val="0"/>
        <w:autoSpaceDN w:val="0"/>
        <w:adjustRightInd w:val="0"/>
        <w:rPr>
          <w:rFonts w:ascii="Tahoma" w:hAnsi="Tahoma" w:cs="Tahoma"/>
          <w:color w:val="000000"/>
          <w:sz w:val="22"/>
          <w:szCs w:val="22"/>
        </w:rPr>
      </w:pPr>
    </w:p>
    <w:p w14:paraId="30BF0614" w14:textId="77777777" w:rsidR="00A072FE" w:rsidRPr="00602675" w:rsidRDefault="00A072FE" w:rsidP="00A072FE">
      <w:pPr>
        <w:autoSpaceDE w:val="0"/>
        <w:autoSpaceDN w:val="0"/>
        <w:adjustRightInd w:val="0"/>
        <w:rPr>
          <w:rFonts w:ascii="Tahoma" w:hAnsi="Tahoma" w:cs="Tahoma"/>
          <w:color w:val="000000"/>
          <w:sz w:val="22"/>
          <w:szCs w:val="22"/>
        </w:rPr>
      </w:pPr>
      <w:r w:rsidRPr="00602675">
        <w:rPr>
          <w:rFonts w:ascii="Tahoma" w:hAnsi="Tahoma" w:cs="Tahoma"/>
          <w:color w:val="000000"/>
          <w:sz w:val="22"/>
          <w:szCs w:val="22"/>
        </w:rPr>
        <w:t xml:space="preserve">5.16.4 Spare parts shall be consigned as given below: </w:t>
      </w:r>
    </w:p>
    <w:p w14:paraId="2B58F37A" w14:textId="77777777" w:rsidR="00A072FE" w:rsidRPr="00602675" w:rsidRDefault="00A072FE" w:rsidP="00A072FE">
      <w:pPr>
        <w:autoSpaceDE w:val="0"/>
        <w:autoSpaceDN w:val="0"/>
        <w:adjustRightInd w:val="0"/>
        <w:rPr>
          <w:rFonts w:ascii="Tahoma" w:hAnsi="Tahoma" w:cs="Tahoma"/>
          <w:color w:val="000000"/>
          <w:sz w:val="22"/>
          <w:szCs w:val="22"/>
        </w:rPr>
      </w:pPr>
    </w:p>
    <w:p w14:paraId="0E814A5E" w14:textId="77777777" w:rsidR="00A072FE" w:rsidRPr="00602675" w:rsidRDefault="00A072FE" w:rsidP="00A072FE">
      <w:pPr>
        <w:autoSpaceDE w:val="0"/>
        <w:autoSpaceDN w:val="0"/>
        <w:adjustRightInd w:val="0"/>
        <w:ind w:firstLine="567"/>
        <w:rPr>
          <w:rFonts w:ascii="Tahoma" w:hAnsi="Tahoma" w:cs="Tahoma"/>
          <w:color w:val="000000"/>
          <w:sz w:val="22"/>
          <w:szCs w:val="22"/>
        </w:rPr>
      </w:pPr>
      <w:r w:rsidRPr="00602675">
        <w:rPr>
          <w:rFonts w:ascii="Tahoma" w:hAnsi="Tahoma" w:cs="Tahoma"/>
          <w:color w:val="000000"/>
          <w:sz w:val="22"/>
          <w:szCs w:val="22"/>
        </w:rPr>
        <w:t xml:space="preserve">1) Port </w:t>
      </w:r>
      <w:proofErr w:type="gramStart"/>
      <w:r w:rsidRPr="00602675">
        <w:rPr>
          <w:rFonts w:ascii="Tahoma" w:hAnsi="Tahoma" w:cs="Tahoma"/>
          <w:color w:val="000000"/>
          <w:sz w:val="22"/>
          <w:szCs w:val="22"/>
        </w:rPr>
        <w:t>Consignee :</w:t>
      </w:r>
      <w:proofErr w:type="gramEnd"/>
      <w:r w:rsidRPr="00602675">
        <w:rPr>
          <w:rFonts w:ascii="Tahoma" w:hAnsi="Tahoma" w:cs="Tahoma"/>
          <w:color w:val="000000"/>
          <w:sz w:val="22"/>
          <w:szCs w:val="22"/>
        </w:rPr>
        <w:t xml:space="preserve"> </w:t>
      </w:r>
    </w:p>
    <w:p w14:paraId="110EB0B9" w14:textId="77777777" w:rsidR="00A072FE" w:rsidRPr="00602675" w:rsidRDefault="00A072FE" w:rsidP="00A072FE">
      <w:pPr>
        <w:autoSpaceDE w:val="0"/>
        <w:autoSpaceDN w:val="0"/>
        <w:adjustRightInd w:val="0"/>
        <w:ind w:firstLine="567"/>
        <w:jc w:val="both"/>
        <w:rPr>
          <w:rFonts w:ascii="Tahoma" w:hAnsi="Tahoma" w:cs="Tahoma"/>
          <w:color w:val="000000"/>
          <w:sz w:val="22"/>
          <w:szCs w:val="22"/>
        </w:rPr>
      </w:pPr>
      <w:r w:rsidRPr="00602675">
        <w:rPr>
          <w:rFonts w:ascii="Tahoma" w:hAnsi="Tahoma" w:cs="Tahoma"/>
          <w:color w:val="000000"/>
          <w:sz w:val="22"/>
          <w:szCs w:val="22"/>
        </w:rPr>
        <w:t xml:space="preserve">Officer-in-Charge, Transport &amp; Shipping Section, </w:t>
      </w:r>
    </w:p>
    <w:p w14:paraId="7B9E6200" w14:textId="77777777" w:rsidR="00A072FE" w:rsidRPr="00602675" w:rsidRDefault="00A072FE" w:rsidP="00A072FE">
      <w:pPr>
        <w:autoSpaceDE w:val="0"/>
        <w:autoSpaceDN w:val="0"/>
        <w:adjustRightInd w:val="0"/>
        <w:ind w:firstLine="567"/>
        <w:jc w:val="both"/>
        <w:rPr>
          <w:rFonts w:ascii="Tahoma" w:hAnsi="Tahoma" w:cs="Tahoma"/>
          <w:color w:val="000000"/>
          <w:sz w:val="22"/>
          <w:szCs w:val="22"/>
        </w:rPr>
      </w:pPr>
      <w:r w:rsidRPr="00602675">
        <w:rPr>
          <w:rFonts w:ascii="Tahoma" w:hAnsi="Tahoma" w:cs="Tahoma"/>
          <w:color w:val="000000"/>
          <w:sz w:val="22"/>
          <w:szCs w:val="22"/>
        </w:rPr>
        <w:t xml:space="preserve">Oil &amp; Natural Gas Corp. Ltd, </w:t>
      </w:r>
    </w:p>
    <w:p w14:paraId="06228E11" w14:textId="77777777" w:rsidR="00A072FE" w:rsidRPr="00602675" w:rsidRDefault="00A072FE" w:rsidP="00A072FE">
      <w:pPr>
        <w:autoSpaceDE w:val="0"/>
        <w:autoSpaceDN w:val="0"/>
        <w:adjustRightInd w:val="0"/>
        <w:ind w:firstLine="567"/>
        <w:jc w:val="both"/>
        <w:rPr>
          <w:rFonts w:ascii="Tahoma" w:hAnsi="Tahoma" w:cs="Tahoma"/>
          <w:color w:val="000000"/>
          <w:sz w:val="22"/>
          <w:szCs w:val="22"/>
        </w:rPr>
      </w:pPr>
      <w:r w:rsidRPr="00602675">
        <w:rPr>
          <w:rFonts w:ascii="Tahoma" w:hAnsi="Tahoma" w:cs="Tahoma"/>
          <w:color w:val="000000"/>
          <w:sz w:val="22"/>
          <w:szCs w:val="22"/>
        </w:rPr>
        <w:t xml:space="preserve">15-E MAKER TOWERS, CUFFE PARADE MUMBAI-400005 FAX 022-22156758. </w:t>
      </w:r>
    </w:p>
    <w:p w14:paraId="76B0E396" w14:textId="77777777" w:rsidR="00A072FE" w:rsidRPr="00602675" w:rsidRDefault="00A072FE" w:rsidP="00A072FE">
      <w:pPr>
        <w:autoSpaceDE w:val="0"/>
        <w:autoSpaceDN w:val="0"/>
        <w:adjustRightInd w:val="0"/>
        <w:ind w:firstLine="567"/>
        <w:jc w:val="both"/>
        <w:rPr>
          <w:rFonts w:ascii="Tahoma" w:hAnsi="Tahoma" w:cs="Tahoma"/>
          <w:color w:val="000000"/>
          <w:sz w:val="22"/>
          <w:szCs w:val="22"/>
        </w:rPr>
      </w:pPr>
    </w:p>
    <w:p w14:paraId="7B17E148" w14:textId="77777777" w:rsidR="00A072FE" w:rsidRPr="00602675" w:rsidRDefault="00A072FE" w:rsidP="00A072FE">
      <w:pPr>
        <w:autoSpaceDE w:val="0"/>
        <w:autoSpaceDN w:val="0"/>
        <w:adjustRightInd w:val="0"/>
        <w:ind w:firstLine="567"/>
        <w:jc w:val="both"/>
        <w:rPr>
          <w:rFonts w:ascii="Tahoma" w:hAnsi="Tahoma" w:cs="Tahoma"/>
          <w:color w:val="000000"/>
          <w:sz w:val="22"/>
          <w:szCs w:val="22"/>
        </w:rPr>
      </w:pPr>
      <w:r w:rsidRPr="00602675">
        <w:rPr>
          <w:rFonts w:ascii="Tahoma" w:hAnsi="Tahoma" w:cs="Tahoma"/>
          <w:color w:val="000000"/>
          <w:sz w:val="22"/>
          <w:szCs w:val="22"/>
        </w:rPr>
        <w:t xml:space="preserve">2) Ultimate Consignee: Officer-in-Charge, ONGC, ONGC </w:t>
      </w:r>
      <w:proofErr w:type="spellStart"/>
      <w:r w:rsidRPr="00602675">
        <w:rPr>
          <w:rFonts w:ascii="Tahoma" w:hAnsi="Tahoma" w:cs="Tahoma"/>
          <w:color w:val="000000"/>
          <w:sz w:val="22"/>
          <w:szCs w:val="22"/>
        </w:rPr>
        <w:t>Nhava</w:t>
      </w:r>
      <w:proofErr w:type="spellEnd"/>
      <w:r w:rsidRPr="00602675">
        <w:rPr>
          <w:rFonts w:ascii="Tahoma" w:hAnsi="Tahoma" w:cs="Tahoma"/>
          <w:color w:val="000000"/>
          <w:sz w:val="22"/>
          <w:szCs w:val="22"/>
        </w:rPr>
        <w:t xml:space="preserve"> Stores, Mumbai </w:t>
      </w:r>
    </w:p>
    <w:p w14:paraId="5E2A87A8" w14:textId="77777777" w:rsidR="00A072FE" w:rsidRPr="00602675" w:rsidRDefault="00A072FE" w:rsidP="00A072FE">
      <w:pPr>
        <w:autoSpaceDE w:val="0"/>
        <w:autoSpaceDN w:val="0"/>
        <w:adjustRightInd w:val="0"/>
        <w:ind w:firstLine="567"/>
        <w:jc w:val="both"/>
        <w:rPr>
          <w:rFonts w:ascii="Tahoma" w:hAnsi="Tahoma" w:cs="Tahoma"/>
          <w:color w:val="000000"/>
          <w:sz w:val="22"/>
          <w:szCs w:val="22"/>
        </w:rPr>
      </w:pPr>
    </w:p>
    <w:p w14:paraId="20A325A7"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Note: One advance copy of the Contractor's Invoice shall be given to the Company's </w:t>
      </w:r>
      <w:proofErr w:type="spellStart"/>
      <w:r w:rsidRPr="00602675">
        <w:rPr>
          <w:rFonts w:ascii="Tahoma" w:hAnsi="Tahoma" w:cs="Tahoma"/>
          <w:color w:val="000000"/>
          <w:sz w:val="22"/>
          <w:szCs w:val="22"/>
        </w:rPr>
        <w:t>authorised</w:t>
      </w:r>
      <w:proofErr w:type="spellEnd"/>
      <w:r w:rsidRPr="00602675">
        <w:rPr>
          <w:rFonts w:ascii="Tahoma" w:hAnsi="Tahoma" w:cs="Tahoma"/>
          <w:color w:val="000000"/>
          <w:sz w:val="22"/>
          <w:szCs w:val="22"/>
        </w:rPr>
        <w:t xml:space="preserve"> representative at the following address: </w:t>
      </w:r>
    </w:p>
    <w:p w14:paraId="2DE8478B" w14:textId="77777777" w:rsidR="00A072FE" w:rsidRPr="00602675" w:rsidRDefault="00A072FE" w:rsidP="00A072FE">
      <w:pPr>
        <w:pStyle w:val="Default"/>
        <w:ind w:firstLine="567"/>
        <w:jc w:val="both"/>
        <w:rPr>
          <w:sz w:val="22"/>
          <w:szCs w:val="22"/>
        </w:rPr>
      </w:pPr>
    </w:p>
    <w:p w14:paraId="430D6B19" w14:textId="77777777" w:rsidR="00A072FE" w:rsidRPr="00602675" w:rsidRDefault="00A072FE" w:rsidP="00A072FE">
      <w:pPr>
        <w:pStyle w:val="Default"/>
        <w:ind w:left="567"/>
        <w:jc w:val="both"/>
        <w:rPr>
          <w:sz w:val="22"/>
          <w:szCs w:val="22"/>
        </w:rPr>
      </w:pPr>
      <w:r w:rsidRPr="00602675">
        <w:rPr>
          <w:sz w:val="22"/>
          <w:szCs w:val="22"/>
        </w:rPr>
        <w:t xml:space="preserve">1) Project Co-coordinator, </w:t>
      </w:r>
      <w:r w:rsidRPr="00602675">
        <w:rPr>
          <w:b/>
          <w:bCs/>
          <w:sz w:val="22"/>
          <w:szCs w:val="22"/>
        </w:rPr>
        <w:t>“WHRU Replacement Project”</w:t>
      </w:r>
      <w:r w:rsidRPr="00602675">
        <w:rPr>
          <w:sz w:val="22"/>
          <w:szCs w:val="22"/>
        </w:rPr>
        <w:t xml:space="preserve"> Offshore Works Division-ES, </w:t>
      </w:r>
    </w:p>
    <w:p w14:paraId="74D2827C" w14:textId="77777777" w:rsidR="00A072FE" w:rsidRPr="00602675" w:rsidRDefault="00A072FE" w:rsidP="00A072FE">
      <w:pPr>
        <w:autoSpaceDE w:val="0"/>
        <w:autoSpaceDN w:val="0"/>
        <w:adjustRightInd w:val="0"/>
        <w:ind w:firstLine="567"/>
        <w:jc w:val="both"/>
        <w:rPr>
          <w:rFonts w:ascii="Tahoma" w:hAnsi="Tahoma" w:cs="Tahoma"/>
          <w:color w:val="000000"/>
          <w:sz w:val="22"/>
          <w:szCs w:val="22"/>
        </w:rPr>
      </w:pPr>
      <w:r w:rsidRPr="00602675">
        <w:rPr>
          <w:rFonts w:ascii="Tahoma" w:hAnsi="Tahoma" w:cs="Tahoma"/>
          <w:color w:val="000000"/>
          <w:sz w:val="22"/>
          <w:szCs w:val="22"/>
        </w:rPr>
        <w:t xml:space="preserve">Oil &amp; Natural Gas Corporation. Ltd, </w:t>
      </w:r>
    </w:p>
    <w:p w14:paraId="4AE4B82C" w14:textId="77777777" w:rsidR="00A072FE" w:rsidRPr="00602675" w:rsidRDefault="00A072FE" w:rsidP="00A072FE">
      <w:pPr>
        <w:autoSpaceDE w:val="0"/>
        <w:autoSpaceDN w:val="0"/>
        <w:adjustRightInd w:val="0"/>
        <w:ind w:firstLine="567"/>
        <w:jc w:val="both"/>
        <w:rPr>
          <w:rFonts w:ascii="Tahoma" w:hAnsi="Tahoma" w:cs="Tahoma"/>
          <w:color w:val="000000"/>
          <w:sz w:val="22"/>
          <w:szCs w:val="22"/>
        </w:rPr>
      </w:pPr>
      <w:r w:rsidRPr="00602675">
        <w:rPr>
          <w:rFonts w:ascii="Tahoma" w:hAnsi="Tahoma" w:cs="Tahoma"/>
          <w:color w:val="000000"/>
          <w:sz w:val="22"/>
          <w:szCs w:val="22"/>
        </w:rPr>
        <w:t xml:space="preserve">Mumbai Region, </w:t>
      </w:r>
    </w:p>
    <w:p w14:paraId="437A43D4" w14:textId="77777777" w:rsidR="00A072FE" w:rsidRPr="00602675" w:rsidRDefault="00A072FE" w:rsidP="00A072FE">
      <w:pPr>
        <w:autoSpaceDE w:val="0"/>
        <w:autoSpaceDN w:val="0"/>
        <w:adjustRightInd w:val="0"/>
        <w:ind w:firstLine="567"/>
        <w:jc w:val="both"/>
        <w:rPr>
          <w:rFonts w:ascii="Tahoma" w:hAnsi="Tahoma" w:cs="Tahoma"/>
          <w:color w:val="000000"/>
          <w:sz w:val="22"/>
          <w:szCs w:val="22"/>
        </w:rPr>
      </w:pPr>
      <w:r w:rsidRPr="00602675">
        <w:rPr>
          <w:rFonts w:ascii="Tahoma" w:hAnsi="Tahoma" w:cs="Tahoma"/>
          <w:color w:val="000000"/>
          <w:sz w:val="22"/>
          <w:szCs w:val="22"/>
        </w:rPr>
        <w:t xml:space="preserve">11 High, 4th Floor, </w:t>
      </w:r>
      <w:proofErr w:type="spellStart"/>
      <w:r w:rsidRPr="00602675">
        <w:rPr>
          <w:rFonts w:ascii="Tahoma" w:hAnsi="Tahoma" w:cs="Tahoma"/>
          <w:color w:val="000000"/>
          <w:sz w:val="22"/>
          <w:szCs w:val="22"/>
        </w:rPr>
        <w:t>Bandra</w:t>
      </w:r>
      <w:proofErr w:type="spellEnd"/>
      <w:r w:rsidRPr="00602675">
        <w:rPr>
          <w:rFonts w:ascii="Tahoma" w:hAnsi="Tahoma" w:cs="Tahoma"/>
          <w:color w:val="000000"/>
          <w:sz w:val="22"/>
          <w:szCs w:val="22"/>
        </w:rPr>
        <w:t xml:space="preserve"> </w:t>
      </w:r>
      <w:proofErr w:type="spellStart"/>
      <w:r w:rsidRPr="00602675">
        <w:rPr>
          <w:rFonts w:ascii="Tahoma" w:hAnsi="Tahoma" w:cs="Tahoma"/>
          <w:color w:val="000000"/>
          <w:sz w:val="22"/>
          <w:szCs w:val="22"/>
        </w:rPr>
        <w:t>Sion</w:t>
      </w:r>
      <w:proofErr w:type="spellEnd"/>
      <w:r w:rsidRPr="00602675">
        <w:rPr>
          <w:rFonts w:ascii="Tahoma" w:hAnsi="Tahoma" w:cs="Tahoma"/>
          <w:color w:val="000000"/>
          <w:sz w:val="22"/>
          <w:szCs w:val="22"/>
        </w:rPr>
        <w:t xml:space="preserve"> Link Road, </w:t>
      </w:r>
    </w:p>
    <w:p w14:paraId="4488FFAC" w14:textId="77777777" w:rsidR="00A072FE" w:rsidRPr="00602675" w:rsidRDefault="00A072FE" w:rsidP="00A072FE">
      <w:pPr>
        <w:autoSpaceDE w:val="0"/>
        <w:autoSpaceDN w:val="0"/>
        <w:adjustRightInd w:val="0"/>
        <w:ind w:firstLine="567"/>
        <w:jc w:val="both"/>
        <w:rPr>
          <w:rFonts w:ascii="Tahoma" w:hAnsi="Tahoma" w:cs="Tahoma"/>
          <w:color w:val="000000"/>
          <w:sz w:val="22"/>
          <w:szCs w:val="22"/>
        </w:rPr>
      </w:pPr>
      <w:r w:rsidRPr="00602675">
        <w:rPr>
          <w:rFonts w:ascii="Tahoma" w:hAnsi="Tahoma" w:cs="Tahoma"/>
          <w:color w:val="000000"/>
          <w:sz w:val="22"/>
          <w:szCs w:val="22"/>
        </w:rPr>
        <w:t xml:space="preserve">Mumbai - 400 017. INDIA. </w:t>
      </w:r>
    </w:p>
    <w:p w14:paraId="56C5334A" w14:textId="77777777" w:rsidR="00A072FE" w:rsidRPr="00602675" w:rsidRDefault="00A072FE" w:rsidP="00A072FE">
      <w:pPr>
        <w:autoSpaceDE w:val="0"/>
        <w:autoSpaceDN w:val="0"/>
        <w:adjustRightInd w:val="0"/>
        <w:ind w:firstLine="567"/>
        <w:jc w:val="both"/>
        <w:rPr>
          <w:rFonts w:ascii="Tahoma" w:hAnsi="Tahoma" w:cs="Tahoma"/>
          <w:color w:val="000000"/>
          <w:sz w:val="22"/>
          <w:szCs w:val="22"/>
        </w:rPr>
      </w:pPr>
    </w:p>
    <w:p w14:paraId="664D747F"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In the event of shipment to the Company, one advance set of shipping document as detailed at 5.16.5 shall be sent by the Contractor, to the Project Coordinator </w:t>
      </w:r>
      <w:r w:rsidRPr="00602675">
        <w:rPr>
          <w:rFonts w:ascii="Tahoma" w:hAnsi="Tahoma" w:cs="Tahoma"/>
          <w:b/>
          <w:bCs/>
          <w:color w:val="000000"/>
          <w:sz w:val="22"/>
          <w:szCs w:val="22"/>
        </w:rPr>
        <w:t>“</w:t>
      </w:r>
      <w:r w:rsidRPr="00602675">
        <w:rPr>
          <w:rFonts w:ascii="Tahoma" w:hAnsi="Tahoma" w:cs="Tahoma"/>
          <w:b/>
          <w:bCs/>
          <w:sz w:val="22"/>
          <w:szCs w:val="22"/>
        </w:rPr>
        <w:t xml:space="preserve">WHRU Replacement </w:t>
      </w:r>
      <w:r w:rsidRPr="00602675">
        <w:rPr>
          <w:rFonts w:ascii="Tahoma" w:hAnsi="Tahoma" w:cs="Tahoma"/>
          <w:b/>
          <w:bCs/>
          <w:color w:val="000000"/>
          <w:sz w:val="22"/>
          <w:szCs w:val="22"/>
        </w:rPr>
        <w:t xml:space="preserve">Project” </w:t>
      </w:r>
      <w:r w:rsidRPr="00602675">
        <w:rPr>
          <w:rFonts w:ascii="Tahoma" w:hAnsi="Tahoma" w:cs="Tahoma"/>
          <w:color w:val="000000"/>
          <w:sz w:val="22"/>
          <w:szCs w:val="22"/>
        </w:rPr>
        <w:t xml:space="preserve">including Port Consignee and Ultimate Consignee so as to notify well in advance about the shipment made. The Contractor shall also ensure that shipping documents including Box-wise packing list complete in all respects are received by Company at Mumbai at least ten days in case of Ocean freight and three days in case of Air freight before the spare parts arrive at Mumbai port so that Company does not incur demurrage charges due to incomplete/late receipt of documentation. </w:t>
      </w:r>
    </w:p>
    <w:p w14:paraId="447B2B71" w14:textId="77777777" w:rsidR="00A072FE" w:rsidRPr="00602675" w:rsidRDefault="00A072FE" w:rsidP="00A072FE">
      <w:pPr>
        <w:autoSpaceDE w:val="0"/>
        <w:autoSpaceDN w:val="0"/>
        <w:adjustRightInd w:val="0"/>
        <w:ind w:firstLine="567"/>
        <w:rPr>
          <w:rFonts w:ascii="Tahoma" w:hAnsi="Tahoma" w:cs="Tahoma"/>
          <w:color w:val="000000"/>
          <w:sz w:val="22"/>
          <w:szCs w:val="22"/>
        </w:rPr>
      </w:pPr>
    </w:p>
    <w:p w14:paraId="443E58D4" w14:textId="77777777" w:rsidR="00A072FE" w:rsidRPr="00602675" w:rsidRDefault="00A072FE" w:rsidP="00A072FE">
      <w:pPr>
        <w:autoSpaceDE w:val="0"/>
        <w:autoSpaceDN w:val="0"/>
        <w:adjustRightInd w:val="0"/>
        <w:ind w:left="567"/>
        <w:rPr>
          <w:rFonts w:ascii="Tahoma" w:hAnsi="Tahoma" w:cs="Tahoma"/>
          <w:color w:val="000000"/>
          <w:sz w:val="22"/>
          <w:szCs w:val="22"/>
        </w:rPr>
      </w:pPr>
      <w:r w:rsidRPr="00602675">
        <w:rPr>
          <w:rFonts w:ascii="Tahoma" w:hAnsi="Tahoma" w:cs="Tahoma"/>
          <w:color w:val="000000"/>
          <w:sz w:val="22"/>
          <w:szCs w:val="22"/>
        </w:rPr>
        <w:t xml:space="preserve">If any demurrage charges are incurred by the Company due to the incomplete/late receipt of documents, the same shall be recovered from the Contractor. </w:t>
      </w:r>
    </w:p>
    <w:p w14:paraId="26E2A17F" w14:textId="77777777" w:rsidR="00A072FE" w:rsidRPr="00602675" w:rsidRDefault="00A072FE" w:rsidP="00A072FE">
      <w:pPr>
        <w:autoSpaceDE w:val="0"/>
        <w:autoSpaceDN w:val="0"/>
        <w:adjustRightInd w:val="0"/>
        <w:rPr>
          <w:rFonts w:ascii="Tahoma" w:hAnsi="Tahoma" w:cs="Tahoma"/>
          <w:color w:val="000000"/>
          <w:sz w:val="22"/>
          <w:szCs w:val="22"/>
        </w:rPr>
      </w:pPr>
    </w:p>
    <w:p w14:paraId="5F5A4EDD" w14:textId="77777777" w:rsidR="00A072FE" w:rsidRPr="00602675" w:rsidRDefault="00A072FE" w:rsidP="00A072FE">
      <w:pPr>
        <w:autoSpaceDE w:val="0"/>
        <w:autoSpaceDN w:val="0"/>
        <w:adjustRightInd w:val="0"/>
        <w:rPr>
          <w:rFonts w:ascii="Tahoma" w:hAnsi="Tahoma" w:cs="Tahoma"/>
          <w:b/>
          <w:color w:val="000000"/>
          <w:sz w:val="22"/>
          <w:szCs w:val="22"/>
          <w:u w:val="single"/>
        </w:rPr>
      </w:pPr>
      <w:r w:rsidRPr="00602675">
        <w:rPr>
          <w:rFonts w:ascii="Tahoma" w:hAnsi="Tahoma" w:cs="Tahoma"/>
          <w:b/>
          <w:color w:val="000000"/>
          <w:sz w:val="22"/>
          <w:szCs w:val="22"/>
          <w:u w:val="single"/>
        </w:rPr>
        <w:t xml:space="preserve">5.16.5 </w:t>
      </w:r>
      <w:r w:rsidRPr="00602675">
        <w:rPr>
          <w:rFonts w:ascii="Tahoma" w:hAnsi="Tahoma" w:cs="Tahoma"/>
          <w:b/>
          <w:bCs/>
          <w:color w:val="000000"/>
          <w:sz w:val="22"/>
          <w:szCs w:val="22"/>
          <w:u w:val="single"/>
        </w:rPr>
        <w:t xml:space="preserve">LOOSE ITEMS, SPARES &amp; CONSUMABLES </w:t>
      </w:r>
    </w:p>
    <w:p w14:paraId="26906A4D" w14:textId="77777777" w:rsidR="00A072FE" w:rsidRPr="00602675" w:rsidRDefault="00A072FE" w:rsidP="00A072FE">
      <w:pPr>
        <w:autoSpaceDE w:val="0"/>
        <w:autoSpaceDN w:val="0"/>
        <w:adjustRightInd w:val="0"/>
        <w:rPr>
          <w:rFonts w:ascii="Tahoma" w:hAnsi="Tahoma" w:cs="Tahoma"/>
          <w:color w:val="000000"/>
          <w:sz w:val="22"/>
          <w:szCs w:val="22"/>
        </w:rPr>
      </w:pPr>
    </w:p>
    <w:p w14:paraId="0D4AC2AC"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5.16.5.1 In respect of loose item and consumables spare parts intended for one year operation and lubricants / chemicals as brought out at Clause 5.16, the Contractor shall furnish the following: </w:t>
      </w:r>
    </w:p>
    <w:p w14:paraId="081B0AE4"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107D8E78" w14:textId="77777777" w:rsidR="00A072FE" w:rsidRPr="00602675" w:rsidRDefault="00A072FE" w:rsidP="00FA59DB">
      <w:pPr>
        <w:numPr>
          <w:ilvl w:val="0"/>
          <w:numId w:val="86"/>
        </w:numPr>
        <w:autoSpaceDE w:val="0"/>
        <w:autoSpaceDN w:val="0"/>
        <w:adjustRightInd w:val="0"/>
        <w:spacing w:after="62"/>
        <w:ind w:left="993" w:hanging="284"/>
        <w:jc w:val="both"/>
        <w:rPr>
          <w:rFonts w:ascii="Tahoma" w:hAnsi="Tahoma" w:cs="Tahoma"/>
          <w:color w:val="000000"/>
          <w:sz w:val="22"/>
          <w:szCs w:val="22"/>
        </w:rPr>
      </w:pPr>
      <w:r w:rsidRPr="00602675">
        <w:rPr>
          <w:rFonts w:ascii="Tahoma" w:hAnsi="Tahoma" w:cs="Tahoma"/>
          <w:color w:val="000000"/>
          <w:sz w:val="22"/>
          <w:szCs w:val="22"/>
        </w:rPr>
        <w:t xml:space="preserve">Copies of the priced purchase orders for all spares parts in accordance with the Correspondence Procedure. </w:t>
      </w:r>
    </w:p>
    <w:p w14:paraId="3BCF4991" w14:textId="77777777" w:rsidR="00A072FE" w:rsidRPr="00602675" w:rsidRDefault="00A072FE" w:rsidP="00FA59DB">
      <w:pPr>
        <w:numPr>
          <w:ilvl w:val="0"/>
          <w:numId w:val="86"/>
        </w:numPr>
        <w:autoSpaceDE w:val="0"/>
        <w:autoSpaceDN w:val="0"/>
        <w:adjustRightInd w:val="0"/>
        <w:spacing w:after="62"/>
        <w:ind w:left="993" w:hanging="284"/>
        <w:jc w:val="both"/>
        <w:rPr>
          <w:rFonts w:ascii="Tahoma" w:hAnsi="Tahoma" w:cs="Tahoma"/>
          <w:color w:val="000000"/>
          <w:sz w:val="22"/>
          <w:szCs w:val="22"/>
        </w:rPr>
      </w:pPr>
      <w:r w:rsidRPr="00602675">
        <w:rPr>
          <w:rFonts w:ascii="Tahoma" w:hAnsi="Tahoma" w:cs="Tahoma"/>
          <w:color w:val="000000"/>
          <w:sz w:val="22"/>
          <w:szCs w:val="22"/>
        </w:rPr>
        <w:t xml:space="preserve">Proper coding and referencing of the spare parts so that later identification with appropriate equipment will be facilitated. </w:t>
      </w:r>
    </w:p>
    <w:p w14:paraId="1A460D74" w14:textId="77777777" w:rsidR="00A072FE" w:rsidRPr="00602675" w:rsidRDefault="00A072FE" w:rsidP="00FA59DB">
      <w:pPr>
        <w:numPr>
          <w:ilvl w:val="0"/>
          <w:numId w:val="86"/>
        </w:numPr>
        <w:autoSpaceDE w:val="0"/>
        <w:autoSpaceDN w:val="0"/>
        <w:adjustRightInd w:val="0"/>
        <w:spacing w:after="62"/>
        <w:ind w:left="993" w:hanging="284"/>
        <w:jc w:val="both"/>
        <w:rPr>
          <w:rFonts w:ascii="Tahoma" w:hAnsi="Tahoma" w:cs="Tahoma"/>
          <w:color w:val="000000"/>
          <w:sz w:val="22"/>
          <w:szCs w:val="22"/>
        </w:rPr>
      </w:pPr>
      <w:r w:rsidRPr="00602675">
        <w:rPr>
          <w:rFonts w:ascii="Tahoma" w:hAnsi="Tahoma" w:cs="Tahoma"/>
          <w:color w:val="000000"/>
          <w:sz w:val="22"/>
          <w:szCs w:val="22"/>
        </w:rPr>
        <w:t xml:space="preserve">Five copies of a composite SPARE PARTS LIST DATA BOOK, which shall include the following: </w:t>
      </w:r>
    </w:p>
    <w:p w14:paraId="0C7EE373" w14:textId="77777777" w:rsidR="00A072FE" w:rsidRPr="00602675" w:rsidRDefault="00A072FE" w:rsidP="00A072FE">
      <w:pPr>
        <w:autoSpaceDE w:val="0"/>
        <w:autoSpaceDN w:val="0"/>
        <w:adjustRightInd w:val="0"/>
        <w:spacing w:after="62"/>
        <w:ind w:left="993" w:hanging="284"/>
        <w:jc w:val="both"/>
        <w:rPr>
          <w:rFonts w:ascii="Tahoma" w:hAnsi="Tahoma" w:cs="Tahoma"/>
          <w:color w:val="000000"/>
          <w:sz w:val="22"/>
          <w:szCs w:val="22"/>
        </w:rPr>
      </w:pPr>
      <w:r w:rsidRPr="00602675">
        <w:rPr>
          <w:rFonts w:ascii="Tahoma" w:hAnsi="Tahoma" w:cs="Tahoma"/>
          <w:color w:val="000000"/>
          <w:sz w:val="22"/>
          <w:szCs w:val="22"/>
        </w:rPr>
        <w:t xml:space="preserve">1) Itemized parts list for all equipment furnished under the Contract for the purpose of codification. This shall be separate and distinct from the consolidated list of recommended one year spare parts and shall include catalogues and drawings of the respective equipment. </w:t>
      </w:r>
    </w:p>
    <w:p w14:paraId="7AE8711D" w14:textId="77777777" w:rsidR="00A072FE" w:rsidRPr="00602675" w:rsidRDefault="00A072FE" w:rsidP="00A072FE">
      <w:pPr>
        <w:autoSpaceDE w:val="0"/>
        <w:autoSpaceDN w:val="0"/>
        <w:adjustRightInd w:val="0"/>
        <w:spacing w:after="62"/>
        <w:ind w:left="993" w:hanging="284"/>
        <w:jc w:val="both"/>
        <w:rPr>
          <w:rFonts w:ascii="Tahoma" w:hAnsi="Tahoma" w:cs="Tahoma"/>
          <w:color w:val="000000"/>
          <w:sz w:val="22"/>
          <w:szCs w:val="22"/>
        </w:rPr>
      </w:pPr>
      <w:r w:rsidRPr="00602675">
        <w:rPr>
          <w:rFonts w:ascii="Tahoma" w:hAnsi="Tahoma" w:cs="Tahoma"/>
          <w:color w:val="000000"/>
          <w:sz w:val="22"/>
          <w:szCs w:val="22"/>
        </w:rPr>
        <w:t xml:space="preserve">2) List of recommended spare parts for initial one year of operation, including source and price of each part. </w:t>
      </w:r>
    </w:p>
    <w:p w14:paraId="42486A88" w14:textId="77777777" w:rsidR="00A072FE" w:rsidRPr="00602675" w:rsidRDefault="00A072FE" w:rsidP="00A072FE">
      <w:pPr>
        <w:autoSpaceDE w:val="0"/>
        <w:autoSpaceDN w:val="0"/>
        <w:adjustRightInd w:val="0"/>
        <w:spacing w:after="62"/>
        <w:ind w:left="993" w:hanging="284"/>
        <w:jc w:val="both"/>
        <w:rPr>
          <w:rFonts w:ascii="Tahoma" w:hAnsi="Tahoma" w:cs="Tahoma"/>
          <w:color w:val="000000"/>
          <w:sz w:val="22"/>
          <w:szCs w:val="22"/>
        </w:rPr>
      </w:pPr>
      <w:r w:rsidRPr="00602675">
        <w:rPr>
          <w:rFonts w:ascii="Tahoma" w:hAnsi="Tahoma" w:cs="Tahoma"/>
          <w:color w:val="000000"/>
          <w:sz w:val="22"/>
          <w:szCs w:val="22"/>
        </w:rPr>
        <w:t xml:space="preserve">3) Interchangeability of spare parts between different items of the equipment. </w:t>
      </w:r>
    </w:p>
    <w:p w14:paraId="6F2BCD21" w14:textId="77777777" w:rsidR="00A072FE" w:rsidRPr="00602675" w:rsidRDefault="00A072FE" w:rsidP="00A072FE">
      <w:pPr>
        <w:autoSpaceDE w:val="0"/>
        <w:autoSpaceDN w:val="0"/>
        <w:adjustRightInd w:val="0"/>
        <w:ind w:left="993" w:hanging="284"/>
        <w:jc w:val="both"/>
        <w:rPr>
          <w:rFonts w:ascii="Tahoma" w:hAnsi="Tahoma" w:cs="Tahoma"/>
          <w:color w:val="000000"/>
          <w:sz w:val="22"/>
          <w:szCs w:val="22"/>
        </w:rPr>
      </w:pPr>
      <w:r w:rsidRPr="00602675">
        <w:rPr>
          <w:rFonts w:ascii="Tahoma" w:hAnsi="Tahoma" w:cs="Tahoma"/>
          <w:color w:val="000000"/>
          <w:sz w:val="22"/>
          <w:szCs w:val="22"/>
        </w:rPr>
        <w:t xml:space="preserve">4) Reprints of the lubrication information compiled. </w:t>
      </w:r>
    </w:p>
    <w:p w14:paraId="29345750" w14:textId="77777777" w:rsidR="00A072FE" w:rsidRPr="00602675" w:rsidRDefault="00A072FE" w:rsidP="00FA59DB">
      <w:pPr>
        <w:numPr>
          <w:ilvl w:val="0"/>
          <w:numId w:val="78"/>
        </w:numPr>
        <w:autoSpaceDE w:val="0"/>
        <w:autoSpaceDN w:val="0"/>
        <w:adjustRightInd w:val="0"/>
        <w:jc w:val="both"/>
        <w:rPr>
          <w:rFonts w:ascii="Tahoma" w:hAnsi="Tahoma" w:cs="Tahoma"/>
          <w:color w:val="000000"/>
          <w:sz w:val="22"/>
          <w:szCs w:val="22"/>
        </w:rPr>
      </w:pPr>
    </w:p>
    <w:p w14:paraId="580650A2" w14:textId="77777777" w:rsidR="00A072FE" w:rsidRPr="00602675" w:rsidRDefault="00A072FE" w:rsidP="00A072FE">
      <w:pPr>
        <w:pStyle w:val="Default"/>
        <w:jc w:val="both"/>
        <w:rPr>
          <w:sz w:val="22"/>
          <w:szCs w:val="22"/>
        </w:rPr>
      </w:pPr>
      <w:r w:rsidRPr="00602675">
        <w:rPr>
          <w:sz w:val="22"/>
          <w:szCs w:val="22"/>
        </w:rPr>
        <w:t xml:space="preserve">The above shall be in addition to the consolidated one year spare parts list to be submitted for Company’s review and approval in accordance with Clause 5.16.1. </w:t>
      </w:r>
    </w:p>
    <w:p w14:paraId="05503604" w14:textId="77777777" w:rsidR="00A072FE" w:rsidRPr="00602675" w:rsidRDefault="00A072FE" w:rsidP="00A072FE">
      <w:pPr>
        <w:pStyle w:val="Default"/>
        <w:jc w:val="both"/>
        <w:rPr>
          <w:sz w:val="22"/>
          <w:szCs w:val="22"/>
        </w:rPr>
      </w:pPr>
    </w:p>
    <w:p w14:paraId="7134DECA" w14:textId="77777777" w:rsidR="00A072FE" w:rsidRPr="00602675" w:rsidRDefault="00A072FE" w:rsidP="00A072FE">
      <w:pPr>
        <w:pStyle w:val="Default"/>
        <w:ind w:left="851" w:hanging="851"/>
        <w:jc w:val="both"/>
        <w:rPr>
          <w:sz w:val="22"/>
          <w:szCs w:val="22"/>
        </w:rPr>
      </w:pPr>
      <w:r w:rsidRPr="00602675">
        <w:rPr>
          <w:sz w:val="22"/>
          <w:szCs w:val="22"/>
        </w:rPr>
        <w:t xml:space="preserve">5.16.5.2 Spare parts for initial one year of operation shall be delivered by the Contractor in accordance with Clause 5.16 Part-II GCC. The following details shall be furnished in respect of shipment of one year spare parts consignments. </w:t>
      </w:r>
    </w:p>
    <w:p w14:paraId="1453D316" w14:textId="77777777" w:rsidR="00A072FE" w:rsidRPr="00602675" w:rsidRDefault="00A072FE" w:rsidP="00FA59DB">
      <w:pPr>
        <w:numPr>
          <w:ilvl w:val="0"/>
          <w:numId w:val="79"/>
        </w:numPr>
        <w:autoSpaceDE w:val="0"/>
        <w:autoSpaceDN w:val="0"/>
        <w:adjustRightInd w:val="0"/>
        <w:spacing w:after="62"/>
        <w:ind w:left="851" w:hanging="425"/>
        <w:jc w:val="both"/>
        <w:rPr>
          <w:rFonts w:ascii="Tahoma" w:hAnsi="Tahoma" w:cs="Tahoma"/>
          <w:color w:val="000000"/>
          <w:sz w:val="22"/>
          <w:szCs w:val="22"/>
        </w:rPr>
      </w:pPr>
      <w:r w:rsidRPr="00602675">
        <w:rPr>
          <w:rFonts w:ascii="Tahoma" w:hAnsi="Tahoma" w:cs="Tahoma"/>
          <w:color w:val="000000"/>
          <w:sz w:val="22"/>
          <w:szCs w:val="22"/>
        </w:rPr>
        <w:t xml:space="preserve">Contract number against which the spares are being sent </w:t>
      </w:r>
    </w:p>
    <w:p w14:paraId="6ED5B573" w14:textId="77777777" w:rsidR="00A072FE" w:rsidRPr="00602675" w:rsidRDefault="00A072FE" w:rsidP="00FA59DB">
      <w:pPr>
        <w:numPr>
          <w:ilvl w:val="0"/>
          <w:numId w:val="79"/>
        </w:numPr>
        <w:autoSpaceDE w:val="0"/>
        <w:autoSpaceDN w:val="0"/>
        <w:adjustRightInd w:val="0"/>
        <w:spacing w:after="62"/>
        <w:ind w:left="851" w:hanging="425"/>
        <w:jc w:val="both"/>
        <w:rPr>
          <w:rFonts w:ascii="Tahoma" w:hAnsi="Tahoma" w:cs="Tahoma"/>
          <w:color w:val="000000"/>
          <w:sz w:val="22"/>
          <w:szCs w:val="22"/>
        </w:rPr>
      </w:pPr>
      <w:r w:rsidRPr="00602675">
        <w:rPr>
          <w:rFonts w:ascii="Tahoma" w:hAnsi="Tahoma" w:cs="Tahoma"/>
          <w:color w:val="000000"/>
          <w:sz w:val="22"/>
          <w:szCs w:val="22"/>
        </w:rPr>
        <w:t xml:space="preserve">Bill of Lading / Airway Bill number &amp; date </w:t>
      </w:r>
    </w:p>
    <w:p w14:paraId="179F0167" w14:textId="77777777" w:rsidR="00A072FE" w:rsidRPr="00602675" w:rsidRDefault="00A072FE" w:rsidP="00FA59DB">
      <w:pPr>
        <w:numPr>
          <w:ilvl w:val="0"/>
          <w:numId w:val="79"/>
        </w:numPr>
        <w:autoSpaceDE w:val="0"/>
        <w:autoSpaceDN w:val="0"/>
        <w:adjustRightInd w:val="0"/>
        <w:spacing w:after="62"/>
        <w:ind w:left="851" w:hanging="425"/>
        <w:jc w:val="both"/>
        <w:rPr>
          <w:rFonts w:ascii="Tahoma" w:hAnsi="Tahoma" w:cs="Tahoma"/>
          <w:color w:val="000000"/>
          <w:sz w:val="22"/>
          <w:szCs w:val="22"/>
        </w:rPr>
      </w:pPr>
      <w:r w:rsidRPr="00602675">
        <w:rPr>
          <w:rFonts w:ascii="Tahoma" w:hAnsi="Tahoma" w:cs="Tahoma"/>
          <w:color w:val="000000"/>
          <w:sz w:val="22"/>
          <w:szCs w:val="22"/>
        </w:rPr>
        <w:t xml:space="preserve">FOB price. </w:t>
      </w:r>
    </w:p>
    <w:p w14:paraId="4A059360" w14:textId="77777777" w:rsidR="00A072FE" w:rsidRPr="00602675" w:rsidRDefault="00A072FE" w:rsidP="00FA59DB">
      <w:pPr>
        <w:numPr>
          <w:ilvl w:val="0"/>
          <w:numId w:val="79"/>
        </w:numPr>
        <w:autoSpaceDE w:val="0"/>
        <w:autoSpaceDN w:val="0"/>
        <w:adjustRightInd w:val="0"/>
        <w:spacing w:after="62"/>
        <w:ind w:left="851" w:hanging="425"/>
        <w:jc w:val="both"/>
        <w:rPr>
          <w:rFonts w:ascii="Tahoma" w:hAnsi="Tahoma" w:cs="Tahoma"/>
          <w:color w:val="000000"/>
          <w:sz w:val="22"/>
          <w:szCs w:val="22"/>
        </w:rPr>
      </w:pPr>
      <w:r w:rsidRPr="00602675">
        <w:rPr>
          <w:rFonts w:ascii="Tahoma" w:hAnsi="Tahoma" w:cs="Tahoma"/>
          <w:color w:val="000000"/>
          <w:sz w:val="22"/>
          <w:szCs w:val="22"/>
        </w:rPr>
        <w:t xml:space="preserve">Vendor’s invoice. </w:t>
      </w:r>
    </w:p>
    <w:p w14:paraId="52F3A43D" w14:textId="77777777" w:rsidR="00A072FE" w:rsidRPr="00602675" w:rsidRDefault="00A072FE" w:rsidP="00FA59DB">
      <w:pPr>
        <w:numPr>
          <w:ilvl w:val="0"/>
          <w:numId w:val="79"/>
        </w:numPr>
        <w:autoSpaceDE w:val="0"/>
        <w:autoSpaceDN w:val="0"/>
        <w:adjustRightInd w:val="0"/>
        <w:spacing w:after="62"/>
        <w:ind w:left="851" w:hanging="425"/>
        <w:jc w:val="both"/>
        <w:rPr>
          <w:rFonts w:ascii="Tahoma" w:hAnsi="Tahoma" w:cs="Tahoma"/>
          <w:color w:val="000000"/>
          <w:sz w:val="22"/>
          <w:szCs w:val="22"/>
        </w:rPr>
      </w:pPr>
      <w:r w:rsidRPr="00602675">
        <w:rPr>
          <w:rFonts w:ascii="Tahoma" w:hAnsi="Tahoma" w:cs="Tahoma"/>
          <w:color w:val="000000"/>
          <w:sz w:val="22"/>
          <w:szCs w:val="22"/>
        </w:rPr>
        <w:t xml:space="preserve">Certificate of inspection / list from the manufacturer. </w:t>
      </w:r>
    </w:p>
    <w:p w14:paraId="67F0943F" w14:textId="77777777" w:rsidR="00A072FE" w:rsidRPr="00602675" w:rsidRDefault="00A072FE" w:rsidP="00FA59DB">
      <w:pPr>
        <w:numPr>
          <w:ilvl w:val="0"/>
          <w:numId w:val="79"/>
        </w:numPr>
        <w:autoSpaceDE w:val="0"/>
        <w:autoSpaceDN w:val="0"/>
        <w:adjustRightInd w:val="0"/>
        <w:spacing w:after="62"/>
        <w:ind w:left="851" w:hanging="425"/>
        <w:jc w:val="both"/>
        <w:rPr>
          <w:rFonts w:ascii="Tahoma" w:hAnsi="Tahoma" w:cs="Tahoma"/>
          <w:color w:val="000000"/>
          <w:sz w:val="22"/>
          <w:szCs w:val="22"/>
        </w:rPr>
      </w:pPr>
      <w:r w:rsidRPr="00602675">
        <w:rPr>
          <w:rFonts w:ascii="Tahoma" w:hAnsi="Tahoma" w:cs="Tahoma"/>
          <w:color w:val="000000"/>
          <w:sz w:val="22"/>
          <w:szCs w:val="22"/>
        </w:rPr>
        <w:t xml:space="preserve">Warranty / Guarantee certificate, if applicable. </w:t>
      </w:r>
    </w:p>
    <w:p w14:paraId="137417CC" w14:textId="77777777" w:rsidR="00A072FE" w:rsidRPr="00602675" w:rsidRDefault="00A072FE" w:rsidP="00FA59DB">
      <w:pPr>
        <w:numPr>
          <w:ilvl w:val="0"/>
          <w:numId w:val="79"/>
        </w:numPr>
        <w:autoSpaceDE w:val="0"/>
        <w:autoSpaceDN w:val="0"/>
        <w:adjustRightInd w:val="0"/>
        <w:spacing w:after="62"/>
        <w:ind w:left="851" w:hanging="425"/>
        <w:jc w:val="both"/>
        <w:rPr>
          <w:rFonts w:ascii="Tahoma" w:hAnsi="Tahoma" w:cs="Tahoma"/>
          <w:color w:val="000000"/>
          <w:sz w:val="22"/>
          <w:szCs w:val="22"/>
        </w:rPr>
      </w:pPr>
      <w:r w:rsidRPr="00602675">
        <w:rPr>
          <w:rFonts w:ascii="Tahoma" w:hAnsi="Tahoma" w:cs="Tahoma"/>
          <w:color w:val="000000"/>
          <w:sz w:val="22"/>
          <w:szCs w:val="22"/>
        </w:rPr>
        <w:t xml:space="preserve">Packing list (box wise). </w:t>
      </w:r>
    </w:p>
    <w:p w14:paraId="67C19797" w14:textId="77777777" w:rsidR="00A072FE" w:rsidRPr="00602675" w:rsidRDefault="00A072FE" w:rsidP="00FA59DB">
      <w:pPr>
        <w:numPr>
          <w:ilvl w:val="0"/>
          <w:numId w:val="79"/>
        </w:numPr>
        <w:autoSpaceDE w:val="0"/>
        <w:autoSpaceDN w:val="0"/>
        <w:adjustRightInd w:val="0"/>
        <w:spacing w:after="62"/>
        <w:ind w:left="851" w:hanging="425"/>
        <w:jc w:val="both"/>
        <w:rPr>
          <w:rFonts w:ascii="Tahoma" w:hAnsi="Tahoma" w:cs="Tahoma"/>
          <w:color w:val="000000"/>
          <w:sz w:val="22"/>
          <w:szCs w:val="22"/>
        </w:rPr>
      </w:pPr>
      <w:r w:rsidRPr="00602675">
        <w:rPr>
          <w:rFonts w:ascii="Tahoma" w:hAnsi="Tahoma" w:cs="Tahoma"/>
          <w:color w:val="000000"/>
          <w:sz w:val="22"/>
          <w:szCs w:val="22"/>
        </w:rPr>
        <w:t xml:space="preserve">ETD of vessel from the port of dispatch. </w:t>
      </w:r>
    </w:p>
    <w:p w14:paraId="08E17BB0" w14:textId="77777777" w:rsidR="00A072FE" w:rsidRPr="00602675" w:rsidRDefault="00A072FE" w:rsidP="00FA59DB">
      <w:pPr>
        <w:numPr>
          <w:ilvl w:val="0"/>
          <w:numId w:val="79"/>
        </w:numPr>
        <w:autoSpaceDE w:val="0"/>
        <w:autoSpaceDN w:val="0"/>
        <w:adjustRightInd w:val="0"/>
        <w:spacing w:after="62"/>
        <w:ind w:left="851" w:hanging="425"/>
        <w:jc w:val="both"/>
        <w:rPr>
          <w:rFonts w:ascii="Tahoma" w:hAnsi="Tahoma" w:cs="Tahoma"/>
          <w:color w:val="000000"/>
          <w:sz w:val="22"/>
          <w:szCs w:val="22"/>
        </w:rPr>
      </w:pPr>
      <w:r w:rsidRPr="00602675">
        <w:rPr>
          <w:rFonts w:ascii="Tahoma" w:hAnsi="Tahoma" w:cs="Tahoma"/>
          <w:color w:val="000000"/>
          <w:sz w:val="22"/>
          <w:szCs w:val="22"/>
        </w:rPr>
        <w:t xml:space="preserve">ETA of vessel at Mumbai Port. </w:t>
      </w:r>
    </w:p>
    <w:p w14:paraId="4D52BDC4" w14:textId="77777777" w:rsidR="00A072FE" w:rsidRPr="00602675" w:rsidRDefault="00A072FE" w:rsidP="00FA59DB">
      <w:pPr>
        <w:numPr>
          <w:ilvl w:val="0"/>
          <w:numId w:val="79"/>
        </w:numPr>
        <w:autoSpaceDE w:val="0"/>
        <w:autoSpaceDN w:val="0"/>
        <w:adjustRightInd w:val="0"/>
        <w:spacing w:after="62"/>
        <w:ind w:left="851" w:hanging="425"/>
        <w:jc w:val="both"/>
        <w:rPr>
          <w:rFonts w:ascii="Tahoma" w:hAnsi="Tahoma" w:cs="Tahoma"/>
          <w:color w:val="000000"/>
          <w:sz w:val="22"/>
          <w:szCs w:val="22"/>
        </w:rPr>
      </w:pPr>
      <w:r w:rsidRPr="00602675">
        <w:rPr>
          <w:rFonts w:ascii="Tahoma" w:hAnsi="Tahoma" w:cs="Tahoma"/>
          <w:color w:val="000000"/>
          <w:sz w:val="22"/>
          <w:szCs w:val="22"/>
        </w:rPr>
        <w:t xml:space="preserve">Certificate of origin. </w:t>
      </w:r>
    </w:p>
    <w:p w14:paraId="7A46F632" w14:textId="77777777" w:rsidR="00A072FE" w:rsidRPr="00602675" w:rsidRDefault="00A072FE" w:rsidP="00FA59DB">
      <w:pPr>
        <w:numPr>
          <w:ilvl w:val="0"/>
          <w:numId w:val="79"/>
        </w:numPr>
        <w:autoSpaceDE w:val="0"/>
        <w:autoSpaceDN w:val="0"/>
        <w:adjustRightInd w:val="0"/>
        <w:spacing w:after="62"/>
        <w:ind w:left="851" w:hanging="425"/>
        <w:jc w:val="both"/>
        <w:rPr>
          <w:rFonts w:ascii="Tahoma" w:hAnsi="Tahoma" w:cs="Tahoma"/>
          <w:color w:val="000000"/>
          <w:sz w:val="22"/>
          <w:szCs w:val="22"/>
        </w:rPr>
      </w:pPr>
      <w:r w:rsidRPr="00602675">
        <w:rPr>
          <w:rFonts w:ascii="Tahoma" w:hAnsi="Tahoma" w:cs="Tahoma"/>
          <w:color w:val="000000"/>
          <w:sz w:val="22"/>
          <w:szCs w:val="22"/>
        </w:rPr>
        <w:t xml:space="preserve">Name of the Vessel. </w:t>
      </w:r>
    </w:p>
    <w:p w14:paraId="0F5FCEE2" w14:textId="77777777" w:rsidR="00A072FE" w:rsidRPr="00602675" w:rsidRDefault="00A072FE" w:rsidP="00FA59DB">
      <w:pPr>
        <w:numPr>
          <w:ilvl w:val="0"/>
          <w:numId w:val="79"/>
        </w:numPr>
        <w:autoSpaceDE w:val="0"/>
        <w:autoSpaceDN w:val="0"/>
        <w:adjustRightInd w:val="0"/>
        <w:ind w:left="851" w:hanging="425"/>
        <w:jc w:val="both"/>
        <w:rPr>
          <w:rFonts w:ascii="Tahoma" w:hAnsi="Tahoma" w:cs="Tahoma"/>
          <w:color w:val="000000"/>
          <w:sz w:val="22"/>
          <w:szCs w:val="22"/>
        </w:rPr>
      </w:pPr>
      <w:r w:rsidRPr="00602675">
        <w:rPr>
          <w:rFonts w:ascii="Tahoma" w:hAnsi="Tahoma" w:cs="Tahoma"/>
          <w:color w:val="000000"/>
          <w:sz w:val="22"/>
          <w:szCs w:val="22"/>
        </w:rPr>
        <w:t xml:space="preserve">Total number of packages and/or cases with weight and dimension of each. </w:t>
      </w:r>
    </w:p>
    <w:p w14:paraId="69906B2C"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646C643A"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r w:rsidRPr="00602675">
        <w:rPr>
          <w:rFonts w:ascii="Tahoma" w:hAnsi="Tahoma" w:cs="Tahoma"/>
          <w:color w:val="000000"/>
          <w:sz w:val="22"/>
          <w:szCs w:val="22"/>
        </w:rPr>
        <w:lastRenderedPageBreak/>
        <w:t xml:space="preserve">5.16.5.3 Spare parts and consumables for commissioning and lubricants / chemicals / consumables for testing and pre-commissioning / commissioning shall be shipped onboard the Contractor’s cargo barge carrying materials / equipment to the Site so as to be available prior to pre-commissioning activities. These items shall be delivered directly at the offshore Site. </w:t>
      </w:r>
    </w:p>
    <w:p w14:paraId="2D4DFED5"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2435EB3A" w14:textId="77777777" w:rsidR="00A072FE" w:rsidRPr="00602675" w:rsidRDefault="00A072FE" w:rsidP="00A072FE">
      <w:pPr>
        <w:autoSpaceDE w:val="0"/>
        <w:autoSpaceDN w:val="0"/>
        <w:adjustRightInd w:val="0"/>
        <w:ind w:left="709"/>
        <w:jc w:val="both"/>
        <w:rPr>
          <w:rFonts w:ascii="Tahoma" w:hAnsi="Tahoma" w:cs="Tahoma"/>
          <w:color w:val="000000"/>
          <w:sz w:val="22"/>
          <w:szCs w:val="22"/>
        </w:rPr>
      </w:pPr>
      <w:r w:rsidRPr="00602675">
        <w:rPr>
          <w:rFonts w:ascii="Tahoma" w:hAnsi="Tahoma" w:cs="Tahoma"/>
          <w:color w:val="000000"/>
          <w:sz w:val="22"/>
          <w:szCs w:val="22"/>
        </w:rPr>
        <w:t xml:space="preserve">All spare parts furnished by the Contractor shall be wrapped and packaged so that they will be preserved in original and as-new condition under normal conditions of storage to be anticipated in India and shall be properly tagged and coded so that later identification as to its intended equipment usage will be facilitated. They shall be packaged separately and clearly marked as “Spare Parts” and shipped in accordance with the Company’s instructions. </w:t>
      </w:r>
    </w:p>
    <w:p w14:paraId="438DCC3D"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rPr>
      </w:pPr>
    </w:p>
    <w:p w14:paraId="31E11488"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u w:val="single"/>
        </w:rPr>
      </w:pPr>
      <w:r w:rsidRPr="00602675">
        <w:rPr>
          <w:rFonts w:ascii="Tahoma" w:hAnsi="Tahoma" w:cs="Tahoma"/>
          <w:color w:val="000000"/>
          <w:sz w:val="22"/>
          <w:szCs w:val="22"/>
          <w:u w:val="single"/>
        </w:rPr>
        <w:t xml:space="preserve">5.16.5.4 MATERIALS SHIPMENT TO INDIA </w:t>
      </w:r>
    </w:p>
    <w:p w14:paraId="22DD6D1D" w14:textId="77777777" w:rsidR="00A072FE" w:rsidRPr="00602675" w:rsidRDefault="00A072FE" w:rsidP="00A072FE">
      <w:pPr>
        <w:autoSpaceDE w:val="0"/>
        <w:autoSpaceDN w:val="0"/>
        <w:adjustRightInd w:val="0"/>
        <w:ind w:left="709" w:hanging="709"/>
        <w:jc w:val="both"/>
        <w:rPr>
          <w:rFonts w:ascii="Tahoma" w:hAnsi="Tahoma" w:cs="Tahoma"/>
          <w:color w:val="000000"/>
          <w:sz w:val="22"/>
          <w:szCs w:val="22"/>
          <w:u w:val="single"/>
        </w:rPr>
      </w:pPr>
    </w:p>
    <w:p w14:paraId="23AFC4DC" w14:textId="77777777" w:rsidR="00A072FE" w:rsidRPr="00602675" w:rsidRDefault="00A072FE" w:rsidP="00A072FE">
      <w:pPr>
        <w:autoSpaceDE w:val="0"/>
        <w:autoSpaceDN w:val="0"/>
        <w:adjustRightInd w:val="0"/>
        <w:ind w:left="709"/>
        <w:jc w:val="both"/>
        <w:rPr>
          <w:rFonts w:ascii="Tahoma" w:hAnsi="Tahoma" w:cs="Tahoma"/>
          <w:color w:val="000000"/>
          <w:sz w:val="22"/>
          <w:szCs w:val="22"/>
        </w:rPr>
      </w:pPr>
      <w:r w:rsidRPr="00602675">
        <w:rPr>
          <w:rFonts w:ascii="Tahoma" w:hAnsi="Tahoma" w:cs="Tahoma"/>
          <w:color w:val="000000"/>
          <w:sz w:val="22"/>
          <w:szCs w:val="22"/>
        </w:rPr>
        <w:t xml:space="preserve">The procedure to be followed by Contractor in shipping materials for the Works will be communicated by the Company to the Contractor after the award of Contract. </w:t>
      </w:r>
    </w:p>
    <w:p w14:paraId="291FDECD" w14:textId="77777777" w:rsidR="00A072FE" w:rsidRPr="00602675" w:rsidRDefault="00A072FE" w:rsidP="00A072FE">
      <w:pPr>
        <w:autoSpaceDE w:val="0"/>
        <w:autoSpaceDN w:val="0"/>
        <w:adjustRightInd w:val="0"/>
        <w:rPr>
          <w:rFonts w:ascii="Tahoma" w:hAnsi="Tahoma" w:cs="Tahoma"/>
          <w:color w:val="000000"/>
          <w:sz w:val="22"/>
          <w:szCs w:val="22"/>
        </w:rPr>
      </w:pPr>
    </w:p>
    <w:p w14:paraId="46B31EC3" w14:textId="77777777" w:rsidR="00A072FE" w:rsidRPr="00602675" w:rsidRDefault="00A072FE" w:rsidP="00A072FE">
      <w:pPr>
        <w:autoSpaceDE w:val="0"/>
        <w:autoSpaceDN w:val="0"/>
        <w:adjustRightInd w:val="0"/>
        <w:rPr>
          <w:rFonts w:ascii="Tahoma" w:hAnsi="Tahoma" w:cs="Tahoma"/>
          <w:b/>
          <w:bCs/>
          <w:color w:val="000000"/>
          <w:sz w:val="22"/>
          <w:szCs w:val="22"/>
        </w:rPr>
      </w:pPr>
      <w:r w:rsidRPr="00602675">
        <w:rPr>
          <w:rFonts w:ascii="Tahoma" w:hAnsi="Tahoma" w:cs="Tahoma"/>
          <w:color w:val="000000"/>
          <w:sz w:val="22"/>
          <w:szCs w:val="22"/>
        </w:rPr>
        <w:t xml:space="preserve">5.16.6 </w:t>
      </w:r>
      <w:r w:rsidRPr="00602675">
        <w:rPr>
          <w:rFonts w:ascii="Tahoma" w:hAnsi="Tahoma" w:cs="Tahoma"/>
          <w:b/>
          <w:bCs/>
          <w:color w:val="000000"/>
          <w:sz w:val="22"/>
          <w:szCs w:val="22"/>
        </w:rPr>
        <w:t xml:space="preserve">Pre-Commissioning / Commissioning Spares </w:t>
      </w:r>
    </w:p>
    <w:p w14:paraId="60AFF2D5" w14:textId="77777777" w:rsidR="00A072FE" w:rsidRPr="00602675" w:rsidRDefault="00A072FE" w:rsidP="00A072FE">
      <w:pPr>
        <w:autoSpaceDE w:val="0"/>
        <w:autoSpaceDN w:val="0"/>
        <w:adjustRightInd w:val="0"/>
        <w:rPr>
          <w:rFonts w:ascii="Tahoma" w:hAnsi="Tahoma" w:cs="Tahoma"/>
          <w:color w:val="000000"/>
          <w:sz w:val="22"/>
          <w:szCs w:val="22"/>
        </w:rPr>
      </w:pPr>
    </w:p>
    <w:p w14:paraId="5903C6F8" w14:textId="77777777" w:rsidR="00A072FE" w:rsidRPr="00602675" w:rsidRDefault="00A072FE" w:rsidP="00A072FE">
      <w:pPr>
        <w:pStyle w:val="Default"/>
        <w:jc w:val="both"/>
        <w:rPr>
          <w:sz w:val="22"/>
          <w:szCs w:val="22"/>
        </w:rPr>
      </w:pPr>
      <w:r w:rsidRPr="00602675">
        <w:rPr>
          <w:sz w:val="22"/>
          <w:szCs w:val="22"/>
        </w:rPr>
        <w:t xml:space="preserve">The Contractor shall provide a list of pre-Commissioning/ Commissioning spares item wise within a period of 6 - 9 weeks of placement of order for each equipment. Contractor shall ensure availability of all the spares at the offshore Site at respective platforms before commencement of pre-commissioning/ commissioning of all facilities. The Contractor shall supply the pre-Commissioning/ commissioning spares and maintenance tools at no extra cost to the Company. The Company shall provide the Contractor without assuming any responsibility and liability, with the recommendatory letter to Director General of Hydro-Carbons to enable Contractor to obtain necessary Certificates from Director General of Hydro-Carbons. </w:t>
      </w:r>
    </w:p>
    <w:p w14:paraId="00F50006" w14:textId="77777777" w:rsidR="00A072FE" w:rsidRPr="00602675" w:rsidRDefault="00A072FE" w:rsidP="00A072FE">
      <w:pPr>
        <w:pStyle w:val="Default"/>
        <w:jc w:val="both"/>
        <w:rPr>
          <w:sz w:val="22"/>
          <w:szCs w:val="22"/>
        </w:rPr>
      </w:pPr>
    </w:p>
    <w:p w14:paraId="520E972F" w14:textId="77777777" w:rsidR="00A072FE" w:rsidRPr="00602675" w:rsidRDefault="00A072FE" w:rsidP="00A072FE">
      <w:pPr>
        <w:pStyle w:val="Default"/>
        <w:jc w:val="both"/>
        <w:rPr>
          <w:b/>
          <w:bCs/>
          <w:sz w:val="22"/>
          <w:szCs w:val="22"/>
        </w:rPr>
      </w:pPr>
      <w:r w:rsidRPr="00602675">
        <w:rPr>
          <w:sz w:val="22"/>
          <w:szCs w:val="22"/>
        </w:rPr>
        <w:t xml:space="preserve">5.16.7 </w:t>
      </w:r>
      <w:r w:rsidRPr="00602675">
        <w:rPr>
          <w:b/>
          <w:bCs/>
          <w:sz w:val="22"/>
          <w:szCs w:val="22"/>
        </w:rPr>
        <w:t xml:space="preserve">Lubricants and Chemicals </w:t>
      </w:r>
    </w:p>
    <w:p w14:paraId="14CAB7FA" w14:textId="77777777" w:rsidR="00A072FE" w:rsidRPr="00602675" w:rsidRDefault="00A072FE" w:rsidP="00A072FE">
      <w:pPr>
        <w:pStyle w:val="Default"/>
        <w:jc w:val="both"/>
        <w:rPr>
          <w:sz w:val="22"/>
          <w:szCs w:val="22"/>
        </w:rPr>
      </w:pPr>
    </w:p>
    <w:p w14:paraId="40009EDA"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Contractor shall be responsible for furnishing at the offshore Site or at Company's warehouse at Mumbai as per the option of the Company within the Contract Price, six months requirement of all chemicals, lubricants and consumables but excluding chemicals, such as </w:t>
      </w:r>
      <w:proofErr w:type="spellStart"/>
      <w:r w:rsidRPr="00602675">
        <w:rPr>
          <w:rFonts w:ascii="Tahoma" w:hAnsi="Tahoma" w:cs="Tahoma"/>
          <w:color w:val="000000"/>
          <w:sz w:val="22"/>
          <w:szCs w:val="22"/>
        </w:rPr>
        <w:t>demulsifier</w:t>
      </w:r>
      <w:proofErr w:type="spellEnd"/>
      <w:r w:rsidRPr="00602675">
        <w:rPr>
          <w:rFonts w:ascii="Tahoma" w:hAnsi="Tahoma" w:cs="Tahoma"/>
          <w:color w:val="000000"/>
          <w:sz w:val="22"/>
          <w:szCs w:val="22"/>
        </w:rPr>
        <w:t xml:space="preserve">, oil corrosion inhibitor, gas corrosion inhibitor, </w:t>
      </w:r>
      <w:proofErr w:type="spellStart"/>
      <w:r w:rsidRPr="00602675">
        <w:rPr>
          <w:rFonts w:ascii="Tahoma" w:hAnsi="Tahoma" w:cs="Tahoma"/>
          <w:color w:val="000000"/>
          <w:sz w:val="22"/>
          <w:szCs w:val="22"/>
        </w:rPr>
        <w:t>halon</w:t>
      </w:r>
      <w:proofErr w:type="spellEnd"/>
      <w:r w:rsidRPr="00602675">
        <w:rPr>
          <w:rFonts w:ascii="Tahoma" w:hAnsi="Tahoma" w:cs="Tahoma"/>
          <w:color w:val="000000"/>
          <w:sz w:val="22"/>
          <w:szCs w:val="22"/>
        </w:rPr>
        <w:t xml:space="preserve">, diesel fuel, jet fuel. </w:t>
      </w:r>
    </w:p>
    <w:p w14:paraId="72DAF167"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546BDEF3"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Contractor shall be responsible for furnishing all chemicals including, </w:t>
      </w:r>
      <w:proofErr w:type="spellStart"/>
      <w:r w:rsidRPr="00602675">
        <w:rPr>
          <w:rFonts w:ascii="Tahoma" w:hAnsi="Tahoma" w:cs="Tahoma"/>
          <w:color w:val="000000"/>
          <w:sz w:val="22"/>
          <w:szCs w:val="22"/>
        </w:rPr>
        <w:t>Demulsifier</w:t>
      </w:r>
      <w:proofErr w:type="spellEnd"/>
      <w:r w:rsidRPr="00602675">
        <w:rPr>
          <w:rFonts w:ascii="Tahoma" w:hAnsi="Tahoma" w:cs="Tahoma"/>
          <w:color w:val="000000"/>
          <w:sz w:val="22"/>
          <w:szCs w:val="22"/>
        </w:rPr>
        <w:t xml:space="preserve">, oil and gas corrosion inhibitor, lubricants and consumables required for testing, trial runs, flushing, pre-commissioning and commissioning of the platforms and also the initial fill to maximum capacity at no extra cost to the Company. </w:t>
      </w:r>
    </w:p>
    <w:p w14:paraId="4954E4B9"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58D75BE1" w14:textId="77777777" w:rsidR="00A072FE" w:rsidRPr="00602675" w:rsidRDefault="00A072FE" w:rsidP="00A072FE">
      <w:pPr>
        <w:autoSpaceDE w:val="0"/>
        <w:autoSpaceDN w:val="0"/>
        <w:adjustRightInd w:val="0"/>
        <w:jc w:val="both"/>
        <w:rPr>
          <w:rFonts w:ascii="Tahoma" w:hAnsi="Tahoma" w:cs="Tahoma"/>
          <w:b/>
          <w:bCs/>
          <w:color w:val="000000"/>
          <w:sz w:val="22"/>
          <w:szCs w:val="22"/>
        </w:rPr>
      </w:pPr>
      <w:r w:rsidRPr="00602675">
        <w:rPr>
          <w:rFonts w:ascii="Tahoma" w:hAnsi="Tahoma" w:cs="Tahoma"/>
          <w:color w:val="000000"/>
          <w:sz w:val="22"/>
          <w:szCs w:val="22"/>
        </w:rPr>
        <w:t xml:space="preserve">5.17 </w:t>
      </w:r>
      <w:r w:rsidRPr="00602675">
        <w:rPr>
          <w:rFonts w:ascii="Tahoma" w:hAnsi="Tahoma" w:cs="Tahoma"/>
          <w:b/>
          <w:bCs/>
          <w:color w:val="000000"/>
          <w:sz w:val="22"/>
          <w:szCs w:val="22"/>
        </w:rPr>
        <w:t>Supply of loose items.</w:t>
      </w:r>
    </w:p>
    <w:p w14:paraId="58ECBC4D"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0D00AF97"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contractor shall ensure delivery of loose items at respective platforms at offshore as detailed in bidding documents at start of offshore installation works at no extra cost to the Company. </w:t>
      </w:r>
    </w:p>
    <w:p w14:paraId="6E5CF09F"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7E87E983" w14:textId="77777777" w:rsidR="00A072FE" w:rsidRPr="00602675" w:rsidRDefault="00A072FE" w:rsidP="00A072FE">
      <w:pPr>
        <w:autoSpaceDE w:val="0"/>
        <w:autoSpaceDN w:val="0"/>
        <w:adjustRightInd w:val="0"/>
        <w:jc w:val="both"/>
        <w:rPr>
          <w:rFonts w:ascii="Tahoma" w:hAnsi="Tahoma" w:cs="Tahoma"/>
          <w:color w:val="000000"/>
          <w:sz w:val="22"/>
          <w:szCs w:val="22"/>
          <w:u w:val="single"/>
        </w:rPr>
      </w:pPr>
      <w:r w:rsidRPr="00602675">
        <w:rPr>
          <w:rFonts w:ascii="Tahoma" w:hAnsi="Tahoma" w:cs="Tahoma"/>
          <w:color w:val="000000"/>
          <w:sz w:val="22"/>
          <w:szCs w:val="22"/>
          <w:u w:val="single"/>
        </w:rPr>
        <w:t xml:space="preserve">5.18 </w:t>
      </w:r>
      <w:r w:rsidRPr="00602675">
        <w:rPr>
          <w:rFonts w:ascii="Tahoma" w:hAnsi="Tahoma" w:cs="Tahoma"/>
          <w:b/>
          <w:bCs/>
          <w:color w:val="000000"/>
          <w:sz w:val="22"/>
          <w:szCs w:val="22"/>
          <w:u w:val="single"/>
        </w:rPr>
        <w:t xml:space="preserve">Use of Company's Facilities </w:t>
      </w:r>
    </w:p>
    <w:p w14:paraId="3F163A34"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52C3C138"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Notwithstanding anything contained elsewhere in the Contract, the Contractor shall make its own arrangements for all the facilities/resources required to carry out the work including but not limited to crane and material handling, living accommodation, power supply etc. Company's platform deck crane and any other hoists, living accommodation, etc. shall not be available for Contractor's use. However, if the same can be spared then the Company at its discretion may permit their use by Contractor on chargeable basis. The rates applicable shall be same as given in Contractor's rental rate schedule. In case rates are not available in Contractor’s rental rate, charges shall be recovered as per the rates applicable from time to time or as decided by Company</w:t>
      </w:r>
      <w:r w:rsidRPr="00602675">
        <w:rPr>
          <w:rFonts w:ascii="Tahoma" w:hAnsi="Tahoma" w:cs="Tahoma"/>
          <w:b/>
          <w:bCs/>
          <w:color w:val="000000"/>
          <w:sz w:val="22"/>
          <w:szCs w:val="22"/>
        </w:rPr>
        <w:t xml:space="preserve">. </w:t>
      </w:r>
    </w:p>
    <w:p w14:paraId="3AD86380"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All charges for use of Company's facilities by the Contractor like helicopter services (including trial landing of helicopter), supply boats/vessels, overseas telephone calls etc. shall be recovered from the Contractor as per rates applicable from time to time. </w:t>
      </w:r>
    </w:p>
    <w:p w14:paraId="1A6DFD65"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Company shall furnish to the Contractor the details of recoveries (for use of Company’s facilities) made from the Contractor’s Invoices upon receipt of such request from the Contractor in writing. </w:t>
      </w:r>
    </w:p>
    <w:p w14:paraId="089EC1A5"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4D778206" w14:textId="77777777" w:rsidR="00A072FE" w:rsidRPr="00602675" w:rsidRDefault="00A072FE" w:rsidP="00A072FE">
      <w:pPr>
        <w:autoSpaceDE w:val="0"/>
        <w:autoSpaceDN w:val="0"/>
        <w:adjustRightInd w:val="0"/>
        <w:jc w:val="both"/>
        <w:rPr>
          <w:rFonts w:ascii="Tahoma" w:hAnsi="Tahoma" w:cs="Tahoma"/>
          <w:b/>
          <w:bCs/>
          <w:color w:val="000000"/>
          <w:sz w:val="22"/>
          <w:szCs w:val="22"/>
          <w:u w:val="single"/>
        </w:rPr>
      </w:pPr>
      <w:r w:rsidRPr="00602675">
        <w:rPr>
          <w:rFonts w:ascii="Tahoma" w:hAnsi="Tahoma" w:cs="Tahoma"/>
          <w:b/>
          <w:color w:val="000000"/>
          <w:sz w:val="22"/>
          <w:szCs w:val="22"/>
          <w:u w:val="single"/>
        </w:rPr>
        <w:t xml:space="preserve">5.19 </w:t>
      </w:r>
      <w:r w:rsidRPr="00602675">
        <w:rPr>
          <w:rFonts w:ascii="Tahoma" w:hAnsi="Tahoma" w:cs="Tahoma"/>
          <w:b/>
          <w:bCs/>
          <w:color w:val="000000"/>
          <w:sz w:val="22"/>
          <w:szCs w:val="22"/>
          <w:u w:val="single"/>
        </w:rPr>
        <w:t xml:space="preserve">Diversion of Marine Spread </w:t>
      </w:r>
    </w:p>
    <w:p w14:paraId="7CC40B06" w14:textId="77777777" w:rsidR="00A072FE" w:rsidRPr="00602675" w:rsidRDefault="00A072FE" w:rsidP="00A072FE">
      <w:pPr>
        <w:autoSpaceDE w:val="0"/>
        <w:autoSpaceDN w:val="0"/>
        <w:adjustRightInd w:val="0"/>
        <w:jc w:val="both"/>
        <w:rPr>
          <w:rFonts w:ascii="Tahoma" w:hAnsi="Tahoma" w:cs="Tahoma"/>
          <w:b/>
          <w:color w:val="000000"/>
          <w:sz w:val="22"/>
          <w:szCs w:val="22"/>
          <w:u w:val="single"/>
        </w:rPr>
      </w:pPr>
    </w:p>
    <w:p w14:paraId="07E7E623"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Notwithstanding anything contained elsewhere in the Contract, the availability of the Work front shall be finalized by the Contractor in consultation with the Company. Planning of offshore activities shall accordingly be made without affecting the overall schedule of completion. It is likely that the other contractors/ agencies may by carrying out their offshore activities during the same working season in the site. It is imperative that the contractor shall coordinate with other contractors/ agencies if required and necessary as and when instructed by the Company in writing. </w:t>
      </w:r>
    </w:p>
    <w:p w14:paraId="6674710E" w14:textId="77777777" w:rsidR="00A072FE" w:rsidRPr="00602675" w:rsidRDefault="00A072FE" w:rsidP="00A072FE">
      <w:pPr>
        <w:pStyle w:val="Default"/>
        <w:jc w:val="both"/>
        <w:rPr>
          <w:sz w:val="22"/>
          <w:szCs w:val="22"/>
        </w:rPr>
      </w:pPr>
      <w:r w:rsidRPr="00602675">
        <w:rPr>
          <w:sz w:val="22"/>
          <w:szCs w:val="22"/>
        </w:rPr>
        <w:t xml:space="preserve">Accordingly, if required by the Company, Contractor shall divert its barges / vessels and develop offshore work schedules covering the entire scope entrusted to him. These schedules shall be discussed with other contractors/ agencies along with Company's representative and should it become necessary to further modify the schedules, to avoid/ minimise interference, needful shall be done without jeopardising the overall completion schedule. The Contractor shall be entitled for time and cost compensation in accordance with provisions of clause 5.3.5 only if his barges/vessels remain on standby for want of an available work front despite the Contractor's having made of such re-scheduling of works and diversions of barges/vessels. </w:t>
      </w:r>
    </w:p>
    <w:p w14:paraId="1C220399"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The Contractor shall make such diversions inter site(s) movements of barges/ vessels as per Company’s representative’s instructions in accordance with clause 5.3.5. </w:t>
      </w:r>
    </w:p>
    <w:p w14:paraId="5FF0D26E"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If drilling is in progress at the well platform during the contractor’s offshore activities, the contractor shall plan his activities in a manner so that there is no effect on Company’s drilling activities. The Company shall not demobilize the drilling rigs for contractor to carry out riser installation at the platform or for any other offshore activity. </w:t>
      </w:r>
    </w:p>
    <w:p w14:paraId="34C5BB99"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In case the Company fails to make work front available, the Company shall also compensate for any additional infield movements till it comes back at the stand by rate of marine spread specified in the Contract price schedule. </w:t>
      </w:r>
    </w:p>
    <w:p w14:paraId="20BABD2B"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36F7D345" w14:textId="77777777" w:rsidR="00A072FE" w:rsidRPr="00602675" w:rsidRDefault="00A072FE" w:rsidP="00A072FE">
      <w:pPr>
        <w:autoSpaceDE w:val="0"/>
        <w:autoSpaceDN w:val="0"/>
        <w:adjustRightInd w:val="0"/>
        <w:rPr>
          <w:rFonts w:ascii="Tahoma" w:hAnsi="Tahoma" w:cs="Tahoma"/>
          <w:b/>
          <w:bCs/>
          <w:color w:val="000000"/>
          <w:sz w:val="22"/>
          <w:szCs w:val="22"/>
          <w:u w:val="single"/>
        </w:rPr>
      </w:pPr>
      <w:r w:rsidRPr="00602675">
        <w:rPr>
          <w:rFonts w:ascii="Tahoma" w:hAnsi="Tahoma" w:cs="Tahoma"/>
          <w:b/>
          <w:color w:val="000000"/>
          <w:sz w:val="22"/>
          <w:szCs w:val="22"/>
          <w:u w:val="single"/>
        </w:rPr>
        <w:t xml:space="preserve">5.20 </w:t>
      </w:r>
      <w:r w:rsidRPr="00602675">
        <w:rPr>
          <w:rFonts w:ascii="Tahoma" w:hAnsi="Tahoma" w:cs="Tahoma"/>
          <w:b/>
          <w:bCs/>
          <w:color w:val="000000"/>
          <w:sz w:val="22"/>
          <w:szCs w:val="22"/>
          <w:u w:val="single"/>
        </w:rPr>
        <w:t xml:space="preserve">Compliance with Local Laws &amp; Regulations </w:t>
      </w:r>
    </w:p>
    <w:p w14:paraId="5C70BDD4"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6C2F5DF5"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5.20.1 The Contractor shall comply with all the laws, rules and regulations including but not limited to those related to security matters (Clause 5.3.11) Contract </w:t>
      </w:r>
      <w:proofErr w:type="spellStart"/>
      <w:r w:rsidRPr="00602675">
        <w:rPr>
          <w:rFonts w:ascii="Tahoma" w:hAnsi="Tahoma" w:cs="Tahoma"/>
          <w:color w:val="000000"/>
          <w:sz w:val="22"/>
          <w:szCs w:val="22"/>
        </w:rPr>
        <w:t>Labour</w:t>
      </w:r>
      <w:proofErr w:type="spellEnd"/>
      <w:r w:rsidRPr="00602675">
        <w:rPr>
          <w:rFonts w:ascii="Tahoma" w:hAnsi="Tahoma" w:cs="Tahoma"/>
          <w:color w:val="000000"/>
          <w:sz w:val="22"/>
          <w:szCs w:val="22"/>
        </w:rPr>
        <w:t xml:space="preserve"> (R&amp;A) Act, Minimum Wages </w:t>
      </w:r>
      <w:r w:rsidRPr="00602675">
        <w:rPr>
          <w:rFonts w:ascii="Tahoma" w:hAnsi="Tahoma" w:cs="Tahoma"/>
          <w:color w:val="000000"/>
          <w:sz w:val="22"/>
          <w:szCs w:val="22"/>
        </w:rPr>
        <w:lastRenderedPageBreak/>
        <w:t xml:space="preserve">Act etc. and shall keep the Company harmless and indemnified for any action brought against it for any violation/non-compliance of any of the acts etc. </w:t>
      </w:r>
    </w:p>
    <w:p w14:paraId="70346814"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2589ACA5"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5.20.2 The Contractor shall give all notices and pay/bear all duties, taxes, charges, fees and expenses except where otherwise expressly provided in the Contract required to be given or paid by any national or state statute, ordinance or other law or any regulation or by-law of any international, local or other duly constituted authority in relation to the performance of the works or of any temporary works and by the rules and regulations of all public bodies and companies whose property or rights are affected or may be affected in any way by the works or any temporary works. The Contractor shall acquire all permits, approvals and or licenses from all local, state or central government authorities or public sector undertakings in the country where the site is located, which such authorities require the Contractor to obtain in his name and which are necessary for the performance of the Contract including import licenses for materials and visas for the Contractor's and sub-contractors personnel and entry permits for all imported constructional plant and equipment and shall acquire all other permits, approvals and/or licenses which are not the responsibility of the Company and which are necessary for the performance of the Contract. </w:t>
      </w:r>
    </w:p>
    <w:p w14:paraId="2DB106A4" w14:textId="77777777" w:rsidR="00A072FE" w:rsidRPr="00602675" w:rsidRDefault="00A072FE" w:rsidP="00A072FE">
      <w:pPr>
        <w:autoSpaceDE w:val="0"/>
        <w:autoSpaceDN w:val="0"/>
        <w:adjustRightInd w:val="0"/>
        <w:ind w:left="567"/>
        <w:jc w:val="both"/>
        <w:rPr>
          <w:rFonts w:ascii="Tahoma" w:hAnsi="Tahoma" w:cs="Tahoma"/>
          <w:color w:val="000000"/>
          <w:sz w:val="22"/>
          <w:szCs w:val="22"/>
        </w:rPr>
      </w:pPr>
      <w:r w:rsidRPr="00602675">
        <w:rPr>
          <w:rFonts w:ascii="Tahoma" w:hAnsi="Tahoma" w:cs="Tahoma"/>
          <w:color w:val="000000"/>
          <w:sz w:val="22"/>
          <w:szCs w:val="22"/>
        </w:rPr>
        <w:t xml:space="preserve">However, Company shall assist Contractor and/or sub-contractor upon receiving written request from Contractor to acquire the necessary permit, approvals and/or licenses including work permit, visas and import licenses from all local, state or central govt. authorities or public sectors to the extent of issuing recommendatory letters and documents mandatorily required to be submitted by company to the concerned authorities without assuming any liability whatsoever. </w:t>
      </w:r>
    </w:p>
    <w:p w14:paraId="7B588D1A"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p>
    <w:p w14:paraId="0F2A223F" w14:textId="77777777" w:rsidR="00A072FE" w:rsidRPr="00602675" w:rsidRDefault="00A072FE" w:rsidP="00A072FE">
      <w:pPr>
        <w:autoSpaceDE w:val="0"/>
        <w:autoSpaceDN w:val="0"/>
        <w:adjustRightInd w:val="0"/>
        <w:ind w:left="567" w:hanging="567"/>
        <w:jc w:val="both"/>
        <w:rPr>
          <w:rFonts w:ascii="Tahoma" w:hAnsi="Tahoma" w:cs="Tahoma"/>
          <w:color w:val="000000"/>
          <w:sz w:val="22"/>
          <w:szCs w:val="22"/>
        </w:rPr>
      </w:pPr>
      <w:r w:rsidRPr="00602675">
        <w:rPr>
          <w:rFonts w:ascii="Tahoma" w:hAnsi="Tahoma" w:cs="Tahoma"/>
          <w:color w:val="000000"/>
          <w:sz w:val="22"/>
          <w:szCs w:val="22"/>
        </w:rPr>
        <w:t xml:space="preserve">5.20.3 The Contractor shall comply with and conform in all respects, and shall ensure that all his sub-contractors also comply with and confirm in all respects with the provisions of any statute, ordinance or law as aforesaid and the regulations or by laws of any inter-national, local or other duly constituted authority which may be applicable to the works or to any temporary works and with such rules and regulations of public bodies and companies as aforesaid and shall be responsible for all costs arising from compliance and/or violation of the same and shall keep the Company indemnified against all penalties and liabilities of every kind for breach of any statute, ordinance or law, regulations or bye-law. </w:t>
      </w:r>
    </w:p>
    <w:p w14:paraId="5E7091D8" w14:textId="77777777" w:rsidR="00A072FE" w:rsidRPr="00602675" w:rsidRDefault="00A072FE" w:rsidP="00A072FE">
      <w:pPr>
        <w:pStyle w:val="Default"/>
        <w:ind w:left="567" w:hanging="567"/>
        <w:jc w:val="both"/>
        <w:rPr>
          <w:sz w:val="22"/>
          <w:szCs w:val="22"/>
        </w:rPr>
      </w:pPr>
    </w:p>
    <w:p w14:paraId="1F97E5D6" w14:textId="77777777" w:rsidR="00A072FE" w:rsidRPr="00602675" w:rsidRDefault="00A072FE" w:rsidP="00A072FE">
      <w:pPr>
        <w:pStyle w:val="Default"/>
        <w:ind w:left="567" w:hanging="567"/>
        <w:jc w:val="both"/>
        <w:rPr>
          <w:sz w:val="22"/>
          <w:szCs w:val="22"/>
        </w:rPr>
      </w:pPr>
      <w:r w:rsidRPr="00602675">
        <w:rPr>
          <w:sz w:val="22"/>
          <w:szCs w:val="22"/>
        </w:rPr>
        <w:t xml:space="preserve">5.20.4 Without limitation of the generality of clause 5.20.3 the Contractor shall observe and comply with and shall ensure that all his sub-contractors also observe and comply with the laws, regulations or requirements of any states which are littoral states with respect to any sea areas comprised at the site and of any international authority or international convention or other rule of international law or custom applicable thereto for establishing or regulating freedom of navigation on the high seas, conservation and protection of fisheries, policing and jurisdiction in territorial water and exercise of sovereign rights over the sea-bed. </w:t>
      </w:r>
    </w:p>
    <w:p w14:paraId="2158F878" w14:textId="77777777" w:rsidR="00A072FE" w:rsidRPr="00602675" w:rsidRDefault="00A072FE" w:rsidP="00A072FE">
      <w:pPr>
        <w:pStyle w:val="Default"/>
        <w:ind w:left="567" w:hanging="567"/>
        <w:jc w:val="both"/>
        <w:rPr>
          <w:sz w:val="22"/>
          <w:szCs w:val="22"/>
        </w:rPr>
      </w:pPr>
    </w:p>
    <w:p w14:paraId="6D40D022" w14:textId="77777777" w:rsidR="00A072FE" w:rsidRPr="00602675" w:rsidRDefault="00A072FE" w:rsidP="00A072FE">
      <w:pPr>
        <w:pStyle w:val="Default"/>
        <w:ind w:left="567" w:hanging="567"/>
        <w:jc w:val="both"/>
        <w:rPr>
          <w:sz w:val="22"/>
          <w:szCs w:val="22"/>
        </w:rPr>
      </w:pPr>
      <w:r w:rsidRPr="00602675">
        <w:rPr>
          <w:sz w:val="22"/>
          <w:szCs w:val="22"/>
        </w:rPr>
        <w:t xml:space="preserve">5.20.5 The Contractor shall keep informed the Company and appropriate Indian authorities reasonably in advance, of all obstructions in the waters of the Arabian </w:t>
      </w:r>
      <w:proofErr w:type="gramStart"/>
      <w:r w:rsidRPr="00602675">
        <w:rPr>
          <w:sz w:val="22"/>
          <w:szCs w:val="22"/>
        </w:rPr>
        <w:t>sea</w:t>
      </w:r>
      <w:proofErr w:type="gramEnd"/>
      <w:r w:rsidRPr="00602675">
        <w:rPr>
          <w:sz w:val="22"/>
          <w:szCs w:val="22"/>
        </w:rPr>
        <w:t xml:space="preserve"> and any other area of the continental shelf within Indian jurisdiction and adjacent waters and the approaches to </w:t>
      </w:r>
      <w:r w:rsidRPr="00602675">
        <w:rPr>
          <w:sz w:val="22"/>
          <w:szCs w:val="22"/>
        </w:rPr>
        <w:lastRenderedPageBreak/>
        <w:t xml:space="preserve">them which the Works will involve. The Contractor shall have regard to all warnings and information issued by the statutory authorities. </w:t>
      </w:r>
    </w:p>
    <w:p w14:paraId="6A7D9F8F" w14:textId="77777777" w:rsidR="00A072FE" w:rsidRPr="00602675" w:rsidRDefault="00A072FE" w:rsidP="00A072FE">
      <w:pPr>
        <w:pStyle w:val="Default"/>
        <w:ind w:left="567" w:hanging="567"/>
        <w:jc w:val="both"/>
        <w:rPr>
          <w:sz w:val="22"/>
          <w:szCs w:val="22"/>
        </w:rPr>
      </w:pPr>
    </w:p>
    <w:p w14:paraId="705F30D9" w14:textId="77777777" w:rsidR="00A072FE" w:rsidRPr="00602675" w:rsidRDefault="00A072FE" w:rsidP="00A072FE">
      <w:pPr>
        <w:pStyle w:val="Default"/>
        <w:ind w:left="567" w:hanging="567"/>
        <w:jc w:val="both"/>
        <w:rPr>
          <w:sz w:val="22"/>
          <w:szCs w:val="22"/>
        </w:rPr>
      </w:pPr>
      <w:r w:rsidRPr="00602675">
        <w:rPr>
          <w:sz w:val="22"/>
          <w:szCs w:val="22"/>
        </w:rPr>
        <w:t xml:space="preserve">5.20.6 Subject to provisions of the Contract, the Contractor shall defend, indemnify and hold the Company harmless from and against all penalties, liabilities, damages, claims, fines and expenses of whatever nature arising out of or resulting from the violation of such laws or rules or regulation having the force of law within the scope of clause no. 5.20.3, 5.20.4 and 5.20.5 by the Contractor or his sub-contractors including their personnel. </w:t>
      </w:r>
    </w:p>
    <w:p w14:paraId="0EE1F75C" w14:textId="77777777" w:rsidR="00A072FE" w:rsidRPr="00602675" w:rsidRDefault="00A072FE" w:rsidP="00A072FE">
      <w:pPr>
        <w:pStyle w:val="Default"/>
        <w:ind w:left="567" w:hanging="567"/>
        <w:jc w:val="both"/>
        <w:rPr>
          <w:sz w:val="22"/>
          <w:szCs w:val="22"/>
        </w:rPr>
      </w:pPr>
    </w:p>
    <w:p w14:paraId="0DDB4816" w14:textId="77777777" w:rsidR="00A072FE" w:rsidRPr="00602675" w:rsidRDefault="00A072FE" w:rsidP="00A072FE">
      <w:pPr>
        <w:pStyle w:val="Default"/>
        <w:ind w:left="567" w:hanging="567"/>
        <w:jc w:val="both"/>
        <w:rPr>
          <w:sz w:val="22"/>
          <w:szCs w:val="22"/>
        </w:rPr>
      </w:pPr>
      <w:r w:rsidRPr="00602675">
        <w:rPr>
          <w:sz w:val="22"/>
          <w:szCs w:val="22"/>
        </w:rPr>
        <w:t xml:space="preserve">5.20.7 All fossils, coins, articles of value of antiquity and structure and other remains or things of geological or archaeological interest discovered at the site or during the works shall be the absolute property of the company. the contractor shall take reasonable precautions to prevent its workmen or any other persons from removing or damaging any said article or thing and shall immediately on discovery thereof and before removal acquaint the Company's representative of the discovery and carry out at Company's cost the disposal of it at the Company's Representatives orders at rates to be mutually agreed where such rates are not available in the Contract. </w:t>
      </w:r>
    </w:p>
    <w:p w14:paraId="3069284B" w14:textId="77777777" w:rsidR="00A072FE" w:rsidRPr="00602675" w:rsidRDefault="00A072FE" w:rsidP="00A072FE">
      <w:pPr>
        <w:pStyle w:val="Default"/>
        <w:ind w:left="567" w:hanging="567"/>
        <w:jc w:val="both"/>
        <w:rPr>
          <w:sz w:val="22"/>
          <w:szCs w:val="22"/>
        </w:rPr>
      </w:pPr>
    </w:p>
    <w:p w14:paraId="4D3B96D8" w14:textId="77777777" w:rsidR="00A072FE" w:rsidRPr="00602675" w:rsidRDefault="00A072FE" w:rsidP="00A072FE">
      <w:pPr>
        <w:pStyle w:val="Default"/>
        <w:ind w:left="567" w:hanging="567"/>
        <w:jc w:val="both"/>
        <w:rPr>
          <w:sz w:val="22"/>
          <w:szCs w:val="22"/>
        </w:rPr>
      </w:pPr>
      <w:r w:rsidRPr="00602675">
        <w:rPr>
          <w:sz w:val="22"/>
          <w:szCs w:val="22"/>
        </w:rPr>
        <w:t xml:space="preserve">5.20.8 Contractor shall take all necessary steps in order to equip themselves to avail of all concessions/ exemptions permissible under the statutes including the benefits under GST Legislations 2017 failing which they will have to bear extra cost where Contractor does not avail concessional rates/ exemptions of levies like Customs duty, GST etc. on input service / capital goods. </w:t>
      </w:r>
    </w:p>
    <w:p w14:paraId="0216AEE5" w14:textId="77777777" w:rsidR="00A072FE" w:rsidRPr="00602675" w:rsidRDefault="00A072FE" w:rsidP="00A072FE">
      <w:pPr>
        <w:pStyle w:val="Default"/>
        <w:ind w:left="567" w:hanging="567"/>
        <w:jc w:val="both"/>
        <w:rPr>
          <w:sz w:val="22"/>
          <w:szCs w:val="22"/>
        </w:rPr>
      </w:pPr>
    </w:p>
    <w:p w14:paraId="3B40332D" w14:textId="77777777" w:rsidR="00A072FE" w:rsidRPr="00602675" w:rsidRDefault="00A072FE" w:rsidP="00A072FE">
      <w:pPr>
        <w:pStyle w:val="Default"/>
        <w:ind w:left="567" w:hanging="567"/>
        <w:jc w:val="both"/>
        <w:rPr>
          <w:sz w:val="22"/>
          <w:szCs w:val="22"/>
        </w:rPr>
      </w:pPr>
      <w:r w:rsidRPr="00602675">
        <w:rPr>
          <w:sz w:val="22"/>
          <w:szCs w:val="22"/>
        </w:rPr>
        <w:t xml:space="preserve">5.20.9 Contractor to comply with the latest DG Shipping Circular regarding norms for engaging Indian crew on board foreign flag Vessels. </w:t>
      </w:r>
    </w:p>
    <w:p w14:paraId="28F810BB" w14:textId="77777777" w:rsidR="00A072FE" w:rsidRPr="00602675" w:rsidRDefault="00A072FE" w:rsidP="00A072FE">
      <w:pPr>
        <w:pStyle w:val="Default"/>
        <w:rPr>
          <w:sz w:val="22"/>
          <w:szCs w:val="22"/>
        </w:rPr>
      </w:pPr>
    </w:p>
    <w:p w14:paraId="4FA69612" w14:textId="77777777" w:rsidR="00A072FE" w:rsidRPr="00602675" w:rsidRDefault="00A072FE" w:rsidP="00A072FE">
      <w:pPr>
        <w:pStyle w:val="Default"/>
        <w:rPr>
          <w:b/>
          <w:bCs/>
          <w:sz w:val="22"/>
          <w:szCs w:val="22"/>
          <w:u w:val="single"/>
        </w:rPr>
      </w:pPr>
      <w:r w:rsidRPr="00602675">
        <w:rPr>
          <w:b/>
          <w:sz w:val="22"/>
          <w:szCs w:val="22"/>
          <w:u w:val="single"/>
        </w:rPr>
        <w:t xml:space="preserve">5.21 </w:t>
      </w:r>
      <w:r w:rsidRPr="00602675">
        <w:rPr>
          <w:b/>
          <w:bCs/>
          <w:sz w:val="22"/>
          <w:szCs w:val="22"/>
          <w:u w:val="single"/>
        </w:rPr>
        <w:t xml:space="preserve">Certification and TPI Agencies </w:t>
      </w:r>
    </w:p>
    <w:p w14:paraId="44D81CF6" w14:textId="77777777" w:rsidR="00A072FE" w:rsidRPr="00602675" w:rsidRDefault="00A072FE" w:rsidP="00A072FE">
      <w:pPr>
        <w:pStyle w:val="Default"/>
        <w:rPr>
          <w:sz w:val="22"/>
          <w:szCs w:val="22"/>
        </w:rPr>
      </w:pPr>
    </w:p>
    <w:p w14:paraId="31DBDCD7" w14:textId="77777777" w:rsidR="00A072FE" w:rsidRPr="00602675" w:rsidRDefault="00A072FE" w:rsidP="00A072FE">
      <w:pPr>
        <w:pStyle w:val="Default"/>
        <w:jc w:val="both"/>
        <w:rPr>
          <w:sz w:val="22"/>
          <w:szCs w:val="22"/>
        </w:rPr>
      </w:pPr>
      <w:r w:rsidRPr="00602675">
        <w:rPr>
          <w:sz w:val="22"/>
          <w:szCs w:val="22"/>
        </w:rPr>
        <w:t xml:space="preserve">The Contractor shall meet the requirements of the Certification and TPI agencies and their back up consultants and shall also be responsible to co-ordinate with the Certification and TPI agencies in supplying to them in a timely manner, specifications, drawings, plans, calculations and all such other information relating to the Work as may be required by the certification and TPI agencies from time to time including assistance at the </w:t>
      </w:r>
      <w:proofErr w:type="spellStart"/>
      <w:r w:rsidRPr="00602675">
        <w:rPr>
          <w:sz w:val="22"/>
          <w:szCs w:val="22"/>
        </w:rPr>
        <w:t>appro-priate</w:t>
      </w:r>
      <w:proofErr w:type="spellEnd"/>
      <w:r w:rsidRPr="00602675">
        <w:rPr>
          <w:sz w:val="22"/>
          <w:szCs w:val="22"/>
        </w:rPr>
        <w:t xml:space="preserve"> Sites to carry out their Work. </w:t>
      </w:r>
    </w:p>
    <w:p w14:paraId="5AB3E4EB" w14:textId="77777777" w:rsidR="00A072FE" w:rsidRPr="00602675" w:rsidRDefault="00A072FE" w:rsidP="00A072FE">
      <w:pPr>
        <w:pStyle w:val="Default"/>
        <w:jc w:val="both"/>
        <w:rPr>
          <w:sz w:val="22"/>
          <w:szCs w:val="22"/>
        </w:rPr>
      </w:pPr>
      <w:r w:rsidRPr="00602675">
        <w:rPr>
          <w:sz w:val="22"/>
          <w:szCs w:val="22"/>
        </w:rPr>
        <w:t>The Contractor shall ensure at his own cost quick supply of required copies of documents / drawings to the Certification and TPI agency as well as Company and consultants by fastest courier service available.</w:t>
      </w:r>
    </w:p>
    <w:p w14:paraId="4261E9C8" w14:textId="77777777" w:rsidR="00A072FE" w:rsidRPr="00602675" w:rsidRDefault="00A072FE" w:rsidP="00A072FE">
      <w:pPr>
        <w:autoSpaceDE w:val="0"/>
        <w:autoSpaceDN w:val="0"/>
        <w:adjustRightInd w:val="0"/>
        <w:spacing w:after="324"/>
        <w:jc w:val="both"/>
        <w:rPr>
          <w:rFonts w:ascii="Tahoma" w:hAnsi="Tahoma" w:cs="Tahoma"/>
          <w:color w:val="000000"/>
          <w:sz w:val="22"/>
          <w:szCs w:val="22"/>
        </w:rPr>
      </w:pPr>
    </w:p>
    <w:p w14:paraId="41527267" w14:textId="77777777" w:rsidR="00A072FE" w:rsidRPr="00602675" w:rsidRDefault="00A072FE" w:rsidP="00A072FE">
      <w:pPr>
        <w:autoSpaceDE w:val="0"/>
        <w:autoSpaceDN w:val="0"/>
        <w:adjustRightInd w:val="0"/>
        <w:spacing w:after="324"/>
        <w:jc w:val="both"/>
        <w:rPr>
          <w:rFonts w:ascii="Tahoma" w:hAnsi="Tahoma" w:cs="Tahoma"/>
          <w:color w:val="000000"/>
          <w:sz w:val="22"/>
          <w:szCs w:val="22"/>
        </w:rPr>
      </w:pPr>
      <w:r w:rsidRPr="00602675">
        <w:rPr>
          <w:rFonts w:ascii="Tahoma" w:hAnsi="Tahoma" w:cs="Tahoma"/>
          <w:color w:val="000000"/>
          <w:sz w:val="22"/>
          <w:szCs w:val="22"/>
        </w:rPr>
        <w:t xml:space="preserve">5.22 </w:t>
      </w:r>
      <w:r w:rsidRPr="00602675">
        <w:rPr>
          <w:rFonts w:ascii="Tahoma" w:hAnsi="Tahoma" w:cs="Tahoma"/>
          <w:b/>
          <w:bCs/>
          <w:color w:val="000000"/>
          <w:sz w:val="22"/>
          <w:szCs w:val="22"/>
        </w:rPr>
        <w:t xml:space="preserve">Shutdown requirements: </w:t>
      </w:r>
      <w:r w:rsidRPr="00602675">
        <w:rPr>
          <w:rFonts w:ascii="Tahoma" w:hAnsi="Tahoma" w:cs="Tahoma"/>
          <w:color w:val="000000"/>
          <w:sz w:val="22"/>
          <w:szCs w:val="22"/>
        </w:rPr>
        <w:t xml:space="preserve">Refer clause 2.3.4.2 above. </w:t>
      </w:r>
    </w:p>
    <w:p w14:paraId="12FB9D9B" w14:textId="77777777" w:rsidR="00A072FE" w:rsidRPr="00602675" w:rsidRDefault="00A072FE" w:rsidP="00A072FE">
      <w:pPr>
        <w:autoSpaceDE w:val="0"/>
        <w:autoSpaceDN w:val="0"/>
        <w:adjustRightInd w:val="0"/>
        <w:jc w:val="both"/>
        <w:rPr>
          <w:rFonts w:ascii="Tahoma" w:hAnsi="Tahoma" w:cs="Tahoma"/>
          <w:b/>
          <w:color w:val="000000"/>
          <w:sz w:val="22"/>
          <w:szCs w:val="22"/>
        </w:rPr>
      </w:pPr>
      <w:r w:rsidRPr="00602675">
        <w:rPr>
          <w:rFonts w:ascii="Tahoma" w:hAnsi="Tahoma" w:cs="Tahoma"/>
          <w:b/>
          <w:bCs/>
          <w:color w:val="000000"/>
          <w:sz w:val="22"/>
          <w:szCs w:val="22"/>
        </w:rPr>
        <w:t xml:space="preserve">5.23 </w:t>
      </w:r>
      <w:r w:rsidRPr="00602675">
        <w:rPr>
          <w:rFonts w:ascii="Tahoma" w:hAnsi="Tahoma" w:cs="Tahoma"/>
          <w:b/>
          <w:color w:val="000000"/>
          <w:sz w:val="22"/>
          <w:szCs w:val="22"/>
        </w:rPr>
        <w:t xml:space="preserve">INTERFACE WITH CONCURRENT OTHER JOBS AT SITE: </w:t>
      </w:r>
    </w:p>
    <w:p w14:paraId="59DA0206" w14:textId="77777777" w:rsidR="00A072FE" w:rsidRPr="00602675" w:rsidRDefault="00A072FE" w:rsidP="00A072FE">
      <w:pPr>
        <w:autoSpaceDE w:val="0"/>
        <w:autoSpaceDN w:val="0"/>
        <w:adjustRightInd w:val="0"/>
        <w:jc w:val="both"/>
        <w:rPr>
          <w:rFonts w:ascii="Tahoma" w:hAnsi="Tahoma" w:cs="Tahoma"/>
          <w:b/>
          <w:color w:val="000000"/>
          <w:sz w:val="22"/>
          <w:szCs w:val="22"/>
        </w:rPr>
      </w:pPr>
    </w:p>
    <w:p w14:paraId="1B8C7B4C" w14:textId="77777777" w:rsidR="00A072FE" w:rsidRPr="00602675" w:rsidRDefault="00A072FE" w:rsidP="00A072FE">
      <w:pPr>
        <w:pStyle w:val="Default"/>
        <w:jc w:val="both"/>
        <w:rPr>
          <w:sz w:val="22"/>
          <w:szCs w:val="22"/>
        </w:rPr>
      </w:pPr>
      <w:r w:rsidRPr="00602675">
        <w:rPr>
          <w:sz w:val="22"/>
          <w:szCs w:val="22"/>
        </w:rPr>
        <w:t xml:space="preserve">Bidder to note that Company has planned following projects for execution in the same period which may have interface with the Bidder: </w:t>
      </w:r>
    </w:p>
    <w:p w14:paraId="7762C149" w14:textId="77777777" w:rsidR="00A072FE" w:rsidRPr="00602675" w:rsidRDefault="00A072FE" w:rsidP="00A072FE">
      <w:pPr>
        <w:pStyle w:val="Default"/>
        <w:jc w:val="both"/>
        <w:rPr>
          <w:sz w:val="22"/>
          <w:szCs w:val="22"/>
        </w:rPr>
      </w:pPr>
    </w:p>
    <w:p w14:paraId="229E13F1" w14:textId="77777777" w:rsidR="00A072FE" w:rsidRPr="00602675" w:rsidRDefault="00A072FE" w:rsidP="00FA59DB">
      <w:pPr>
        <w:numPr>
          <w:ilvl w:val="0"/>
          <w:numId w:val="80"/>
        </w:numPr>
        <w:autoSpaceDE w:val="0"/>
        <w:autoSpaceDN w:val="0"/>
        <w:adjustRightInd w:val="0"/>
        <w:spacing w:after="19"/>
        <w:ind w:left="360" w:hanging="360"/>
        <w:jc w:val="both"/>
        <w:rPr>
          <w:rFonts w:ascii="Tahoma" w:hAnsi="Tahoma" w:cs="Tahoma"/>
          <w:color w:val="000000"/>
          <w:sz w:val="22"/>
          <w:szCs w:val="22"/>
        </w:rPr>
      </w:pPr>
      <w:r w:rsidRPr="00602675">
        <w:rPr>
          <w:rFonts w:ascii="Tahoma" w:hAnsi="Tahoma" w:cs="Tahoma"/>
          <w:color w:val="000000"/>
          <w:sz w:val="22"/>
          <w:szCs w:val="22"/>
        </w:rPr>
        <w:t xml:space="preserve">C-26 Cluster - </w:t>
      </w:r>
      <w:proofErr w:type="spellStart"/>
      <w:r w:rsidRPr="00602675">
        <w:rPr>
          <w:rFonts w:ascii="Tahoma" w:hAnsi="Tahoma" w:cs="Tahoma"/>
          <w:color w:val="000000"/>
          <w:sz w:val="22"/>
          <w:szCs w:val="22"/>
        </w:rPr>
        <w:t>Sagar</w:t>
      </w:r>
      <w:proofErr w:type="spellEnd"/>
      <w:r w:rsidRPr="00602675">
        <w:rPr>
          <w:rFonts w:ascii="Tahoma" w:hAnsi="Tahoma" w:cs="Tahoma"/>
          <w:color w:val="000000"/>
          <w:sz w:val="22"/>
          <w:szCs w:val="22"/>
        </w:rPr>
        <w:t xml:space="preserve"> </w:t>
      </w:r>
      <w:proofErr w:type="spellStart"/>
      <w:r w:rsidRPr="00602675">
        <w:rPr>
          <w:rFonts w:ascii="Tahoma" w:hAnsi="Tahoma" w:cs="Tahoma"/>
          <w:color w:val="000000"/>
          <w:sz w:val="22"/>
          <w:szCs w:val="22"/>
        </w:rPr>
        <w:t>Pragati</w:t>
      </w:r>
      <w:proofErr w:type="spellEnd"/>
      <w:r w:rsidRPr="00602675">
        <w:rPr>
          <w:rFonts w:ascii="Tahoma" w:hAnsi="Tahoma" w:cs="Tahoma"/>
          <w:color w:val="000000"/>
          <w:sz w:val="22"/>
          <w:szCs w:val="22"/>
        </w:rPr>
        <w:t xml:space="preserve"> (MOPU) </w:t>
      </w:r>
    </w:p>
    <w:p w14:paraId="256FD94C" w14:textId="77777777" w:rsidR="00A072FE" w:rsidRPr="00602675" w:rsidRDefault="00A072FE" w:rsidP="00FA59DB">
      <w:pPr>
        <w:numPr>
          <w:ilvl w:val="0"/>
          <w:numId w:val="80"/>
        </w:numPr>
        <w:autoSpaceDE w:val="0"/>
        <w:autoSpaceDN w:val="0"/>
        <w:adjustRightInd w:val="0"/>
        <w:spacing w:after="19"/>
        <w:ind w:left="360" w:hanging="360"/>
        <w:rPr>
          <w:rFonts w:ascii="Tahoma" w:hAnsi="Tahoma" w:cs="Tahoma"/>
          <w:color w:val="000000"/>
          <w:sz w:val="22"/>
          <w:szCs w:val="22"/>
        </w:rPr>
      </w:pPr>
      <w:r w:rsidRPr="00602675">
        <w:rPr>
          <w:rFonts w:ascii="Tahoma" w:hAnsi="Tahoma" w:cs="Tahoma"/>
          <w:color w:val="000000"/>
          <w:sz w:val="22"/>
          <w:szCs w:val="22"/>
        </w:rPr>
        <w:t xml:space="preserve">Development of DSF-II Facility </w:t>
      </w:r>
    </w:p>
    <w:p w14:paraId="4EEFFCCB" w14:textId="77777777" w:rsidR="00A072FE" w:rsidRPr="00602675" w:rsidRDefault="00A072FE" w:rsidP="00FA59DB">
      <w:pPr>
        <w:numPr>
          <w:ilvl w:val="0"/>
          <w:numId w:val="80"/>
        </w:numPr>
        <w:autoSpaceDE w:val="0"/>
        <w:autoSpaceDN w:val="0"/>
        <w:adjustRightInd w:val="0"/>
        <w:spacing w:after="19"/>
        <w:ind w:left="360" w:hanging="360"/>
        <w:rPr>
          <w:rFonts w:ascii="Tahoma" w:hAnsi="Tahoma" w:cs="Tahoma"/>
          <w:color w:val="000000"/>
          <w:sz w:val="22"/>
          <w:szCs w:val="22"/>
        </w:rPr>
      </w:pPr>
      <w:r w:rsidRPr="00602675">
        <w:rPr>
          <w:rFonts w:ascii="Tahoma" w:hAnsi="Tahoma" w:cs="Tahoma"/>
          <w:color w:val="000000"/>
          <w:sz w:val="22"/>
          <w:szCs w:val="22"/>
        </w:rPr>
        <w:t xml:space="preserve">DUDP-WP </w:t>
      </w:r>
    </w:p>
    <w:p w14:paraId="67C1DCD2" w14:textId="77777777" w:rsidR="00A072FE" w:rsidRPr="00602675" w:rsidRDefault="00A072FE" w:rsidP="00FA59DB">
      <w:pPr>
        <w:numPr>
          <w:ilvl w:val="0"/>
          <w:numId w:val="80"/>
        </w:numPr>
        <w:autoSpaceDE w:val="0"/>
        <w:autoSpaceDN w:val="0"/>
        <w:adjustRightInd w:val="0"/>
        <w:spacing w:after="19"/>
        <w:ind w:left="360" w:hanging="360"/>
        <w:rPr>
          <w:rFonts w:ascii="Tahoma" w:hAnsi="Tahoma" w:cs="Tahoma"/>
          <w:color w:val="000000"/>
          <w:sz w:val="22"/>
          <w:szCs w:val="22"/>
        </w:rPr>
      </w:pPr>
      <w:r w:rsidRPr="00602675">
        <w:rPr>
          <w:rFonts w:ascii="Tahoma" w:hAnsi="Tahoma" w:cs="Tahoma"/>
          <w:color w:val="000000"/>
          <w:sz w:val="22"/>
          <w:szCs w:val="22"/>
        </w:rPr>
        <w:t xml:space="preserve">KG-DWN-98-2-Cluster-II-T_and_I </w:t>
      </w:r>
    </w:p>
    <w:p w14:paraId="134165C5" w14:textId="77777777" w:rsidR="00A072FE" w:rsidRPr="00602675" w:rsidRDefault="00A072FE" w:rsidP="00FA59DB">
      <w:pPr>
        <w:numPr>
          <w:ilvl w:val="0"/>
          <w:numId w:val="80"/>
        </w:numPr>
        <w:autoSpaceDE w:val="0"/>
        <w:autoSpaceDN w:val="0"/>
        <w:adjustRightInd w:val="0"/>
        <w:spacing w:after="19"/>
        <w:ind w:left="360" w:hanging="360"/>
        <w:rPr>
          <w:rFonts w:ascii="Tahoma" w:hAnsi="Tahoma" w:cs="Tahoma"/>
          <w:color w:val="000000"/>
          <w:sz w:val="22"/>
          <w:szCs w:val="22"/>
        </w:rPr>
      </w:pPr>
      <w:r w:rsidRPr="00602675">
        <w:rPr>
          <w:rFonts w:ascii="Tahoma" w:hAnsi="Tahoma" w:cs="Tahoma"/>
          <w:color w:val="000000"/>
          <w:sz w:val="22"/>
          <w:szCs w:val="22"/>
        </w:rPr>
        <w:t xml:space="preserve">LEWPP (NH) - Tender 2 </w:t>
      </w:r>
    </w:p>
    <w:p w14:paraId="4EE9E53F" w14:textId="77777777" w:rsidR="00A072FE" w:rsidRPr="00602675" w:rsidRDefault="00A072FE" w:rsidP="00FA59DB">
      <w:pPr>
        <w:numPr>
          <w:ilvl w:val="0"/>
          <w:numId w:val="80"/>
        </w:numPr>
        <w:autoSpaceDE w:val="0"/>
        <w:autoSpaceDN w:val="0"/>
        <w:adjustRightInd w:val="0"/>
        <w:spacing w:after="19"/>
        <w:ind w:left="360" w:hanging="360"/>
        <w:rPr>
          <w:rFonts w:ascii="Tahoma" w:hAnsi="Tahoma" w:cs="Tahoma"/>
          <w:color w:val="000000"/>
          <w:sz w:val="22"/>
          <w:szCs w:val="22"/>
        </w:rPr>
      </w:pPr>
      <w:r w:rsidRPr="00602675">
        <w:rPr>
          <w:rFonts w:ascii="Tahoma" w:hAnsi="Tahoma" w:cs="Tahoma"/>
          <w:color w:val="000000"/>
          <w:sz w:val="22"/>
          <w:szCs w:val="22"/>
        </w:rPr>
        <w:t xml:space="preserve">MHRD </w:t>
      </w:r>
      <w:proofErr w:type="spellStart"/>
      <w:r w:rsidRPr="00602675">
        <w:rPr>
          <w:rFonts w:ascii="Tahoma" w:hAnsi="Tahoma" w:cs="Tahoma"/>
          <w:color w:val="000000"/>
          <w:sz w:val="22"/>
          <w:szCs w:val="22"/>
        </w:rPr>
        <w:t>Ph</w:t>
      </w:r>
      <w:proofErr w:type="spellEnd"/>
      <w:r w:rsidRPr="00602675">
        <w:rPr>
          <w:rFonts w:ascii="Tahoma" w:hAnsi="Tahoma" w:cs="Tahoma"/>
          <w:color w:val="000000"/>
          <w:sz w:val="22"/>
          <w:szCs w:val="22"/>
        </w:rPr>
        <w:t xml:space="preserve"> V - Facilities </w:t>
      </w:r>
    </w:p>
    <w:p w14:paraId="7E0C81F1" w14:textId="77777777" w:rsidR="00A072FE" w:rsidRPr="00602675" w:rsidRDefault="00A072FE" w:rsidP="00FA59DB">
      <w:pPr>
        <w:numPr>
          <w:ilvl w:val="0"/>
          <w:numId w:val="80"/>
        </w:numPr>
        <w:autoSpaceDE w:val="0"/>
        <w:autoSpaceDN w:val="0"/>
        <w:adjustRightInd w:val="0"/>
        <w:spacing w:after="19"/>
        <w:ind w:left="360" w:hanging="360"/>
        <w:rPr>
          <w:rFonts w:ascii="Tahoma" w:hAnsi="Tahoma" w:cs="Tahoma"/>
          <w:color w:val="000000"/>
          <w:sz w:val="22"/>
          <w:szCs w:val="22"/>
        </w:rPr>
      </w:pPr>
      <w:r w:rsidRPr="00602675">
        <w:rPr>
          <w:rFonts w:ascii="Tahoma" w:hAnsi="Tahoma" w:cs="Tahoma"/>
          <w:color w:val="000000"/>
          <w:sz w:val="22"/>
          <w:szCs w:val="22"/>
        </w:rPr>
        <w:t xml:space="preserve">MTPBP - Package </w:t>
      </w:r>
    </w:p>
    <w:p w14:paraId="40E1F582" w14:textId="77777777" w:rsidR="00A072FE" w:rsidRPr="00602675" w:rsidRDefault="00A072FE" w:rsidP="00FA59DB">
      <w:pPr>
        <w:numPr>
          <w:ilvl w:val="0"/>
          <w:numId w:val="80"/>
        </w:numPr>
        <w:autoSpaceDE w:val="0"/>
        <w:autoSpaceDN w:val="0"/>
        <w:adjustRightInd w:val="0"/>
        <w:spacing w:after="19"/>
        <w:ind w:left="360" w:hanging="360"/>
        <w:rPr>
          <w:rFonts w:ascii="Tahoma" w:hAnsi="Tahoma" w:cs="Tahoma"/>
          <w:color w:val="000000"/>
          <w:sz w:val="22"/>
          <w:szCs w:val="22"/>
        </w:rPr>
      </w:pPr>
      <w:r w:rsidRPr="00602675">
        <w:rPr>
          <w:rFonts w:ascii="Tahoma" w:hAnsi="Tahoma" w:cs="Tahoma"/>
          <w:color w:val="000000"/>
          <w:sz w:val="22"/>
          <w:szCs w:val="22"/>
        </w:rPr>
        <w:t xml:space="preserve">PCWPP-III </w:t>
      </w:r>
    </w:p>
    <w:p w14:paraId="379458EA" w14:textId="77777777" w:rsidR="00A072FE" w:rsidRPr="00602675" w:rsidRDefault="00A072FE" w:rsidP="00FA59DB">
      <w:pPr>
        <w:numPr>
          <w:ilvl w:val="0"/>
          <w:numId w:val="80"/>
        </w:numPr>
        <w:autoSpaceDE w:val="0"/>
        <w:autoSpaceDN w:val="0"/>
        <w:adjustRightInd w:val="0"/>
        <w:spacing w:after="19"/>
        <w:ind w:left="360" w:hanging="360"/>
        <w:rPr>
          <w:rFonts w:ascii="Tahoma" w:hAnsi="Tahoma" w:cs="Tahoma"/>
          <w:color w:val="000000"/>
          <w:sz w:val="22"/>
          <w:szCs w:val="22"/>
        </w:rPr>
      </w:pPr>
      <w:r w:rsidRPr="00602675">
        <w:rPr>
          <w:rFonts w:ascii="Tahoma" w:hAnsi="Tahoma" w:cs="Tahoma"/>
          <w:color w:val="000000"/>
          <w:sz w:val="22"/>
          <w:szCs w:val="22"/>
        </w:rPr>
        <w:t xml:space="preserve">PCWPP-IV </w:t>
      </w:r>
    </w:p>
    <w:p w14:paraId="5123D6EF" w14:textId="77777777" w:rsidR="00A072FE" w:rsidRPr="00602675" w:rsidRDefault="00A072FE" w:rsidP="00FA59DB">
      <w:pPr>
        <w:numPr>
          <w:ilvl w:val="0"/>
          <w:numId w:val="80"/>
        </w:numPr>
        <w:autoSpaceDE w:val="0"/>
        <w:autoSpaceDN w:val="0"/>
        <w:adjustRightInd w:val="0"/>
        <w:spacing w:after="19"/>
        <w:ind w:left="360" w:hanging="360"/>
        <w:rPr>
          <w:rFonts w:ascii="Tahoma" w:hAnsi="Tahoma" w:cs="Tahoma"/>
          <w:color w:val="000000"/>
          <w:sz w:val="22"/>
          <w:szCs w:val="22"/>
        </w:rPr>
      </w:pPr>
      <w:r w:rsidRPr="00602675">
        <w:rPr>
          <w:rFonts w:ascii="Tahoma" w:hAnsi="Tahoma" w:cs="Tahoma"/>
          <w:color w:val="000000"/>
          <w:sz w:val="22"/>
          <w:szCs w:val="22"/>
        </w:rPr>
        <w:t xml:space="preserve">PCWPP-IV-GR-1 </w:t>
      </w:r>
    </w:p>
    <w:p w14:paraId="66F96511" w14:textId="77777777" w:rsidR="00A072FE" w:rsidRPr="00602675" w:rsidRDefault="00A072FE" w:rsidP="00FA59DB">
      <w:pPr>
        <w:numPr>
          <w:ilvl w:val="0"/>
          <w:numId w:val="80"/>
        </w:numPr>
        <w:autoSpaceDE w:val="0"/>
        <w:autoSpaceDN w:val="0"/>
        <w:adjustRightInd w:val="0"/>
        <w:spacing w:after="19"/>
        <w:ind w:left="360" w:hanging="360"/>
        <w:rPr>
          <w:rFonts w:ascii="Tahoma" w:hAnsi="Tahoma" w:cs="Tahoma"/>
          <w:color w:val="000000"/>
          <w:sz w:val="22"/>
          <w:szCs w:val="22"/>
        </w:rPr>
      </w:pPr>
      <w:r w:rsidRPr="00602675">
        <w:rPr>
          <w:rFonts w:ascii="Tahoma" w:hAnsi="Tahoma" w:cs="Tahoma"/>
          <w:color w:val="000000"/>
          <w:sz w:val="22"/>
          <w:szCs w:val="22"/>
        </w:rPr>
        <w:t xml:space="preserve">PCWPP-IV-GR-2 </w:t>
      </w:r>
    </w:p>
    <w:p w14:paraId="08A719A4" w14:textId="77777777" w:rsidR="00A072FE" w:rsidRPr="00602675" w:rsidRDefault="00A072FE" w:rsidP="00FA59DB">
      <w:pPr>
        <w:numPr>
          <w:ilvl w:val="0"/>
          <w:numId w:val="80"/>
        </w:numPr>
        <w:autoSpaceDE w:val="0"/>
        <w:autoSpaceDN w:val="0"/>
        <w:adjustRightInd w:val="0"/>
        <w:spacing w:after="19"/>
        <w:ind w:left="360" w:hanging="360"/>
        <w:rPr>
          <w:rFonts w:ascii="Tahoma" w:hAnsi="Tahoma" w:cs="Tahoma"/>
          <w:color w:val="000000"/>
          <w:sz w:val="22"/>
          <w:szCs w:val="22"/>
        </w:rPr>
      </w:pPr>
      <w:r w:rsidRPr="00602675">
        <w:rPr>
          <w:rFonts w:ascii="Tahoma" w:hAnsi="Tahoma" w:cs="Tahoma"/>
          <w:color w:val="000000"/>
          <w:sz w:val="22"/>
          <w:szCs w:val="22"/>
        </w:rPr>
        <w:t xml:space="preserve">PCWPP-IV-GR-3 </w:t>
      </w:r>
    </w:p>
    <w:p w14:paraId="0D8F619A" w14:textId="77777777" w:rsidR="00A072FE" w:rsidRPr="00602675" w:rsidRDefault="00A072FE" w:rsidP="00FA59DB">
      <w:pPr>
        <w:numPr>
          <w:ilvl w:val="0"/>
          <w:numId w:val="80"/>
        </w:numPr>
        <w:autoSpaceDE w:val="0"/>
        <w:autoSpaceDN w:val="0"/>
        <w:adjustRightInd w:val="0"/>
        <w:spacing w:after="19"/>
        <w:ind w:left="360" w:hanging="360"/>
        <w:rPr>
          <w:rFonts w:ascii="Tahoma" w:hAnsi="Tahoma" w:cs="Tahoma"/>
          <w:color w:val="000000"/>
          <w:sz w:val="22"/>
          <w:szCs w:val="22"/>
        </w:rPr>
      </w:pPr>
      <w:r w:rsidRPr="00602675">
        <w:rPr>
          <w:rFonts w:ascii="Tahoma" w:hAnsi="Tahoma" w:cs="Tahoma"/>
          <w:color w:val="000000"/>
          <w:sz w:val="22"/>
          <w:szCs w:val="22"/>
        </w:rPr>
        <w:t xml:space="preserve">PMP Tender 1 </w:t>
      </w:r>
    </w:p>
    <w:p w14:paraId="50A00D30" w14:textId="77777777" w:rsidR="00A072FE" w:rsidRPr="00602675" w:rsidRDefault="00A072FE" w:rsidP="00FA59DB">
      <w:pPr>
        <w:numPr>
          <w:ilvl w:val="0"/>
          <w:numId w:val="80"/>
        </w:numPr>
        <w:autoSpaceDE w:val="0"/>
        <w:autoSpaceDN w:val="0"/>
        <w:adjustRightInd w:val="0"/>
        <w:spacing w:after="19"/>
        <w:ind w:left="360" w:hanging="360"/>
        <w:rPr>
          <w:rFonts w:ascii="Tahoma" w:hAnsi="Tahoma" w:cs="Tahoma"/>
          <w:color w:val="000000"/>
          <w:sz w:val="22"/>
          <w:szCs w:val="22"/>
        </w:rPr>
      </w:pPr>
      <w:r w:rsidRPr="00602675">
        <w:rPr>
          <w:rFonts w:ascii="Tahoma" w:hAnsi="Tahoma" w:cs="Tahoma"/>
          <w:color w:val="000000"/>
          <w:sz w:val="22"/>
          <w:szCs w:val="22"/>
        </w:rPr>
        <w:t xml:space="preserve">PRP IX </w:t>
      </w:r>
    </w:p>
    <w:p w14:paraId="2726C5C7" w14:textId="77777777" w:rsidR="00A072FE" w:rsidRPr="00602675" w:rsidRDefault="00A072FE" w:rsidP="00FA59DB">
      <w:pPr>
        <w:numPr>
          <w:ilvl w:val="0"/>
          <w:numId w:val="80"/>
        </w:numPr>
        <w:autoSpaceDE w:val="0"/>
        <w:autoSpaceDN w:val="0"/>
        <w:adjustRightInd w:val="0"/>
        <w:spacing w:after="19"/>
        <w:ind w:left="360" w:hanging="360"/>
        <w:rPr>
          <w:rFonts w:ascii="Tahoma" w:hAnsi="Tahoma" w:cs="Tahoma"/>
          <w:color w:val="000000"/>
          <w:sz w:val="22"/>
          <w:szCs w:val="22"/>
        </w:rPr>
      </w:pPr>
      <w:r w:rsidRPr="00602675">
        <w:rPr>
          <w:rFonts w:ascii="Tahoma" w:hAnsi="Tahoma" w:cs="Tahoma"/>
          <w:color w:val="000000"/>
          <w:sz w:val="22"/>
          <w:szCs w:val="22"/>
        </w:rPr>
        <w:t xml:space="preserve">PRP-VIII (Group-B)-Package </w:t>
      </w:r>
    </w:p>
    <w:p w14:paraId="157E26E2" w14:textId="77777777" w:rsidR="00A072FE" w:rsidRPr="00602675" w:rsidRDefault="00A072FE" w:rsidP="00FA59DB">
      <w:pPr>
        <w:numPr>
          <w:ilvl w:val="0"/>
          <w:numId w:val="80"/>
        </w:numPr>
        <w:autoSpaceDE w:val="0"/>
        <w:autoSpaceDN w:val="0"/>
        <w:adjustRightInd w:val="0"/>
        <w:ind w:left="360" w:hanging="360"/>
        <w:rPr>
          <w:rFonts w:ascii="Tahoma" w:hAnsi="Tahoma" w:cs="Tahoma"/>
          <w:color w:val="000000"/>
          <w:sz w:val="22"/>
          <w:szCs w:val="22"/>
        </w:rPr>
      </w:pPr>
      <w:r w:rsidRPr="00602675">
        <w:rPr>
          <w:rFonts w:ascii="Tahoma" w:hAnsi="Tahoma" w:cs="Tahoma"/>
          <w:color w:val="000000"/>
          <w:sz w:val="22"/>
          <w:szCs w:val="22"/>
        </w:rPr>
        <w:t xml:space="preserve">Any other project under execution and awarded after this project tender </w:t>
      </w:r>
    </w:p>
    <w:p w14:paraId="23A6596F" w14:textId="77777777" w:rsidR="00A072FE" w:rsidRPr="00602675" w:rsidRDefault="00A072FE" w:rsidP="00A072FE">
      <w:pPr>
        <w:autoSpaceDE w:val="0"/>
        <w:autoSpaceDN w:val="0"/>
        <w:adjustRightInd w:val="0"/>
        <w:ind w:left="360"/>
        <w:rPr>
          <w:rFonts w:ascii="Tahoma" w:hAnsi="Tahoma" w:cs="Tahoma"/>
          <w:color w:val="000000"/>
          <w:sz w:val="22"/>
          <w:szCs w:val="22"/>
        </w:rPr>
      </w:pPr>
    </w:p>
    <w:p w14:paraId="3FC1CD0B"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Besides these projects there may be other scheduled/ unscheduled activities such as repair, survey, maintenance and other production/ drilling related activities. </w:t>
      </w:r>
    </w:p>
    <w:p w14:paraId="08E3F10C"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2BA308DE"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Bidder to note the above and plan their offshore installation activities considering the execution schedule of above projects / activities. </w:t>
      </w:r>
    </w:p>
    <w:p w14:paraId="2897E645"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Bidder to note that the work for these projects may require rescheduling some project activities or relocation of marine spread on the other face of the platforms or location which shall be complied by the Bidder without any time and cost impact to Company. </w:t>
      </w:r>
    </w:p>
    <w:p w14:paraId="6669B2B1"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7FF91108" w14:textId="77777777" w:rsidR="00A072FE" w:rsidRPr="00602675" w:rsidRDefault="00A072FE" w:rsidP="00A072FE">
      <w:pPr>
        <w:autoSpaceDE w:val="0"/>
        <w:autoSpaceDN w:val="0"/>
        <w:adjustRightInd w:val="0"/>
        <w:jc w:val="both"/>
        <w:rPr>
          <w:rFonts w:ascii="Tahoma" w:hAnsi="Tahoma" w:cs="Tahoma"/>
          <w:color w:val="000000"/>
          <w:sz w:val="22"/>
          <w:szCs w:val="22"/>
        </w:rPr>
      </w:pPr>
      <w:r w:rsidRPr="00602675">
        <w:rPr>
          <w:rFonts w:ascii="Tahoma" w:hAnsi="Tahoma" w:cs="Tahoma"/>
          <w:color w:val="000000"/>
          <w:sz w:val="22"/>
          <w:szCs w:val="22"/>
        </w:rPr>
        <w:t xml:space="preserve">Bidder to note the following to avoid any ambiguity at post award stage of the contract: </w:t>
      </w:r>
    </w:p>
    <w:p w14:paraId="110F4CDB" w14:textId="77777777" w:rsidR="00A072FE" w:rsidRPr="00602675" w:rsidRDefault="00A072FE" w:rsidP="00A072FE">
      <w:pPr>
        <w:autoSpaceDE w:val="0"/>
        <w:autoSpaceDN w:val="0"/>
        <w:adjustRightInd w:val="0"/>
        <w:jc w:val="both"/>
        <w:rPr>
          <w:rFonts w:ascii="Tahoma" w:hAnsi="Tahoma" w:cs="Tahoma"/>
          <w:color w:val="000000"/>
          <w:sz w:val="22"/>
          <w:szCs w:val="22"/>
        </w:rPr>
      </w:pPr>
    </w:p>
    <w:p w14:paraId="1304253C" w14:textId="77777777" w:rsidR="00A072FE" w:rsidRPr="00602675" w:rsidRDefault="00A072FE" w:rsidP="00FA59DB">
      <w:pPr>
        <w:pStyle w:val="ListParagraph"/>
        <w:numPr>
          <w:ilvl w:val="0"/>
          <w:numId w:val="87"/>
        </w:numPr>
        <w:autoSpaceDE w:val="0"/>
        <w:autoSpaceDN w:val="0"/>
        <w:adjustRightInd w:val="0"/>
        <w:ind w:left="426" w:hanging="426"/>
        <w:contextualSpacing/>
        <w:jc w:val="both"/>
        <w:rPr>
          <w:rFonts w:ascii="Tahoma" w:hAnsi="Tahoma" w:cs="Tahoma"/>
          <w:color w:val="000000"/>
          <w:sz w:val="22"/>
          <w:szCs w:val="22"/>
        </w:rPr>
      </w:pPr>
      <w:r w:rsidRPr="00602675">
        <w:rPr>
          <w:rFonts w:ascii="Tahoma" w:hAnsi="Tahoma" w:cs="Tahoma"/>
          <w:color w:val="000000"/>
          <w:sz w:val="22"/>
          <w:szCs w:val="22"/>
        </w:rPr>
        <w:t xml:space="preserve">Contractor shall submit the offshore installation schedule at the outset and during the pre-installation meeting which shall be held one month prior to commencement of offshore works and shall be attended by all the Contractors. The schedule shall be discussed with other contractors and should it become necessary to modify/rearrange the schedules, to avoid/minimize interference, contractor shall do the needful without any time and cost impact. Contractor shall agree to advance /postpone any particular offshore installation work to suit the overall completion of project subject to provisions of clause 5.19. Company shall have right to seek periodic updated schedules from the contractor based on the modifications suggested in the installation schedule. </w:t>
      </w:r>
    </w:p>
    <w:p w14:paraId="211520B4"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p>
    <w:p w14:paraId="42944BD1" w14:textId="77777777" w:rsidR="00A072FE" w:rsidRPr="00602675" w:rsidRDefault="00A072FE" w:rsidP="00FA59DB">
      <w:pPr>
        <w:pStyle w:val="ListParagraph"/>
        <w:numPr>
          <w:ilvl w:val="0"/>
          <w:numId w:val="87"/>
        </w:numPr>
        <w:autoSpaceDE w:val="0"/>
        <w:autoSpaceDN w:val="0"/>
        <w:adjustRightInd w:val="0"/>
        <w:ind w:left="426" w:hanging="426"/>
        <w:contextualSpacing/>
        <w:jc w:val="both"/>
        <w:rPr>
          <w:rFonts w:ascii="Tahoma" w:hAnsi="Tahoma" w:cs="Tahoma"/>
          <w:color w:val="000000"/>
          <w:sz w:val="22"/>
          <w:szCs w:val="22"/>
        </w:rPr>
      </w:pPr>
      <w:r w:rsidRPr="00602675">
        <w:rPr>
          <w:rFonts w:ascii="Tahoma" w:hAnsi="Tahoma" w:cs="Tahoma"/>
          <w:color w:val="000000"/>
          <w:sz w:val="22"/>
          <w:szCs w:val="22"/>
        </w:rPr>
        <w:t xml:space="preserve">It shall be </w:t>
      </w:r>
      <w:proofErr w:type="spellStart"/>
      <w:r w:rsidRPr="00602675">
        <w:rPr>
          <w:rFonts w:ascii="Tahoma" w:hAnsi="Tahoma" w:cs="Tahoma"/>
          <w:color w:val="000000"/>
          <w:sz w:val="22"/>
          <w:szCs w:val="22"/>
        </w:rPr>
        <w:t>endeavour</w:t>
      </w:r>
      <w:proofErr w:type="spellEnd"/>
      <w:r w:rsidRPr="00602675">
        <w:rPr>
          <w:rFonts w:ascii="Tahoma" w:hAnsi="Tahoma" w:cs="Tahoma"/>
          <w:color w:val="000000"/>
          <w:sz w:val="22"/>
          <w:szCs w:val="22"/>
        </w:rPr>
        <w:t xml:space="preserve"> of both the contractors and Company to resolve any dispute of any nature and adjust the schedule to avoid interface delays and corresponding cost impact. Periodic meetings convened by Company to discuss the interface issues shall be attended by both the Contractors. Minutes of the meeting shall be recorded and binding on all parties. </w:t>
      </w:r>
    </w:p>
    <w:p w14:paraId="4E2D7421"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p>
    <w:p w14:paraId="40CD02B6" w14:textId="77777777" w:rsidR="00A072FE" w:rsidRPr="00602675" w:rsidRDefault="00A072FE" w:rsidP="00FA59DB">
      <w:pPr>
        <w:pStyle w:val="Default"/>
        <w:numPr>
          <w:ilvl w:val="0"/>
          <w:numId w:val="87"/>
        </w:numPr>
        <w:ind w:left="426" w:hanging="426"/>
        <w:jc w:val="both"/>
        <w:rPr>
          <w:sz w:val="22"/>
          <w:szCs w:val="22"/>
        </w:rPr>
      </w:pPr>
      <w:r w:rsidRPr="00602675">
        <w:rPr>
          <w:sz w:val="22"/>
          <w:szCs w:val="22"/>
        </w:rPr>
        <w:lastRenderedPageBreak/>
        <w:t xml:space="preserve">With all these arrangements it will be ensured that no Contractor will claim any extra cost or time. In case any claim is preferred on account of interface issues same shall be resolved mutually by the contractors without any cost/time impact to Company. </w:t>
      </w:r>
    </w:p>
    <w:p w14:paraId="13EDC91A" w14:textId="77777777" w:rsidR="00A072FE" w:rsidRPr="00602675" w:rsidRDefault="00A072FE" w:rsidP="00FA59DB">
      <w:pPr>
        <w:numPr>
          <w:ilvl w:val="0"/>
          <w:numId w:val="81"/>
        </w:numPr>
        <w:autoSpaceDE w:val="0"/>
        <w:autoSpaceDN w:val="0"/>
        <w:adjustRightInd w:val="0"/>
        <w:ind w:left="426" w:hanging="426"/>
        <w:jc w:val="both"/>
        <w:rPr>
          <w:rFonts w:ascii="Tahoma" w:hAnsi="Tahoma" w:cs="Tahoma"/>
          <w:color w:val="000000"/>
          <w:sz w:val="22"/>
          <w:szCs w:val="22"/>
        </w:rPr>
      </w:pPr>
    </w:p>
    <w:p w14:paraId="24489AC7" w14:textId="77777777" w:rsidR="00A072FE" w:rsidRPr="00602675" w:rsidRDefault="00A072FE" w:rsidP="00FA59DB">
      <w:pPr>
        <w:pStyle w:val="Default"/>
        <w:numPr>
          <w:ilvl w:val="0"/>
          <w:numId w:val="87"/>
        </w:numPr>
        <w:ind w:left="426" w:hanging="426"/>
        <w:jc w:val="both"/>
        <w:rPr>
          <w:sz w:val="22"/>
          <w:szCs w:val="22"/>
        </w:rPr>
      </w:pPr>
      <w:r w:rsidRPr="00602675">
        <w:rPr>
          <w:sz w:val="22"/>
          <w:szCs w:val="22"/>
        </w:rPr>
        <w:t xml:space="preserve">Contractor shall agree to provide timely and complete data/drawing of the facilities required by Subsea Pipeline contractors. </w:t>
      </w:r>
    </w:p>
    <w:p w14:paraId="10667DD7" w14:textId="77777777" w:rsidR="00A072FE" w:rsidRPr="00602675" w:rsidRDefault="00A072FE" w:rsidP="00A072FE">
      <w:pPr>
        <w:autoSpaceDE w:val="0"/>
        <w:autoSpaceDN w:val="0"/>
        <w:adjustRightInd w:val="0"/>
        <w:ind w:left="426" w:hanging="426"/>
        <w:jc w:val="both"/>
        <w:rPr>
          <w:rFonts w:ascii="Tahoma" w:hAnsi="Tahoma" w:cs="Tahoma"/>
          <w:color w:val="000000"/>
          <w:sz w:val="22"/>
          <w:szCs w:val="22"/>
        </w:rPr>
      </w:pPr>
    </w:p>
    <w:p w14:paraId="46F667C3" w14:textId="77777777" w:rsidR="00A072FE" w:rsidRPr="00602675" w:rsidRDefault="00A072FE" w:rsidP="00FA59DB">
      <w:pPr>
        <w:pStyle w:val="Default"/>
        <w:numPr>
          <w:ilvl w:val="0"/>
          <w:numId w:val="87"/>
        </w:numPr>
        <w:ind w:left="426" w:hanging="426"/>
        <w:jc w:val="both"/>
        <w:rPr>
          <w:sz w:val="22"/>
          <w:szCs w:val="22"/>
        </w:rPr>
      </w:pPr>
      <w:r w:rsidRPr="00602675">
        <w:rPr>
          <w:sz w:val="22"/>
          <w:szCs w:val="22"/>
        </w:rPr>
        <w:t xml:space="preserve">Interface requirement as listed out in the technical bid document shall also be followed. </w:t>
      </w:r>
    </w:p>
    <w:p w14:paraId="0A03023F" w14:textId="299FF8DD" w:rsidR="00A072FE" w:rsidRDefault="00A072FE" w:rsidP="00A072FE">
      <w:pPr>
        <w:rPr>
          <w:rFonts w:ascii="Tahoma" w:hAnsi="Tahoma" w:cs="Tahoma"/>
          <w:sz w:val="22"/>
          <w:szCs w:val="22"/>
        </w:rPr>
      </w:pPr>
    </w:p>
    <w:p w14:paraId="4676B2A2" w14:textId="52AFC12D" w:rsidR="00CE4ABB" w:rsidRPr="006C77AA" w:rsidRDefault="00CE4ABB" w:rsidP="00A072FE">
      <w:pPr>
        <w:rPr>
          <w:rFonts w:ascii="Tahoma" w:hAnsi="Tahoma" w:cs="Tahoma"/>
          <w:sz w:val="22"/>
          <w:szCs w:val="22"/>
        </w:rPr>
      </w:pPr>
      <w:r w:rsidRPr="006C77AA">
        <w:rPr>
          <w:rFonts w:ascii="Tahoma" w:hAnsi="Tahoma" w:cs="Tahoma"/>
          <w:b/>
          <w:sz w:val="22"/>
          <w:szCs w:val="22"/>
        </w:rPr>
        <w:t xml:space="preserve">6.0 </w:t>
      </w:r>
      <w:r w:rsidRPr="006C77AA">
        <w:rPr>
          <w:rFonts w:ascii="Tahoma" w:hAnsi="Tahoma" w:cs="Tahoma"/>
          <w:b/>
          <w:sz w:val="22"/>
          <w:szCs w:val="22"/>
        </w:rPr>
        <w:tab/>
      </w:r>
      <w:r w:rsidRPr="006C77AA">
        <w:rPr>
          <w:rFonts w:ascii="Tahoma" w:hAnsi="Tahoma" w:cs="Tahoma"/>
          <w:b/>
          <w:sz w:val="22"/>
          <w:szCs w:val="22"/>
          <w:u w:val="single"/>
        </w:rPr>
        <w:t>GUARANTEES AND LIABILITIES</w:t>
      </w:r>
    </w:p>
    <w:p w14:paraId="3079D047" w14:textId="77777777" w:rsidR="00CE4ABB" w:rsidRPr="006C77AA" w:rsidRDefault="00CE4ABB" w:rsidP="00CE4ABB">
      <w:pPr>
        <w:ind w:left="960" w:hanging="960"/>
        <w:jc w:val="both"/>
        <w:rPr>
          <w:rFonts w:ascii="Tahoma" w:hAnsi="Tahoma" w:cs="Tahoma"/>
          <w:bCs/>
          <w:sz w:val="22"/>
          <w:szCs w:val="22"/>
        </w:rPr>
      </w:pPr>
    </w:p>
    <w:p w14:paraId="4C37FFC5" w14:textId="77777777" w:rsidR="00F2499E" w:rsidRPr="006C77AA" w:rsidRDefault="00F2499E" w:rsidP="00F2499E">
      <w:pPr>
        <w:ind w:left="720" w:hanging="720"/>
        <w:jc w:val="both"/>
        <w:rPr>
          <w:rFonts w:ascii="Tahoma" w:hAnsi="Tahoma" w:cs="Tahoma"/>
          <w:sz w:val="22"/>
          <w:szCs w:val="22"/>
        </w:rPr>
      </w:pPr>
      <w:r w:rsidRPr="00E82EC0">
        <w:rPr>
          <w:rFonts w:ascii="Tahoma" w:hAnsi="Tahoma" w:cs="Tahoma"/>
          <w:b/>
          <w:sz w:val="22"/>
          <w:szCs w:val="22"/>
        </w:rPr>
        <w:t>6.1</w:t>
      </w:r>
      <w:r w:rsidRPr="006C77AA">
        <w:rPr>
          <w:rFonts w:ascii="Tahoma" w:hAnsi="Tahoma" w:cs="Tahoma"/>
          <w:bCs/>
          <w:sz w:val="22"/>
          <w:szCs w:val="22"/>
        </w:rPr>
        <w:tab/>
      </w:r>
      <w:r w:rsidRPr="006C77AA">
        <w:rPr>
          <w:rFonts w:ascii="Tahoma" w:hAnsi="Tahoma" w:cs="Tahoma"/>
          <w:b/>
          <w:sz w:val="22"/>
          <w:szCs w:val="22"/>
        </w:rPr>
        <w:t xml:space="preserve">Guarantee </w:t>
      </w:r>
      <w:r w:rsidRPr="006C77AA">
        <w:rPr>
          <w:rFonts w:ascii="Tahoma" w:hAnsi="Tahoma" w:cs="Tahoma"/>
          <w:b/>
          <w:bCs/>
          <w:sz w:val="22"/>
          <w:szCs w:val="22"/>
        </w:rPr>
        <w:t>and Warranty</w:t>
      </w:r>
      <w:r w:rsidRPr="006C77AA">
        <w:rPr>
          <w:rFonts w:ascii="Tahoma" w:hAnsi="Tahoma" w:cs="Tahoma"/>
          <w:b/>
          <w:sz w:val="22"/>
          <w:szCs w:val="22"/>
        </w:rPr>
        <w:t xml:space="preserve"> Conditions</w:t>
      </w:r>
    </w:p>
    <w:p w14:paraId="1B5C0974" w14:textId="77777777" w:rsidR="00F2499E" w:rsidRPr="006C77AA" w:rsidRDefault="00F2499E" w:rsidP="00F2499E">
      <w:pPr>
        <w:jc w:val="both"/>
        <w:rPr>
          <w:rFonts w:ascii="Tahoma" w:hAnsi="Tahoma" w:cs="Tahoma"/>
          <w:sz w:val="22"/>
          <w:szCs w:val="22"/>
        </w:rPr>
      </w:pPr>
    </w:p>
    <w:p w14:paraId="34E3554C" w14:textId="02749232"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t>6.1.1</w:t>
      </w:r>
      <w:r w:rsidRPr="006C77AA">
        <w:rPr>
          <w:rFonts w:ascii="Tahoma" w:hAnsi="Tahoma" w:cs="Tahoma"/>
          <w:sz w:val="22"/>
          <w:szCs w:val="22"/>
        </w:rPr>
        <w:tab/>
        <w:t xml:space="preserve">The Contractor agrees to ensure that all materials, equipment and components used in execution of the works under this Contract, shall be new and </w:t>
      </w:r>
      <w:r w:rsidR="00B76967" w:rsidRPr="006C77AA">
        <w:rPr>
          <w:rFonts w:ascii="Tahoma" w:hAnsi="Tahoma" w:cs="Tahoma"/>
          <w:sz w:val="22"/>
          <w:szCs w:val="22"/>
        </w:rPr>
        <w:t>unused (</w:t>
      </w:r>
      <w:r w:rsidRPr="006C77AA">
        <w:rPr>
          <w:rFonts w:ascii="Tahoma" w:hAnsi="Tahoma" w:cs="Tahoma"/>
          <w:sz w:val="22"/>
          <w:szCs w:val="22"/>
        </w:rPr>
        <w:t>not reconditioned) and of recent manufacture which shall in no case be of a date of manufacture older than one year from the date of delivery. (This delivery date shall be effected after Notification of Award) at the yard/site as the case may be and however, structural steel shall in no case be of a date of manufacture older than 2 years from the date of delivery at the yard/site as the case may be. The Contractor shall warrant that every Work executed under this Contract shall be free from all defects and faults in design and engi</w:t>
      </w:r>
      <w:r w:rsidRPr="006C77AA">
        <w:rPr>
          <w:rFonts w:ascii="Tahoma" w:hAnsi="Tahoma" w:cs="Tahoma"/>
          <w:sz w:val="22"/>
          <w:szCs w:val="22"/>
        </w:rPr>
        <w:softHyphen/>
        <w:t>neering, materials workmanship and handling etc., and shall be consistent with established and accepted standards for materials and workmanship of the type ordered and in  full  conformity with the design, drawings, specification, or sample, if any, and shall if operable, operate as  per design,  drawings, specifications and samples  if  any, and other stipu</w:t>
      </w:r>
      <w:r w:rsidRPr="006C77AA">
        <w:rPr>
          <w:rFonts w:ascii="Tahoma" w:hAnsi="Tahoma" w:cs="Tahoma"/>
          <w:sz w:val="22"/>
          <w:szCs w:val="22"/>
        </w:rPr>
        <w:softHyphen/>
        <w:t>lated conditions in accordance with the Contract. This warranty shall survive inspection of, payment for and acceptance of the plant, machinery and equip</w:t>
      </w:r>
      <w:r w:rsidRPr="006C77AA">
        <w:rPr>
          <w:rFonts w:ascii="Tahoma" w:hAnsi="Tahoma" w:cs="Tahoma"/>
          <w:sz w:val="22"/>
          <w:szCs w:val="22"/>
        </w:rPr>
        <w:softHyphen/>
        <w:t>ment and shall be valid for a period of 12 months from the date of issue of Certificate of Completion and Acceptance or 12 months from the date of issue of part Certificate of Completion and Acceptance of the respec</w:t>
      </w:r>
      <w:r w:rsidRPr="006C77AA">
        <w:rPr>
          <w:rFonts w:ascii="Tahoma" w:hAnsi="Tahoma" w:cs="Tahoma"/>
          <w:sz w:val="22"/>
          <w:szCs w:val="22"/>
        </w:rPr>
        <w:softHyphen/>
        <w:t xml:space="preserve">tive part(s) of the works accepted and taken over by the Company as per provisions of Clause 5.10.3. The 12 months for the punch list items will start from the date of completion of Punch List. </w:t>
      </w:r>
    </w:p>
    <w:p w14:paraId="104C1A41" w14:textId="77777777" w:rsidR="00F2499E" w:rsidRPr="006C77AA" w:rsidRDefault="00F2499E" w:rsidP="00F2499E">
      <w:pPr>
        <w:ind w:left="960" w:hanging="960"/>
        <w:jc w:val="both"/>
        <w:rPr>
          <w:rFonts w:ascii="Tahoma" w:hAnsi="Tahoma" w:cs="Tahoma"/>
          <w:sz w:val="22"/>
          <w:szCs w:val="22"/>
        </w:rPr>
      </w:pPr>
    </w:p>
    <w:p w14:paraId="638B207D" w14:textId="5C54BA23" w:rsidR="00F2499E" w:rsidRPr="006C77AA" w:rsidRDefault="00F2499E" w:rsidP="009B00D3">
      <w:pPr>
        <w:ind w:left="720" w:hanging="720"/>
        <w:jc w:val="both"/>
        <w:rPr>
          <w:rFonts w:ascii="Tahoma" w:hAnsi="Tahoma" w:cs="Tahoma"/>
          <w:sz w:val="22"/>
          <w:szCs w:val="22"/>
        </w:rPr>
      </w:pPr>
      <w:r w:rsidRPr="006C77AA">
        <w:rPr>
          <w:rFonts w:ascii="Tahoma" w:hAnsi="Tahoma" w:cs="Tahoma"/>
          <w:sz w:val="22"/>
          <w:szCs w:val="22"/>
        </w:rPr>
        <w:t>6.1.2</w:t>
      </w:r>
      <w:r w:rsidRPr="006C77AA">
        <w:rPr>
          <w:rFonts w:ascii="Tahoma" w:hAnsi="Tahoma" w:cs="Tahoma"/>
          <w:sz w:val="22"/>
          <w:szCs w:val="22"/>
        </w:rPr>
        <w:tab/>
        <w:t>If during the aforesaid period, the said plant machin</w:t>
      </w:r>
      <w:r w:rsidRPr="006C77AA">
        <w:rPr>
          <w:rFonts w:ascii="Tahoma" w:hAnsi="Tahoma" w:cs="Tahoma"/>
          <w:sz w:val="22"/>
          <w:szCs w:val="22"/>
        </w:rPr>
        <w:softHyphen/>
        <w:t>ery and equipment be discovered not to conform to the description and quality aforesaid or have deteriorated otherwise than by fair wear and tear or than by Company’s act or omission, the Contractor shall promptly and at its cost repair/replace or other</w:t>
      </w:r>
      <w:r w:rsidRPr="006C77AA">
        <w:rPr>
          <w:rFonts w:ascii="Tahoma" w:hAnsi="Tahoma" w:cs="Tahoma"/>
          <w:sz w:val="22"/>
          <w:szCs w:val="22"/>
        </w:rPr>
        <w:softHyphen/>
        <w:t>wise make good such defects as well as any damage to the works caused by such defect. If the Contractor fails to replace/repair such defective plants,  machin</w:t>
      </w:r>
      <w:r w:rsidRPr="006C77AA">
        <w:rPr>
          <w:rFonts w:ascii="Tahoma" w:hAnsi="Tahoma" w:cs="Tahoma"/>
          <w:sz w:val="22"/>
          <w:szCs w:val="22"/>
        </w:rPr>
        <w:softHyphen/>
        <w:t>ery, equipment within a reasonable time depending  upon exigency of  the situation, then the Company  will  be entitled to deploy other agencies to carry out the same after advising Contractor of its intention and  if such Work which was the liability of  the  Contractor  to do at his own expense under  the  Con</w:t>
      </w:r>
      <w:r w:rsidRPr="006C77AA">
        <w:rPr>
          <w:rFonts w:ascii="Tahoma" w:hAnsi="Tahoma" w:cs="Tahoma"/>
          <w:sz w:val="22"/>
          <w:szCs w:val="22"/>
        </w:rPr>
        <w:softHyphen/>
        <w:t>tract, then all actual repairing/replacement cost  and  also physical  damage sustained on account of such defective material  by any other associated or allied  plant, equipment  and structures and other facilities  forming part  of the Works shall be recov</w:t>
      </w:r>
      <w:r w:rsidRPr="006C77AA">
        <w:rPr>
          <w:rFonts w:ascii="Tahoma" w:hAnsi="Tahoma" w:cs="Tahoma"/>
          <w:sz w:val="22"/>
          <w:szCs w:val="22"/>
        </w:rPr>
        <w:softHyphen/>
        <w:t>erable from  the  Contractor.</w:t>
      </w:r>
    </w:p>
    <w:p w14:paraId="6B6A52EB" w14:textId="77777777" w:rsidR="00F2499E" w:rsidRPr="006C77AA" w:rsidRDefault="00F2499E" w:rsidP="00F2499E">
      <w:pPr>
        <w:ind w:left="960" w:hanging="960"/>
        <w:jc w:val="both"/>
        <w:rPr>
          <w:rFonts w:ascii="Tahoma" w:hAnsi="Tahoma" w:cs="Tahoma"/>
          <w:sz w:val="22"/>
          <w:szCs w:val="22"/>
        </w:rPr>
      </w:pPr>
    </w:p>
    <w:p w14:paraId="68FBF6B5" w14:textId="02500C86"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lastRenderedPageBreak/>
        <w:tab/>
        <w:t xml:space="preserve">The Contractor agrees to make payment against such claim within 30 days of receipt thereof. </w:t>
      </w:r>
      <w:r w:rsidR="00B76967" w:rsidRPr="006C77AA">
        <w:rPr>
          <w:rFonts w:ascii="Tahoma" w:hAnsi="Tahoma" w:cs="Tahoma"/>
          <w:sz w:val="22"/>
          <w:szCs w:val="22"/>
        </w:rPr>
        <w:t>If the</w:t>
      </w:r>
      <w:r w:rsidRPr="006C77AA">
        <w:rPr>
          <w:rFonts w:ascii="Tahoma" w:hAnsi="Tahoma" w:cs="Tahoma"/>
          <w:sz w:val="22"/>
          <w:szCs w:val="22"/>
        </w:rPr>
        <w:t xml:space="preserve"> Contractor fails to pay the amount to the Company within 30 days from the receipt of the invoice then amount may be deducted by the company from any money which is  due or may become due to the Contractor including Company's right to </w:t>
      </w:r>
      <w:proofErr w:type="spellStart"/>
      <w:r w:rsidRPr="006C77AA">
        <w:rPr>
          <w:rFonts w:ascii="Tahoma" w:hAnsi="Tahoma" w:cs="Tahoma"/>
          <w:sz w:val="22"/>
          <w:szCs w:val="22"/>
        </w:rPr>
        <w:t>encash</w:t>
      </w:r>
      <w:proofErr w:type="spellEnd"/>
      <w:r w:rsidRPr="006C77AA">
        <w:rPr>
          <w:rFonts w:ascii="Tahoma" w:hAnsi="Tahoma" w:cs="Tahoma"/>
          <w:sz w:val="22"/>
          <w:szCs w:val="22"/>
        </w:rPr>
        <w:t xml:space="preserve"> the performance guarantee furnished  by the Contractor in accordance with provision of Clause 3.3. </w:t>
      </w:r>
    </w:p>
    <w:p w14:paraId="253468FA" w14:textId="77777777" w:rsidR="00F2499E" w:rsidRPr="006C77AA" w:rsidRDefault="00F2499E" w:rsidP="00F2499E">
      <w:pPr>
        <w:ind w:left="720" w:hanging="720"/>
        <w:jc w:val="both"/>
        <w:rPr>
          <w:rFonts w:ascii="Tahoma" w:hAnsi="Tahoma" w:cs="Tahoma"/>
          <w:sz w:val="22"/>
          <w:szCs w:val="22"/>
        </w:rPr>
      </w:pPr>
    </w:p>
    <w:p w14:paraId="66AC15E3" w14:textId="77777777"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t>6.1.3</w:t>
      </w:r>
      <w:r w:rsidRPr="006C77AA">
        <w:rPr>
          <w:rFonts w:ascii="Tahoma" w:hAnsi="Tahoma" w:cs="Tahoma"/>
          <w:sz w:val="22"/>
          <w:szCs w:val="22"/>
        </w:rPr>
        <w:tab/>
        <w:t>The period of guarantee for any part of the works shall be as specified in clause 6.1.1. If the works  or  any part   thereof  cannot  be  used  by  reason  of   such defect / damage and/or making good of such defect, and/or damage  the warranty period of the works or  such  part thereof  as  the  case may be shall be  extended  by  a period  equal to the period during which the  works  or such part thereof cannot be used by the Company due  to any  of  the aforesaid reasons.  The Contractor shall arrange for the performance guarantee to remain valid until the expiration of the extended warranty period with respect to such part of the works.</w:t>
      </w:r>
    </w:p>
    <w:p w14:paraId="72D081D9" w14:textId="77777777" w:rsidR="00F2499E" w:rsidRPr="006C77AA" w:rsidRDefault="00F2499E" w:rsidP="00F2499E">
      <w:pPr>
        <w:jc w:val="both"/>
        <w:rPr>
          <w:rFonts w:ascii="Tahoma" w:hAnsi="Tahoma" w:cs="Tahoma"/>
          <w:sz w:val="22"/>
          <w:szCs w:val="22"/>
        </w:rPr>
      </w:pPr>
    </w:p>
    <w:p w14:paraId="64B4948C" w14:textId="77777777" w:rsidR="00326D63" w:rsidRPr="006C77AA" w:rsidRDefault="00F2499E" w:rsidP="00326D63">
      <w:pPr>
        <w:ind w:left="720" w:hanging="720"/>
        <w:jc w:val="both"/>
        <w:rPr>
          <w:rFonts w:ascii="Tahoma" w:hAnsi="Tahoma" w:cs="Tahoma"/>
          <w:sz w:val="22"/>
          <w:szCs w:val="22"/>
        </w:rPr>
      </w:pPr>
      <w:r w:rsidRPr="006C77AA">
        <w:rPr>
          <w:rFonts w:ascii="Tahoma" w:hAnsi="Tahoma" w:cs="Tahoma"/>
          <w:sz w:val="22"/>
          <w:szCs w:val="22"/>
        </w:rPr>
        <w:t>6.1.4</w:t>
      </w:r>
      <w:r w:rsidRPr="006C77AA">
        <w:rPr>
          <w:rFonts w:ascii="Tahoma" w:hAnsi="Tahoma" w:cs="Tahoma"/>
          <w:sz w:val="22"/>
          <w:szCs w:val="22"/>
        </w:rPr>
        <w:tab/>
      </w:r>
      <w:r w:rsidR="00326D63" w:rsidRPr="006C77AA">
        <w:rPr>
          <w:rFonts w:ascii="Tahoma" w:hAnsi="Tahoma" w:cs="Tahoma"/>
          <w:sz w:val="22"/>
          <w:szCs w:val="22"/>
        </w:rPr>
        <w:t>To  the intent that during the period of guarantee  the Works shall remain in as good condition (fair wear  and tear  excepted)  as they were at the beginning  of  the period  of  guarantee and that  all  plant,  machinery, equipment,  thing or process shall continue to  perform or  operate  (fair wear and tear excepted)  during  the period  of  guarantee in accordance with  all  relevant Contract  specifications  or Contract  conditions. The Contractor shall do all repair, amendment, reconstruc</w:t>
      </w:r>
      <w:r w:rsidR="00326D63" w:rsidRPr="006C77AA">
        <w:rPr>
          <w:rFonts w:ascii="Tahoma" w:hAnsi="Tahoma" w:cs="Tahoma"/>
          <w:sz w:val="22"/>
          <w:szCs w:val="22"/>
        </w:rPr>
        <w:softHyphen/>
        <w:t>tion, rectification and making good of defects, imper</w:t>
      </w:r>
      <w:r w:rsidR="00326D63" w:rsidRPr="006C77AA">
        <w:rPr>
          <w:rFonts w:ascii="Tahoma" w:hAnsi="Tahoma" w:cs="Tahoma"/>
          <w:sz w:val="22"/>
          <w:szCs w:val="22"/>
        </w:rPr>
        <w:softHyphen/>
        <w:t>fections, shrinkages and settlements, including  where necessary  the repair or, if repair proves  impossible, the  replacement  of any  plant,  machinery,  equipment thing  or  process, which the company requires  of  the contractor  in writing during the guarantee  period  or within fourteen days after the expiration of the period of guarantee as a result of any inspection make  during the period of the guarantee.</w:t>
      </w:r>
    </w:p>
    <w:p w14:paraId="7EB3B52B" w14:textId="77777777" w:rsidR="00326D63" w:rsidRPr="006C77AA" w:rsidRDefault="00326D63" w:rsidP="00326D63">
      <w:pPr>
        <w:ind w:left="720" w:hanging="720"/>
        <w:jc w:val="both"/>
        <w:rPr>
          <w:rFonts w:ascii="Tahoma" w:hAnsi="Tahoma" w:cs="Tahoma"/>
          <w:sz w:val="22"/>
          <w:szCs w:val="22"/>
        </w:rPr>
      </w:pPr>
      <w:r w:rsidRPr="006C77AA">
        <w:rPr>
          <w:rFonts w:ascii="Tahoma" w:hAnsi="Tahoma" w:cs="Tahoma"/>
          <w:sz w:val="22"/>
          <w:szCs w:val="22"/>
        </w:rPr>
        <w:t xml:space="preserve"> </w:t>
      </w:r>
    </w:p>
    <w:p w14:paraId="01E139ED" w14:textId="4F3A2B8E" w:rsidR="00F2499E" w:rsidRPr="006C77AA" w:rsidRDefault="00326D63" w:rsidP="00326D63">
      <w:pPr>
        <w:ind w:left="720"/>
        <w:jc w:val="both"/>
        <w:rPr>
          <w:rFonts w:ascii="Tahoma" w:hAnsi="Tahoma" w:cs="Tahoma"/>
          <w:sz w:val="22"/>
          <w:szCs w:val="22"/>
        </w:rPr>
      </w:pPr>
      <w:r w:rsidRPr="006C77AA">
        <w:rPr>
          <w:rFonts w:ascii="Tahoma" w:hAnsi="Tahoma" w:cs="Tahoma"/>
          <w:sz w:val="22"/>
          <w:szCs w:val="22"/>
        </w:rPr>
        <w:t>As regards import of required items as specified in list 33 for repair or replacement during warranty period, Company shall provide Contractor without assuming any responsibility and liability, required certificate and/or undertaking on request by Contractor.</w:t>
      </w:r>
    </w:p>
    <w:p w14:paraId="05A5C706" w14:textId="77777777" w:rsidR="00326D63" w:rsidRPr="006C77AA" w:rsidRDefault="00326D63" w:rsidP="00326D63">
      <w:pPr>
        <w:ind w:left="720" w:hanging="720"/>
        <w:jc w:val="both"/>
        <w:rPr>
          <w:rFonts w:ascii="Tahoma" w:hAnsi="Tahoma" w:cs="Tahoma"/>
          <w:sz w:val="22"/>
          <w:szCs w:val="22"/>
        </w:rPr>
      </w:pPr>
    </w:p>
    <w:p w14:paraId="3877FB1C" w14:textId="77777777"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t>6.1.5</w:t>
      </w:r>
      <w:r w:rsidRPr="006C77AA">
        <w:rPr>
          <w:rFonts w:ascii="Tahoma" w:hAnsi="Tahoma" w:cs="Tahoma"/>
          <w:sz w:val="22"/>
          <w:szCs w:val="22"/>
        </w:rPr>
        <w:tab/>
        <w:t>The  Contractor shall ensure that  all  guarantees  or warranties  issued by manufacturers of  critical  plant, machinery,  equipment  supplied  by  Contractor  or  by Contractor's sub-contractors and covering the  performance  of  the said material and equipment  supplied  by them be issued in the joint name of the Contractor  and the  Company  such  that the Company  enjoys  the  same benefits and protection provided by any such guarantees or  warranties as does the Contrac</w:t>
      </w:r>
      <w:r w:rsidRPr="006C77AA">
        <w:rPr>
          <w:rFonts w:ascii="Tahoma" w:hAnsi="Tahoma" w:cs="Tahoma"/>
          <w:sz w:val="22"/>
          <w:szCs w:val="22"/>
        </w:rPr>
        <w:softHyphen/>
        <w:t>tor. The issuance or existence of any such guarantees or warranties shall however in no way relieve the Contractor of his obligations under the Contract, in particular with reference to the provisions of this section.</w:t>
      </w:r>
    </w:p>
    <w:p w14:paraId="6DE93BFC" w14:textId="77777777" w:rsidR="00F2499E" w:rsidRPr="006C77AA" w:rsidRDefault="00F2499E" w:rsidP="00F2499E">
      <w:pPr>
        <w:ind w:left="960" w:hanging="960"/>
        <w:jc w:val="both"/>
        <w:rPr>
          <w:rFonts w:ascii="Tahoma" w:hAnsi="Tahoma" w:cs="Tahoma"/>
          <w:sz w:val="22"/>
          <w:szCs w:val="22"/>
        </w:rPr>
      </w:pPr>
    </w:p>
    <w:p w14:paraId="05C7F242" w14:textId="75435D5D" w:rsidR="00F2499E" w:rsidRPr="006C77AA" w:rsidRDefault="00F2499E" w:rsidP="00B76967">
      <w:pPr>
        <w:ind w:left="720" w:hanging="720"/>
        <w:jc w:val="both"/>
        <w:rPr>
          <w:rFonts w:ascii="Tahoma" w:hAnsi="Tahoma" w:cs="Tahoma"/>
          <w:sz w:val="22"/>
          <w:szCs w:val="22"/>
        </w:rPr>
      </w:pPr>
      <w:r w:rsidRPr="006C77AA">
        <w:rPr>
          <w:rFonts w:ascii="Tahoma" w:hAnsi="Tahoma" w:cs="Tahoma"/>
          <w:sz w:val="22"/>
          <w:szCs w:val="22"/>
        </w:rPr>
        <w:t>6.1.6</w:t>
      </w:r>
      <w:r w:rsidRPr="006C77AA">
        <w:rPr>
          <w:rFonts w:ascii="Tahoma" w:hAnsi="Tahoma" w:cs="Tahoma"/>
          <w:sz w:val="22"/>
          <w:szCs w:val="22"/>
        </w:rPr>
        <w:tab/>
      </w:r>
      <w:r w:rsidR="00B76967" w:rsidRPr="006C77AA">
        <w:rPr>
          <w:rFonts w:ascii="Tahoma" w:hAnsi="Tahoma" w:cs="Tahoma"/>
          <w:sz w:val="22"/>
          <w:szCs w:val="22"/>
        </w:rPr>
        <w:t>The Contractor</w:t>
      </w:r>
      <w:r w:rsidRPr="006C77AA">
        <w:rPr>
          <w:rFonts w:ascii="Tahoma" w:hAnsi="Tahoma" w:cs="Tahoma"/>
          <w:sz w:val="22"/>
          <w:szCs w:val="22"/>
        </w:rPr>
        <w:t xml:space="preserve"> shall be and remain responsible during the period of guarantee for making good with all possi</w:t>
      </w:r>
      <w:r w:rsidRPr="006C77AA">
        <w:rPr>
          <w:rFonts w:ascii="Tahoma" w:hAnsi="Tahoma" w:cs="Tahoma"/>
          <w:sz w:val="22"/>
          <w:szCs w:val="22"/>
        </w:rPr>
        <w:softHyphen/>
        <w:t>ble speed any defects arising from Contractor's defec</w:t>
      </w:r>
      <w:r w:rsidRPr="006C77AA">
        <w:rPr>
          <w:rFonts w:ascii="Tahoma" w:hAnsi="Tahoma" w:cs="Tahoma"/>
          <w:sz w:val="22"/>
          <w:szCs w:val="22"/>
        </w:rPr>
        <w:softHyphen/>
        <w:t xml:space="preserve">tive design and engineering (other than a design made, furnished or specified by the Company and for which the Contractor has disclaimed responsibility in writing within </w:t>
      </w:r>
      <w:r w:rsidR="00B76967">
        <w:rPr>
          <w:rFonts w:ascii="Tahoma" w:hAnsi="Tahoma" w:cs="Tahoma"/>
          <w:sz w:val="22"/>
          <w:szCs w:val="22"/>
        </w:rPr>
        <w:t>1</w:t>
      </w:r>
      <w:r w:rsidRPr="006C77AA">
        <w:rPr>
          <w:rFonts w:ascii="Tahoma" w:hAnsi="Tahoma" w:cs="Tahoma"/>
          <w:sz w:val="22"/>
          <w:szCs w:val="22"/>
        </w:rPr>
        <w:t xml:space="preserve">5 </w:t>
      </w:r>
      <w:r w:rsidR="00906174" w:rsidRPr="006C77AA">
        <w:rPr>
          <w:rFonts w:ascii="Tahoma" w:hAnsi="Tahoma" w:cs="Tahoma"/>
          <w:sz w:val="22"/>
          <w:szCs w:val="22"/>
        </w:rPr>
        <w:t>days’ time</w:t>
      </w:r>
      <w:r w:rsidRPr="006C77AA">
        <w:rPr>
          <w:rFonts w:ascii="Tahoma" w:hAnsi="Tahoma" w:cs="Tahoma"/>
          <w:sz w:val="22"/>
          <w:szCs w:val="22"/>
        </w:rPr>
        <w:t xml:space="preserve"> after receipt of the Company's instruction) of the aforesaid structure,  pipeline plant, equipment or process which </w:t>
      </w:r>
      <w:r w:rsidRPr="006C77AA">
        <w:rPr>
          <w:rFonts w:ascii="Tahoma" w:hAnsi="Tahoma" w:cs="Tahoma"/>
          <w:sz w:val="22"/>
          <w:szCs w:val="22"/>
        </w:rPr>
        <w:lastRenderedPageBreak/>
        <w:t>may develop under the conditions  provided  for  in the  Contract  and  under proper use in the works or any portion thereof.</w:t>
      </w:r>
    </w:p>
    <w:p w14:paraId="62A58978" w14:textId="77777777" w:rsidR="00F2499E" w:rsidRPr="006C77AA" w:rsidRDefault="00F2499E" w:rsidP="00F2499E">
      <w:pPr>
        <w:ind w:left="960" w:hanging="960"/>
        <w:jc w:val="both"/>
        <w:rPr>
          <w:rFonts w:ascii="Tahoma" w:hAnsi="Tahoma" w:cs="Tahoma"/>
          <w:sz w:val="22"/>
          <w:szCs w:val="22"/>
        </w:rPr>
      </w:pPr>
    </w:p>
    <w:p w14:paraId="6B541740" w14:textId="7DB13E0D" w:rsidR="00F2499E" w:rsidRPr="006C77AA" w:rsidRDefault="00F2499E" w:rsidP="000C6CBE">
      <w:pPr>
        <w:ind w:left="720" w:hanging="720"/>
        <w:jc w:val="both"/>
        <w:rPr>
          <w:rFonts w:ascii="Tahoma" w:hAnsi="Tahoma" w:cs="Tahoma"/>
          <w:sz w:val="22"/>
          <w:szCs w:val="22"/>
        </w:rPr>
      </w:pPr>
      <w:r w:rsidRPr="006C77AA">
        <w:rPr>
          <w:rFonts w:ascii="Tahoma" w:hAnsi="Tahoma" w:cs="Tahoma"/>
          <w:sz w:val="22"/>
          <w:szCs w:val="22"/>
        </w:rPr>
        <w:t>6.1.7</w:t>
      </w:r>
      <w:r w:rsidRPr="006C77AA">
        <w:rPr>
          <w:rFonts w:ascii="Tahoma" w:hAnsi="Tahoma" w:cs="Tahoma"/>
          <w:sz w:val="22"/>
          <w:szCs w:val="22"/>
        </w:rPr>
        <w:tab/>
        <w:t xml:space="preserve">The Contractor shall carry out all the works and supply and install all replacement materials  and  equipment pursuant  to this section at no additional cost to  the Company  including  the  cost of  timely  transport  of materials  and </w:t>
      </w:r>
      <w:r w:rsidR="00772A0A" w:rsidRPr="006C77AA">
        <w:rPr>
          <w:rFonts w:ascii="Tahoma" w:hAnsi="Tahoma" w:cs="Tahoma"/>
          <w:sz w:val="22"/>
          <w:szCs w:val="22"/>
        </w:rPr>
        <w:t>equipment</w:t>
      </w:r>
      <w:r w:rsidRPr="006C77AA">
        <w:rPr>
          <w:rFonts w:ascii="Tahoma" w:hAnsi="Tahoma" w:cs="Tahoma"/>
          <w:sz w:val="22"/>
          <w:szCs w:val="22"/>
        </w:rPr>
        <w:t xml:space="preserve"> to site if the need  for  the work  is due to poor workmanship or  faulty  materials, plant, equipment or process supplied by the  Contractor or  due  to the use of materials or </w:t>
      </w:r>
      <w:r w:rsidR="00772A0A" w:rsidRPr="006C77AA">
        <w:rPr>
          <w:rFonts w:ascii="Tahoma" w:hAnsi="Tahoma" w:cs="Tahoma"/>
          <w:sz w:val="22"/>
          <w:szCs w:val="22"/>
        </w:rPr>
        <w:t>equipment</w:t>
      </w:r>
      <w:r w:rsidRPr="006C77AA">
        <w:rPr>
          <w:rFonts w:ascii="Tahoma" w:hAnsi="Tahoma" w:cs="Tahoma"/>
          <w:sz w:val="22"/>
          <w:szCs w:val="22"/>
        </w:rPr>
        <w:t xml:space="preserve">  not  in accordance  with the Contract or specifications or  due to neglect or failure of the Contractor to comply  with any obligations. </w:t>
      </w:r>
    </w:p>
    <w:p w14:paraId="7D1F6CA1" w14:textId="77777777" w:rsidR="00470AE7" w:rsidRPr="006C77AA" w:rsidRDefault="00F2499E" w:rsidP="00470AE7">
      <w:pPr>
        <w:pStyle w:val="PlainText"/>
        <w:ind w:left="720" w:hanging="720"/>
        <w:jc w:val="both"/>
        <w:rPr>
          <w:rFonts w:ascii="Tahoma" w:hAnsi="Tahoma" w:cs="Tahoma"/>
          <w:sz w:val="22"/>
          <w:szCs w:val="22"/>
        </w:rPr>
      </w:pPr>
      <w:r w:rsidRPr="006C77AA">
        <w:rPr>
          <w:rFonts w:ascii="Tahoma" w:hAnsi="Tahoma" w:cs="Tahoma"/>
          <w:sz w:val="22"/>
          <w:szCs w:val="22"/>
        </w:rPr>
        <w:t>6.1.8</w:t>
      </w:r>
      <w:r w:rsidRPr="006C77AA">
        <w:rPr>
          <w:rFonts w:ascii="Tahoma" w:hAnsi="Tahoma" w:cs="Tahoma"/>
          <w:sz w:val="22"/>
          <w:szCs w:val="22"/>
        </w:rPr>
        <w:tab/>
      </w:r>
      <w:r w:rsidR="00470AE7" w:rsidRPr="006C77AA">
        <w:rPr>
          <w:rFonts w:ascii="Tahoma" w:hAnsi="Tahoma" w:cs="Tahoma"/>
          <w:sz w:val="22"/>
          <w:szCs w:val="22"/>
        </w:rPr>
        <w:t>In case of spare part supplied under the Contract the Contractor shall be fully responsible during the war</w:t>
      </w:r>
      <w:r w:rsidR="00470AE7" w:rsidRPr="006C77AA">
        <w:rPr>
          <w:rFonts w:ascii="Tahoma" w:hAnsi="Tahoma" w:cs="Tahoma"/>
          <w:sz w:val="22"/>
          <w:szCs w:val="22"/>
        </w:rPr>
        <w:softHyphen/>
        <w:t>ranty period for the correctness of the parts and their proper fitment to the machine for which the same are ordered. The Contractor shall replace such parts which may require replacement under the warranty clause free of the cost to the Company within the shortest possible time. In case of supply of plant, machinery and equip</w:t>
      </w:r>
      <w:r w:rsidR="00470AE7" w:rsidRPr="006C77AA">
        <w:rPr>
          <w:rFonts w:ascii="Tahoma" w:hAnsi="Tahoma" w:cs="Tahoma"/>
          <w:sz w:val="22"/>
          <w:szCs w:val="22"/>
        </w:rPr>
        <w:softHyphen/>
        <w:t xml:space="preserve">ment, the Contractor shall use its best </w:t>
      </w:r>
      <w:proofErr w:type="spellStart"/>
      <w:r w:rsidR="00470AE7" w:rsidRPr="006C77AA">
        <w:rPr>
          <w:rFonts w:ascii="Tahoma" w:hAnsi="Tahoma" w:cs="Tahoma"/>
          <w:sz w:val="22"/>
          <w:szCs w:val="22"/>
        </w:rPr>
        <w:t>endeavors</w:t>
      </w:r>
      <w:proofErr w:type="spellEnd"/>
      <w:r w:rsidR="00470AE7" w:rsidRPr="006C77AA">
        <w:rPr>
          <w:rFonts w:ascii="Tahoma" w:hAnsi="Tahoma" w:cs="Tahoma"/>
          <w:sz w:val="22"/>
          <w:szCs w:val="22"/>
        </w:rPr>
        <w:t xml:space="preserve"> to ensure that vendor will supply spare parts as and when required for an agreed period.  the agreed basis would be:</w:t>
      </w:r>
    </w:p>
    <w:p w14:paraId="399750B4" w14:textId="77777777" w:rsidR="00470AE7" w:rsidRPr="006C77AA" w:rsidRDefault="00470AE7" w:rsidP="00470AE7">
      <w:pPr>
        <w:pStyle w:val="PlainText"/>
        <w:ind w:left="1440" w:hanging="1440"/>
        <w:jc w:val="both"/>
        <w:rPr>
          <w:rFonts w:ascii="Tahoma" w:hAnsi="Tahoma" w:cs="Tahoma"/>
          <w:sz w:val="22"/>
          <w:szCs w:val="22"/>
        </w:rPr>
      </w:pPr>
      <w:r w:rsidRPr="006C77AA">
        <w:rPr>
          <w:rFonts w:ascii="Tahoma" w:hAnsi="Tahoma" w:cs="Tahoma"/>
          <w:sz w:val="22"/>
          <w:szCs w:val="22"/>
        </w:rPr>
        <w:tab/>
        <w:t xml:space="preserve">     </w:t>
      </w:r>
      <w:r w:rsidRPr="006C77AA">
        <w:rPr>
          <w:rFonts w:ascii="Tahoma" w:hAnsi="Tahoma" w:cs="Tahoma"/>
          <w:sz w:val="22"/>
          <w:szCs w:val="22"/>
        </w:rPr>
        <w:tab/>
      </w:r>
    </w:p>
    <w:p w14:paraId="7CFFD8BC" w14:textId="77777777" w:rsidR="00470AE7" w:rsidRPr="006C77AA" w:rsidRDefault="00470AE7" w:rsidP="00470AE7">
      <w:pPr>
        <w:pStyle w:val="PlainText"/>
        <w:ind w:left="1440" w:hanging="720"/>
        <w:jc w:val="both"/>
        <w:rPr>
          <w:rFonts w:ascii="Tahoma" w:hAnsi="Tahoma" w:cs="Tahoma"/>
          <w:sz w:val="22"/>
          <w:szCs w:val="22"/>
        </w:rPr>
      </w:pPr>
      <w:r w:rsidRPr="006C77AA">
        <w:rPr>
          <w:rFonts w:ascii="Tahoma" w:hAnsi="Tahoma" w:cs="Tahoma"/>
          <w:sz w:val="22"/>
          <w:szCs w:val="22"/>
        </w:rPr>
        <w:t>a)</w:t>
      </w:r>
      <w:r w:rsidRPr="006C77AA">
        <w:rPr>
          <w:rFonts w:ascii="Tahoma" w:hAnsi="Tahoma" w:cs="Tahoma"/>
          <w:sz w:val="22"/>
          <w:szCs w:val="22"/>
        </w:rPr>
        <w:tab/>
        <w:t>agreed discount to be given on the published catalogue price.</w:t>
      </w:r>
    </w:p>
    <w:p w14:paraId="7E2AB235" w14:textId="77777777" w:rsidR="00470AE7" w:rsidRPr="006C77AA" w:rsidRDefault="00470AE7" w:rsidP="00470AE7">
      <w:pPr>
        <w:pStyle w:val="PlainText"/>
        <w:ind w:left="1440" w:hanging="1440"/>
        <w:jc w:val="both"/>
        <w:rPr>
          <w:rFonts w:ascii="Tahoma" w:hAnsi="Tahoma" w:cs="Tahoma"/>
          <w:sz w:val="22"/>
          <w:szCs w:val="22"/>
        </w:rPr>
      </w:pPr>
    </w:p>
    <w:p w14:paraId="47039CA8" w14:textId="77777777" w:rsidR="00470AE7" w:rsidRPr="006C77AA" w:rsidRDefault="00470AE7" w:rsidP="00470AE7">
      <w:pPr>
        <w:pStyle w:val="PlainText"/>
        <w:ind w:left="1440" w:hanging="720"/>
        <w:jc w:val="both"/>
        <w:rPr>
          <w:rFonts w:ascii="Tahoma" w:hAnsi="Tahoma" w:cs="Tahoma"/>
          <w:sz w:val="22"/>
          <w:szCs w:val="22"/>
        </w:rPr>
      </w:pPr>
      <w:r w:rsidRPr="006C77AA">
        <w:rPr>
          <w:rFonts w:ascii="Tahoma" w:hAnsi="Tahoma" w:cs="Tahoma"/>
          <w:sz w:val="22"/>
          <w:szCs w:val="22"/>
        </w:rPr>
        <w:t>b)</w:t>
      </w:r>
      <w:r w:rsidRPr="006C77AA">
        <w:rPr>
          <w:rFonts w:ascii="Tahoma" w:hAnsi="Tahoma" w:cs="Tahoma"/>
          <w:sz w:val="22"/>
          <w:szCs w:val="22"/>
        </w:rPr>
        <w:tab/>
        <w:t xml:space="preserve">before going out of production for spare parts vendor should </w:t>
      </w:r>
      <w:proofErr w:type="spellStart"/>
      <w:r w:rsidRPr="006C77AA">
        <w:rPr>
          <w:rFonts w:ascii="Tahoma" w:hAnsi="Tahoma" w:cs="Tahoma"/>
          <w:sz w:val="22"/>
          <w:szCs w:val="22"/>
        </w:rPr>
        <w:t>given</w:t>
      </w:r>
      <w:proofErr w:type="spellEnd"/>
      <w:r w:rsidRPr="006C77AA">
        <w:rPr>
          <w:rFonts w:ascii="Tahoma" w:hAnsi="Tahoma" w:cs="Tahoma"/>
          <w:sz w:val="22"/>
          <w:szCs w:val="22"/>
        </w:rPr>
        <w:t xml:space="preserve"> adequate advance notice to the company so that the company may decide on procurement of the balance of the life time requirement of spares. </w:t>
      </w:r>
    </w:p>
    <w:p w14:paraId="6026D1FC" w14:textId="77777777" w:rsidR="00F2499E" w:rsidRPr="006C77AA" w:rsidRDefault="00F2499E" w:rsidP="000C6CBE">
      <w:pPr>
        <w:jc w:val="both"/>
        <w:rPr>
          <w:rFonts w:ascii="Tahoma" w:hAnsi="Tahoma" w:cs="Tahoma"/>
          <w:sz w:val="22"/>
          <w:szCs w:val="22"/>
        </w:rPr>
      </w:pPr>
    </w:p>
    <w:p w14:paraId="4C528DFB" w14:textId="74576F65" w:rsidR="00F2499E" w:rsidRPr="006C77AA" w:rsidRDefault="00F2499E" w:rsidP="00F2499E">
      <w:pPr>
        <w:ind w:left="960" w:hanging="960"/>
        <w:jc w:val="both"/>
        <w:rPr>
          <w:rFonts w:ascii="Tahoma" w:hAnsi="Tahoma" w:cs="Tahoma"/>
          <w:sz w:val="22"/>
          <w:szCs w:val="22"/>
        </w:rPr>
      </w:pPr>
      <w:r w:rsidRPr="006C77AA">
        <w:rPr>
          <w:rFonts w:ascii="Tahoma" w:hAnsi="Tahoma" w:cs="Tahoma"/>
          <w:sz w:val="22"/>
          <w:szCs w:val="22"/>
        </w:rPr>
        <w:t>6.1.9</w:t>
      </w:r>
      <w:r w:rsidRPr="006C77AA">
        <w:rPr>
          <w:rFonts w:ascii="Tahoma" w:hAnsi="Tahoma" w:cs="Tahoma"/>
          <w:sz w:val="22"/>
          <w:szCs w:val="22"/>
        </w:rPr>
        <w:tab/>
        <w:t>During  the guarantee period if the Contractor  is  requested  by the Company to visit the offshore site  for checking  and carrying out remedial work of  facil</w:t>
      </w:r>
      <w:r w:rsidRPr="006C77AA">
        <w:rPr>
          <w:rFonts w:ascii="Tahoma" w:hAnsi="Tahoma" w:cs="Tahoma"/>
          <w:sz w:val="22"/>
          <w:szCs w:val="22"/>
        </w:rPr>
        <w:softHyphen/>
        <w:t xml:space="preserve">ities and </w:t>
      </w:r>
      <w:r w:rsidR="00772A0A" w:rsidRPr="006C77AA">
        <w:rPr>
          <w:rFonts w:ascii="Tahoma" w:hAnsi="Tahoma" w:cs="Tahoma"/>
          <w:sz w:val="22"/>
          <w:szCs w:val="22"/>
        </w:rPr>
        <w:t>equipment</w:t>
      </w:r>
      <w:r w:rsidRPr="006C77AA">
        <w:rPr>
          <w:rFonts w:ascii="Tahoma" w:hAnsi="Tahoma" w:cs="Tahoma"/>
          <w:sz w:val="22"/>
          <w:szCs w:val="22"/>
        </w:rPr>
        <w:t>, all expenses towards personnel, traveling to and from the site, living and accom</w:t>
      </w:r>
      <w:r w:rsidRPr="006C77AA">
        <w:rPr>
          <w:rFonts w:ascii="Tahoma" w:hAnsi="Tahoma" w:cs="Tahoma"/>
          <w:sz w:val="22"/>
          <w:szCs w:val="22"/>
        </w:rPr>
        <w:softHyphen/>
        <w:t>modation etc. while in India for remedial works shall be borne by the  Contractor unless such defects are caused  by  the Company or Company's agents/other contractors.</w:t>
      </w:r>
    </w:p>
    <w:p w14:paraId="161DC36F" w14:textId="77777777" w:rsidR="00F2499E" w:rsidRPr="006C77AA" w:rsidRDefault="00F2499E" w:rsidP="00F2499E">
      <w:pPr>
        <w:ind w:left="960" w:hanging="960"/>
        <w:jc w:val="both"/>
        <w:rPr>
          <w:rFonts w:ascii="Tahoma" w:hAnsi="Tahoma" w:cs="Tahoma"/>
          <w:sz w:val="22"/>
          <w:szCs w:val="22"/>
        </w:rPr>
      </w:pPr>
    </w:p>
    <w:p w14:paraId="0EDF265C" w14:textId="54F067D6" w:rsidR="00F2499E" w:rsidRPr="006C77AA" w:rsidRDefault="00F2499E" w:rsidP="00F2499E">
      <w:pPr>
        <w:ind w:left="960" w:hanging="960"/>
        <w:jc w:val="both"/>
        <w:rPr>
          <w:rFonts w:ascii="Tahoma" w:hAnsi="Tahoma" w:cs="Tahoma"/>
          <w:sz w:val="22"/>
          <w:szCs w:val="22"/>
        </w:rPr>
      </w:pPr>
      <w:r w:rsidRPr="006C77AA">
        <w:rPr>
          <w:rFonts w:ascii="Tahoma" w:hAnsi="Tahoma" w:cs="Tahoma"/>
          <w:sz w:val="22"/>
          <w:szCs w:val="22"/>
        </w:rPr>
        <w:t>6.1.10</w:t>
      </w:r>
      <w:r w:rsidRPr="006C77AA">
        <w:rPr>
          <w:rFonts w:ascii="Tahoma" w:hAnsi="Tahoma" w:cs="Tahoma"/>
          <w:sz w:val="22"/>
          <w:szCs w:val="22"/>
        </w:rPr>
        <w:tab/>
        <w:t xml:space="preserve">No warranty other than what is mentioned in 6.1.1 to 6.1.8 expressed or implied is made by Contractor and all such warranties are hereby specifically excluded. Company specifically waives any right to assert such claims for any other warranties not provided for in this “Section 6" irrespective of the basis </w:t>
      </w:r>
      <w:r w:rsidR="00772A0A" w:rsidRPr="006C77AA">
        <w:rPr>
          <w:rFonts w:ascii="Tahoma" w:hAnsi="Tahoma" w:cs="Tahoma"/>
          <w:sz w:val="22"/>
          <w:szCs w:val="22"/>
        </w:rPr>
        <w:t>for such</w:t>
      </w:r>
      <w:r w:rsidRPr="006C77AA">
        <w:rPr>
          <w:rFonts w:ascii="Tahoma" w:hAnsi="Tahoma" w:cs="Tahoma"/>
          <w:sz w:val="22"/>
          <w:szCs w:val="22"/>
        </w:rPr>
        <w:t xml:space="preserve"> claims.</w:t>
      </w:r>
    </w:p>
    <w:p w14:paraId="21CF5145" w14:textId="77777777" w:rsidR="00F2499E" w:rsidRPr="006C77AA" w:rsidRDefault="00F2499E" w:rsidP="00F2499E">
      <w:pPr>
        <w:ind w:left="960" w:hanging="960"/>
        <w:jc w:val="both"/>
        <w:rPr>
          <w:rFonts w:ascii="Tahoma" w:hAnsi="Tahoma" w:cs="Tahoma"/>
          <w:sz w:val="22"/>
          <w:szCs w:val="22"/>
        </w:rPr>
      </w:pPr>
    </w:p>
    <w:p w14:paraId="296D803C" w14:textId="351F042A" w:rsidR="00F2499E" w:rsidRPr="006C77AA" w:rsidRDefault="00F2499E" w:rsidP="00F2499E">
      <w:pPr>
        <w:ind w:left="960" w:hanging="960"/>
        <w:jc w:val="both"/>
        <w:rPr>
          <w:rFonts w:ascii="Tahoma" w:hAnsi="Tahoma" w:cs="Tahoma"/>
          <w:sz w:val="22"/>
          <w:szCs w:val="22"/>
        </w:rPr>
      </w:pPr>
      <w:r w:rsidRPr="006C77AA">
        <w:rPr>
          <w:rFonts w:ascii="Tahoma" w:hAnsi="Tahoma" w:cs="Tahoma"/>
          <w:sz w:val="22"/>
          <w:szCs w:val="22"/>
        </w:rPr>
        <w:t>6.1.11</w:t>
      </w:r>
      <w:r w:rsidRPr="006C77AA">
        <w:rPr>
          <w:rFonts w:ascii="Tahoma" w:hAnsi="Tahoma" w:cs="Tahoma"/>
          <w:sz w:val="22"/>
          <w:szCs w:val="22"/>
        </w:rPr>
        <w:tab/>
      </w:r>
      <w:r w:rsidR="00772A0A" w:rsidRPr="006C77AA">
        <w:rPr>
          <w:rFonts w:ascii="Tahoma" w:hAnsi="Tahoma" w:cs="Tahoma"/>
          <w:sz w:val="22"/>
          <w:szCs w:val="22"/>
        </w:rPr>
        <w:t>The above</w:t>
      </w:r>
      <w:r w:rsidRPr="006C77AA">
        <w:rPr>
          <w:rFonts w:ascii="Tahoma" w:hAnsi="Tahoma" w:cs="Tahoma"/>
          <w:sz w:val="22"/>
          <w:szCs w:val="22"/>
        </w:rPr>
        <w:t xml:space="preserve"> warranty condition shall not </w:t>
      </w:r>
      <w:r w:rsidR="00772A0A" w:rsidRPr="006C77AA">
        <w:rPr>
          <w:rFonts w:ascii="Tahoma" w:hAnsi="Tahoma" w:cs="Tahoma"/>
          <w:sz w:val="22"/>
          <w:szCs w:val="22"/>
        </w:rPr>
        <w:t>apply for the</w:t>
      </w:r>
      <w:r w:rsidRPr="006C77AA">
        <w:rPr>
          <w:rFonts w:ascii="Tahoma" w:hAnsi="Tahoma" w:cs="Tahoma"/>
          <w:sz w:val="22"/>
          <w:szCs w:val="22"/>
        </w:rPr>
        <w:t xml:space="preserve"> </w:t>
      </w:r>
      <w:r w:rsidR="00772A0A" w:rsidRPr="006C77AA">
        <w:rPr>
          <w:rFonts w:ascii="Tahoma" w:hAnsi="Tahoma" w:cs="Tahoma"/>
          <w:sz w:val="22"/>
          <w:szCs w:val="22"/>
        </w:rPr>
        <w:t>part of</w:t>
      </w:r>
      <w:r w:rsidRPr="006C77AA">
        <w:rPr>
          <w:rFonts w:ascii="Tahoma" w:hAnsi="Tahoma" w:cs="Tahoma"/>
          <w:sz w:val="22"/>
          <w:szCs w:val="22"/>
        </w:rPr>
        <w:t xml:space="preserve"> the works in the event that the structures/ facilities have been modified without consent of the Contractor and/or equipment have been used/operated by the Company disregarding operating instructions provided by the Contractor and/or equipment manufacturer.  </w:t>
      </w:r>
    </w:p>
    <w:p w14:paraId="68DD522A" w14:textId="77777777" w:rsidR="00F2499E" w:rsidRPr="006C77AA" w:rsidRDefault="00F2499E" w:rsidP="00F2499E">
      <w:pPr>
        <w:ind w:left="960" w:hanging="960"/>
        <w:jc w:val="both"/>
        <w:rPr>
          <w:rFonts w:ascii="Tahoma" w:hAnsi="Tahoma" w:cs="Tahoma"/>
          <w:sz w:val="22"/>
          <w:szCs w:val="22"/>
        </w:rPr>
      </w:pPr>
    </w:p>
    <w:p w14:paraId="5A141BFD" w14:textId="508291D9" w:rsidR="00A072FE" w:rsidRPr="00520760" w:rsidRDefault="00F2499E" w:rsidP="00A072FE">
      <w:pPr>
        <w:jc w:val="both"/>
        <w:rPr>
          <w:rFonts w:cstheme="minorHAnsi"/>
          <w:b/>
          <w:bCs/>
          <w:szCs w:val="22"/>
          <w:u w:val="single"/>
        </w:rPr>
      </w:pPr>
      <w:r w:rsidRPr="002E5D6D">
        <w:rPr>
          <w:rFonts w:ascii="Tahoma" w:hAnsi="Tahoma" w:cs="Tahoma"/>
          <w:sz w:val="22"/>
          <w:szCs w:val="22"/>
        </w:rPr>
        <w:t>6.1.12</w:t>
      </w:r>
      <w:r w:rsidRPr="002E5D6D">
        <w:rPr>
          <w:rFonts w:ascii="Tahoma" w:hAnsi="Tahoma" w:cs="Tahoma"/>
          <w:sz w:val="22"/>
          <w:szCs w:val="22"/>
        </w:rPr>
        <w:tab/>
      </w:r>
      <w:r w:rsidR="00A072FE" w:rsidRPr="002D58D5">
        <w:rPr>
          <w:rFonts w:ascii="Tahoma" w:hAnsi="Tahoma" w:cs="Tahoma"/>
          <w:b/>
          <w:sz w:val="22"/>
          <w:szCs w:val="22"/>
        </w:rPr>
        <w:t>Warranty for Painting for Jackets and Decks: Deleted</w:t>
      </w:r>
    </w:p>
    <w:p w14:paraId="0F09763F" w14:textId="4B589008" w:rsidR="002A617C" w:rsidRPr="00737A25" w:rsidRDefault="002A617C" w:rsidP="00A161EF">
      <w:pPr>
        <w:jc w:val="both"/>
        <w:rPr>
          <w:rFonts w:ascii="Tahoma" w:hAnsi="Tahoma" w:cs="Tahoma"/>
          <w:sz w:val="22"/>
          <w:szCs w:val="22"/>
          <w:highlight w:val="yellow"/>
        </w:rPr>
      </w:pPr>
    </w:p>
    <w:p w14:paraId="3D8D6AFB"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
          <w:sz w:val="22"/>
          <w:szCs w:val="22"/>
        </w:rPr>
        <w:t>6.2</w:t>
      </w:r>
      <w:r w:rsidRPr="00773382">
        <w:rPr>
          <w:rFonts w:ascii="Tahoma" w:hAnsi="Tahoma" w:cs="Tahoma"/>
          <w:b/>
          <w:sz w:val="22"/>
          <w:szCs w:val="22"/>
        </w:rPr>
        <w:tab/>
      </w:r>
      <w:r w:rsidRPr="00773382">
        <w:rPr>
          <w:rFonts w:ascii="Tahoma" w:hAnsi="Tahoma" w:cs="Tahoma"/>
          <w:b/>
          <w:sz w:val="22"/>
          <w:szCs w:val="22"/>
          <w:u w:val="single"/>
        </w:rPr>
        <w:t>Consequential Damages</w:t>
      </w:r>
    </w:p>
    <w:p w14:paraId="754E05D5" w14:textId="77777777" w:rsidR="00CE4ABB" w:rsidRPr="00773382" w:rsidRDefault="00CE4ABB" w:rsidP="00CE4ABB">
      <w:pPr>
        <w:ind w:left="960" w:hanging="960"/>
        <w:jc w:val="both"/>
        <w:rPr>
          <w:rFonts w:ascii="Tahoma" w:hAnsi="Tahoma" w:cs="Tahoma"/>
          <w:sz w:val="22"/>
          <w:szCs w:val="22"/>
        </w:rPr>
      </w:pPr>
    </w:p>
    <w:p w14:paraId="4D42B6BC"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6.2.1</w:t>
      </w:r>
      <w:r w:rsidRPr="00773382">
        <w:rPr>
          <w:rFonts w:ascii="Tahoma" w:hAnsi="Tahoma" w:cs="Tahoma"/>
          <w:sz w:val="22"/>
          <w:szCs w:val="22"/>
        </w:rPr>
        <w:tab/>
        <w:t xml:space="preserve">Subject to provisions of clause 6.3.2 neither the Contractor nor his sub-contractor shall be responsible for or liable to the Company or any of their affiliates for consequential damages </w:t>
      </w:r>
      <w:r w:rsidRPr="00773382">
        <w:rPr>
          <w:rFonts w:ascii="Tahoma" w:hAnsi="Tahoma" w:cs="Tahoma"/>
          <w:sz w:val="22"/>
          <w:szCs w:val="22"/>
        </w:rPr>
        <w:lastRenderedPageBreak/>
        <w:t>which shall include but not be limited to loss of profits, loss of revenue, loss or escape of product (hydrocarbons) or facilities down</w:t>
      </w:r>
      <w:r w:rsidRPr="00773382">
        <w:rPr>
          <w:rFonts w:ascii="Tahoma" w:hAnsi="Tahoma" w:cs="Tahoma"/>
          <w:sz w:val="22"/>
          <w:szCs w:val="22"/>
        </w:rPr>
        <w:softHyphen/>
        <w:t>time, suffered by the Company or any or its affiliates, and the Company shall protect, defend, indemnify and hold harmless the Contractor and his sub-contractors from such claims even if such liability is based or claimed to be based upon:</w:t>
      </w:r>
    </w:p>
    <w:p w14:paraId="13693BF7" w14:textId="77777777" w:rsidR="00CE4ABB" w:rsidRPr="00773382" w:rsidRDefault="00CE4ABB" w:rsidP="00CE4ABB">
      <w:pPr>
        <w:ind w:left="990" w:hanging="990"/>
        <w:jc w:val="both"/>
        <w:rPr>
          <w:rFonts w:ascii="Tahoma" w:hAnsi="Tahoma" w:cs="Tahoma"/>
          <w:sz w:val="22"/>
          <w:szCs w:val="22"/>
        </w:rPr>
      </w:pPr>
    </w:p>
    <w:p w14:paraId="53A44C96" w14:textId="6211C0CF" w:rsidR="00CE4ABB" w:rsidRPr="00773382" w:rsidRDefault="00CE4ABB" w:rsidP="000C6CBE">
      <w:pPr>
        <w:ind w:left="1440" w:hanging="48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Any breach by the Contractor or sub-contractor of his obligations under the Contract.</w:t>
      </w:r>
    </w:p>
    <w:p w14:paraId="60606B9C" w14:textId="17D14E3A" w:rsidR="00CE4ABB" w:rsidRPr="00773382" w:rsidRDefault="00CE4ABB" w:rsidP="00002578">
      <w:pPr>
        <w:ind w:left="1440" w:hanging="480"/>
        <w:jc w:val="both"/>
        <w:rPr>
          <w:rFonts w:ascii="Tahoma" w:hAnsi="Tahoma" w:cs="Tahoma"/>
          <w:sz w:val="22"/>
          <w:szCs w:val="22"/>
        </w:rPr>
      </w:pPr>
      <w:r w:rsidRPr="00773382">
        <w:rPr>
          <w:rFonts w:ascii="Tahoma" w:hAnsi="Tahoma" w:cs="Tahoma"/>
          <w:sz w:val="22"/>
          <w:szCs w:val="22"/>
        </w:rPr>
        <w:t xml:space="preserve">                             OR </w:t>
      </w:r>
    </w:p>
    <w:p w14:paraId="6E0D39A7"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Any negligent act or omission in whole or in part, of the Contractor or of any of his affiliates or Sub-contractor or their personnel or any of them in connection with the performance of the Works.</w:t>
      </w:r>
    </w:p>
    <w:p w14:paraId="0C69B0C9" w14:textId="77777777" w:rsidR="00CE4ABB" w:rsidRPr="00773382" w:rsidRDefault="00CE4ABB" w:rsidP="00CE4ABB">
      <w:pPr>
        <w:ind w:left="990" w:hanging="990"/>
        <w:jc w:val="both"/>
        <w:rPr>
          <w:rFonts w:ascii="Tahoma" w:hAnsi="Tahoma" w:cs="Tahoma"/>
          <w:sz w:val="22"/>
          <w:szCs w:val="22"/>
        </w:rPr>
      </w:pPr>
    </w:p>
    <w:p w14:paraId="4DAFBEE6" w14:textId="77777777" w:rsidR="00CE4ABB" w:rsidRPr="00773382" w:rsidRDefault="00CE4ABB" w:rsidP="00CE4ABB">
      <w:pPr>
        <w:ind w:left="990" w:hanging="990"/>
        <w:jc w:val="both"/>
        <w:rPr>
          <w:rFonts w:ascii="Tahoma" w:hAnsi="Tahoma" w:cs="Tahoma"/>
          <w:sz w:val="22"/>
          <w:szCs w:val="22"/>
        </w:rPr>
      </w:pPr>
      <w:r w:rsidRPr="00773382">
        <w:rPr>
          <w:rFonts w:ascii="Tahoma" w:hAnsi="Tahoma" w:cs="Tahoma"/>
          <w:sz w:val="22"/>
          <w:szCs w:val="22"/>
        </w:rPr>
        <w:t>6.2.2</w:t>
      </w:r>
      <w:r w:rsidRPr="00773382">
        <w:rPr>
          <w:rFonts w:ascii="Tahoma" w:hAnsi="Tahoma" w:cs="Tahoma"/>
          <w:sz w:val="22"/>
          <w:szCs w:val="22"/>
        </w:rPr>
        <w:tab/>
        <w:t>The Company or its other contractors or their personnel shall in no event be responsible for or liable to the Contractor or his Sub-contractor for consequential damages suffered by the contractor or his sub-contrac</w:t>
      </w:r>
      <w:r w:rsidRPr="00773382">
        <w:rPr>
          <w:rFonts w:ascii="Tahoma" w:hAnsi="Tahoma" w:cs="Tahoma"/>
          <w:sz w:val="22"/>
          <w:szCs w:val="22"/>
        </w:rPr>
        <w:softHyphen/>
        <w:t>tor including without limitation to business interrup</w:t>
      </w:r>
      <w:r w:rsidRPr="00773382">
        <w:rPr>
          <w:rFonts w:ascii="Tahoma" w:hAnsi="Tahoma" w:cs="Tahoma"/>
          <w:sz w:val="22"/>
          <w:szCs w:val="22"/>
        </w:rPr>
        <w:softHyphen/>
        <w:t>tion or loss of profits etc.  The Contractor shall protect, defend, indemnify the Company, its employees, appointed representatives, agents and other Contrac</w:t>
      </w:r>
      <w:r w:rsidRPr="00773382">
        <w:rPr>
          <w:rFonts w:ascii="Tahoma" w:hAnsi="Tahoma" w:cs="Tahoma"/>
          <w:sz w:val="22"/>
          <w:szCs w:val="22"/>
        </w:rPr>
        <w:softHyphen/>
        <w:t>tors, etc., from such claims even if such liability is based or claimed to be used upon:</w:t>
      </w:r>
    </w:p>
    <w:p w14:paraId="6A3B5A04" w14:textId="77777777" w:rsidR="00CE4ABB" w:rsidRPr="00773382" w:rsidRDefault="00CE4ABB" w:rsidP="002E5D6D">
      <w:pPr>
        <w:spacing w:before="240"/>
        <w:ind w:left="1440" w:hanging="48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Any breach by the Company of its obligations under the Contract,</w:t>
      </w:r>
    </w:p>
    <w:p w14:paraId="01F92AD7" w14:textId="77777777" w:rsidR="00CE4ABB" w:rsidRPr="00773382" w:rsidRDefault="00CE4ABB" w:rsidP="009C31D9">
      <w:pPr>
        <w:spacing w:line="120" w:lineRule="auto"/>
        <w:ind w:left="1440" w:hanging="475"/>
        <w:jc w:val="both"/>
        <w:rPr>
          <w:rFonts w:ascii="Tahoma" w:hAnsi="Tahoma" w:cs="Tahoma"/>
          <w:sz w:val="22"/>
          <w:szCs w:val="22"/>
        </w:rPr>
      </w:pPr>
      <w:r w:rsidRPr="00773382">
        <w:rPr>
          <w:rFonts w:ascii="Tahoma" w:hAnsi="Tahoma" w:cs="Tahoma"/>
          <w:sz w:val="22"/>
          <w:szCs w:val="22"/>
        </w:rPr>
        <w:t xml:space="preserve">                </w:t>
      </w:r>
    </w:p>
    <w:p w14:paraId="4EED3659" w14:textId="77777777" w:rsidR="00CE4ABB" w:rsidRPr="00773382" w:rsidRDefault="00CE4ABB" w:rsidP="00002578">
      <w:pPr>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t>OR</w:t>
      </w:r>
    </w:p>
    <w:p w14:paraId="7D4ACFAB" w14:textId="77777777" w:rsidR="00CE4ABB" w:rsidRPr="00773382" w:rsidRDefault="00CE4ABB" w:rsidP="009C31D9">
      <w:pPr>
        <w:spacing w:line="120" w:lineRule="auto"/>
        <w:ind w:left="1440" w:hanging="475"/>
        <w:jc w:val="both"/>
        <w:rPr>
          <w:rFonts w:ascii="Tahoma" w:hAnsi="Tahoma" w:cs="Tahoma"/>
          <w:sz w:val="22"/>
          <w:szCs w:val="22"/>
        </w:rPr>
      </w:pPr>
    </w:p>
    <w:p w14:paraId="3A0DD413"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Any negligent act or omission on the part of the Company or any of its employees, agents or other Contractors or appointed representatives in con</w:t>
      </w:r>
      <w:r w:rsidRPr="00773382">
        <w:rPr>
          <w:rFonts w:ascii="Tahoma" w:hAnsi="Tahoma" w:cs="Tahoma"/>
          <w:sz w:val="22"/>
          <w:szCs w:val="22"/>
        </w:rPr>
        <w:softHyphen/>
        <w:t>nection with the performance of the Works.</w:t>
      </w:r>
    </w:p>
    <w:p w14:paraId="3F8DA79B" w14:textId="77777777" w:rsidR="00CE4ABB" w:rsidRPr="00737A25" w:rsidRDefault="00CE4ABB" w:rsidP="00CE4ABB">
      <w:pPr>
        <w:tabs>
          <w:tab w:val="left" w:pos="720"/>
        </w:tabs>
        <w:ind w:left="960" w:hanging="960"/>
        <w:jc w:val="both"/>
        <w:rPr>
          <w:rFonts w:ascii="Tahoma" w:hAnsi="Tahoma" w:cs="Tahoma"/>
          <w:b/>
          <w:sz w:val="22"/>
          <w:szCs w:val="22"/>
          <w:highlight w:val="yellow"/>
        </w:rPr>
      </w:pPr>
    </w:p>
    <w:p w14:paraId="3863C2D2" w14:textId="77777777" w:rsidR="00CE4ABB" w:rsidRPr="005E4AA9" w:rsidRDefault="00CE4ABB" w:rsidP="002D7891">
      <w:pPr>
        <w:ind w:left="630" w:hanging="900"/>
        <w:jc w:val="both"/>
        <w:rPr>
          <w:rFonts w:ascii="Tahoma" w:hAnsi="Tahoma" w:cs="Tahoma"/>
          <w:b/>
          <w:sz w:val="22"/>
          <w:szCs w:val="22"/>
          <w:u w:val="single"/>
        </w:rPr>
      </w:pPr>
      <w:r w:rsidRPr="005E4AA9">
        <w:rPr>
          <w:rFonts w:ascii="Tahoma" w:hAnsi="Tahoma" w:cs="Tahoma"/>
          <w:b/>
          <w:sz w:val="22"/>
          <w:szCs w:val="22"/>
        </w:rPr>
        <w:t>6.3</w:t>
      </w:r>
      <w:r w:rsidRPr="005E4AA9">
        <w:rPr>
          <w:rFonts w:ascii="Tahoma" w:hAnsi="Tahoma" w:cs="Tahoma"/>
          <w:b/>
          <w:sz w:val="22"/>
          <w:szCs w:val="22"/>
        </w:rPr>
        <w:tab/>
      </w:r>
      <w:r w:rsidRPr="005E4AA9">
        <w:rPr>
          <w:rFonts w:ascii="Tahoma" w:hAnsi="Tahoma" w:cs="Tahoma"/>
          <w:b/>
          <w:sz w:val="22"/>
          <w:szCs w:val="22"/>
          <w:u w:val="single"/>
        </w:rPr>
        <w:t>Completion, Failure and Termination</w:t>
      </w:r>
    </w:p>
    <w:p w14:paraId="785A2080" w14:textId="77777777" w:rsidR="002A617C" w:rsidRPr="005E4AA9" w:rsidRDefault="002A617C" w:rsidP="002D7891">
      <w:pPr>
        <w:ind w:left="630" w:hanging="900"/>
        <w:jc w:val="both"/>
        <w:rPr>
          <w:rFonts w:ascii="Tahoma" w:hAnsi="Tahoma" w:cs="Tahoma"/>
          <w:bCs/>
          <w:sz w:val="22"/>
          <w:szCs w:val="22"/>
        </w:rPr>
      </w:pPr>
    </w:p>
    <w:p w14:paraId="6FB3CD47" w14:textId="5B36D3AA" w:rsidR="00002578" w:rsidRPr="005E4AA9" w:rsidRDefault="00002578" w:rsidP="002D7891">
      <w:pPr>
        <w:ind w:left="630" w:hanging="900"/>
        <w:jc w:val="both"/>
        <w:rPr>
          <w:rFonts w:ascii="Tahoma" w:hAnsi="Tahoma" w:cs="Tahoma"/>
          <w:b/>
          <w:sz w:val="22"/>
          <w:szCs w:val="22"/>
        </w:rPr>
      </w:pPr>
      <w:r w:rsidRPr="005E4AA9">
        <w:rPr>
          <w:rFonts w:ascii="Tahoma" w:hAnsi="Tahoma" w:cs="Tahoma"/>
          <w:bCs/>
          <w:sz w:val="22"/>
          <w:szCs w:val="22"/>
        </w:rPr>
        <w:t xml:space="preserve">6.3.1 </w:t>
      </w:r>
      <w:r w:rsidR="00ED4D68" w:rsidRPr="005E4AA9">
        <w:rPr>
          <w:rFonts w:ascii="Tahoma" w:hAnsi="Tahoma" w:cs="Tahoma"/>
          <w:bCs/>
          <w:sz w:val="22"/>
          <w:szCs w:val="22"/>
        </w:rPr>
        <w:t xml:space="preserve">     </w:t>
      </w:r>
      <w:r w:rsidRPr="005E4AA9">
        <w:rPr>
          <w:rFonts w:ascii="Tahoma" w:hAnsi="Tahoma" w:cs="Tahoma"/>
          <w:b/>
          <w:sz w:val="22"/>
          <w:szCs w:val="22"/>
        </w:rPr>
        <w:t>Completion</w:t>
      </w:r>
    </w:p>
    <w:p w14:paraId="349DC7CF" w14:textId="77777777" w:rsidR="002A617C" w:rsidRPr="005E4AA9" w:rsidRDefault="002A617C" w:rsidP="002A617C">
      <w:pPr>
        <w:autoSpaceDE w:val="0"/>
        <w:autoSpaceDN w:val="0"/>
        <w:adjustRightInd w:val="0"/>
        <w:ind w:left="630" w:hanging="914"/>
        <w:jc w:val="both"/>
        <w:rPr>
          <w:rFonts w:ascii="Tahoma" w:hAnsi="Tahoma" w:cs="Tahoma"/>
          <w:sz w:val="22"/>
          <w:szCs w:val="22"/>
        </w:rPr>
      </w:pPr>
    </w:p>
    <w:p w14:paraId="666D2DDF" w14:textId="72C05D75" w:rsidR="00A072FE" w:rsidRPr="00A072FE" w:rsidRDefault="00C52C77" w:rsidP="00A072FE">
      <w:pPr>
        <w:ind w:left="567" w:hanging="851"/>
        <w:jc w:val="both"/>
        <w:rPr>
          <w:rFonts w:ascii="Tahoma" w:hAnsi="Tahoma" w:cs="Tahoma"/>
          <w:sz w:val="22"/>
          <w:szCs w:val="22"/>
        </w:rPr>
      </w:pPr>
      <w:r w:rsidRPr="005E4AA9">
        <w:rPr>
          <w:rFonts w:ascii="Tahoma" w:hAnsi="Tahoma" w:cs="Tahoma"/>
          <w:sz w:val="22"/>
          <w:szCs w:val="22"/>
        </w:rPr>
        <w:t xml:space="preserve">6.3.1.1  </w:t>
      </w:r>
      <w:r w:rsidR="00FB376B" w:rsidRPr="005E4AA9">
        <w:rPr>
          <w:rFonts w:ascii="Tahoma" w:hAnsi="Tahoma" w:cs="Tahoma"/>
          <w:sz w:val="22"/>
          <w:szCs w:val="22"/>
        </w:rPr>
        <w:tab/>
      </w:r>
      <w:r w:rsidR="00A072FE" w:rsidRPr="002D58D5">
        <w:rPr>
          <w:rFonts w:ascii="Tahoma" w:hAnsi="Tahoma" w:cs="Tahoma"/>
          <w:sz w:val="22"/>
          <w:szCs w:val="22"/>
        </w:rPr>
        <w:t xml:space="preserve">The scheduled completion period of the project is 24 Months from the date of NOA. </w:t>
      </w:r>
    </w:p>
    <w:p w14:paraId="25451617" w14:textId="77777777" w:rsidR="00A072FE" w:rsidRPr="009B3E36" w:rsidRDefault="00A072FE" w:rsidP="00A072FE">
      <w:pPr>
        <w:jc w:val="both"/>
        <w:rPr>
          <w:rFonts w:ascii="Tahoma" w:hAnsi="Tahoma" w:cs="Tahoma"/>
          <w:sz w:val="22"/>
          <w:szCs w:val="22"/>
        </w:rPr>
      </w:pPr>
    </w:p>
    <w:p w14:paraId="43398D3C" w14:textId="77777777" w:rsidR="00C52C77" w:rsidRPr="009B3E36" w:rsidRDefault="00C52C77" w:rsidP="00C52C77">
      <w:pPr>
        <w:ind w:left="567"/>
        <w:jc w:val="both"/>
        <w:rPr>
          <w:rFonts w:ascii="Tahoma" w:hAnsi="Tahoma" w:cs="Tahoma"/>
          <w:sz w:val="22"/>
          <w:szCs w:val="22"/>
        </w:rPr>
      </w:pPr>
      <w:r w:rsidRPr="009B3E36">
        <w:rPr>
          <w:rFonts w:ascii="Tahoma" w:hAnsi="Tahoma" w:cs="Tahoma"/>
          <w:sz w:val="22"/>
          <w:szCs w:val="22"/>
        </w:rPr>
        <w:t>Bidder shall develop a detailed project schedule to accomplish above completion date and submit it along with his offer.</w:t>
      </w:r>
    </w:p>
    <w:p w14:paraId="11EC1343" w14:textId="2681E8CB" w:rsidR="00C52C77" w:rsidRPr="002E5D6D" w:rsidRDefault="00C52C77" w:rsidP="001D0CF0">
      <w:pPr>
        <w:jc w:val="both"/>
        <w:rPr>
          <w:rFonts w:ascii="Tahoma" w:hAnsi="Tahoma" w:cs="Tahoma"/>
          <w:sz w:val="22"/>
          <w:szCs w:val="22"/>
        </w:rPr>
      </w:pPr>
    </w:p>
    <w:p w14:paraId="28ABAA5D" w14:textId="77777777" w:rsidR="00C52C77" w:rsidRPr="002E5D6D" w:rsidRDefault="00C52C77" w:rsidP="00C52C77">
      <w:pPr>
        <w:ind w:left="567" w:hanging="851"/>
        <w:jc w:val="both"/>
        <w:rPr>
          <w:rFonts w:ascii="Tahoma" w:hAnsi="Tahoma" w:cs="Tahoma"/>
          <w:sz w:val="22"/>
          <w:szCs w:val="22"/>
        </w:rPr>
      </w:pPr>
      <w:r w:rsidRPr="002E5D6D">
        <w:rPr>
          <w:rFonts w:ascii="Tahoma" w:hAnsi="Tahoma" w:cs="Tahoma"/>
          <w:sz w:val="22"/>
          <w:szCs w:val="22"/>
        </w:rPr>
        <w:t xml:space="preserve">6.3.1.2 </w:t>
      </w:r>
      <w:r w:rsidRPr="002E5D6D">
        <w:rPr>
          <w:rFonts w:ascii="Tahoma" w:hAnsi="Tahoma" w:cs="Tahoma"/>
          <w:sz w:val="22"/>
          <w:szCs w:val="22"/>
        </w:rPr>
        <w:tab/>
        <w:t>Contractor agrees that time shall be the essence of the Contract and subject to any requirement(s) in the Contract Specifications as to the time of completion of any part(s)/ stages of activity (</w:t>
      </w:r>
      <w:proofErr w:type="spellStart"/>
      <w:r w:rsidRPr="002E5D6D">
        <w:rPr>
          <w:rFonts w:ascii="Tahoma" w:hAnsi="Tahoma" w:cs="Tahoma"/>
          <w:sz w:val="22"/>
          <w:szCs w:val="22"/>
        </w:rPr>
        <w:t>ies</w:t>
      </w:r>
      <w:proofErr w:type="spellEnd"/>
      <w:r w:rsidRPr="002E5D6D">
        <w:rPr>
          <w:rFonts w:ascii="Tahoma" w:hAnsi="Tahoma" w:cs="Tahoma"/>
          <w:sz w:val="22"/>
          <w:szCs w:val="22"/>
        </w:rPr>
        <w:t xml:space="preserve">) of the Works before completion of the whole of the Works, the whole of the Works shall be completed within the Scheduled Completion date as mentioned above or the extended date (as may be extended as per provisions of the Contract) of completion of the Works. </w:t>
      </w:r>
    </w:p>
    <w:p w14:paraId="5CB36E07" w14:textId="77777777" w:rsidR="00C52C77" w:rsidRPr="002E5D6D" w:rsidRDefault="00C52C77" w:rsidP="00C52C77">
      <w:pPr>
        <w:ind w:left="567" w:hanging="851"/>
        <w:jc w:val="both"/>
        <w:rPr>
          <w:rFonts w:ascii="Tahoma" w:hAnsi="Tahoma" w:cs="Tahoma"/>
          <w:sz w:val="22"/>
          <w:szCs w:val="22"/>
        </w:rPr>
      </w:pPr>
    </w:p>
    <w:p w14:paraId="6A90DDE1" w14:textId="77777777" w:rsidR="00C52C77" w:rsidRPr="002E5D6D" w:rsidRDefault="00C52C77" w:rsidP="00C52C77">
      <w:pPr>
        <w:ind w:left="567"/>
        <w:jc w:val="both"/>
        <w:rPr>
          <w:rFonts w:ascii="Tahoma" w:hAnsi="Tahoma" w:cs="Tahoma"/>
          <w:sz w:val="22"/>
          <w:szCs w:val="22"/>
        </w:rPr>
      </w:pPr>
      <w:r w:rsidRPr="002E5D6D">
        <w:rPr>
          <w:rFonts w:ascii="Tahoma" w:hAnsi="Tahoma" w:cs="Tahoma"/>
          <w:sz w:val="22"/>
          <w:szCs w:val="22"/>
        </w:rPr>
        <w:t>Notwithstanding the above provisions, the Company reserves in itself the right, if the exigencies of the project under consideration so required, to phase out the completion of any part of the Works by mutual agreement.</w:t>
      </w:r>
    </w:p>
    <w:p w14:paraId="656DDADE" w14:textId="77777777" w:rsidR="002A617C" w:rsidRPr="002E5D6D" w:rsidRDefault="002A617C" w:rsidP="002A617C">
      <w:pPr>
        <w:tabs>
          <w:tab w:val="left" w:pos="990"/>
        </w:tabs>
        <w:ind w:left="720" w:hanging="900"/>
        <w:jc w:val="both"/>
        <w:rPr>
          <w:rFonts w:ascii="Tahoma" w:hAnsi="Tahoma" w:cs="Tahoma"/>
          <w:sz w:val="22"/>
          <w:szCs w:val="22"/>
        </w:rPr>
      </w:pPr>
    </w:p>
    <w:p w14:paraId="2B235D99" w14:textId="575280B9" w:rsidR="0029594A" w:rsidRPr="002E5D6D" w:rsidRDefault="0029594A" w:rsidP="003F5E4D">
      <w:pPr>
        <w:ind w:left="540" w:hanging="810"/>
        <w:jc w:val="both"/>
        <w:rPr>
          <w:rFonts w:ascii="Tahoma" w:hAnsi="Tahoma" w:cs="Tahoma"/>
          <w:b/>
          <w:sz w:val="22"/>
          <w:szCs w:val="22"/>
        </w:rPr>
      </w:pPr>
      <w:r w:rsidRPr="002E5D6D">
        <w:rPr>
          <w:rFonts w:ascii="Tahoma" w:hAnsi="Tahoma" w:cs="Tahoma"/>
          <w:bCs/>
          <w:sz w:val="22"/>
          <w:szCs w:val="22"/>
        </w:rPr>
        <w:t>6.3.2</w:t>
      </w:r>
      <w:r w:rsidRPr="002E5D6D">
        <w:rPr>
          <w:rFonts w:ascii="Tahoma" w:hAnsi="Tahoma" w:cs="Tahoma"/>
          <w:b/>
          <w:sz w:val="22"/>
          <w:szCs w:val="22"/>
        </w:rPr>
        <w:t xml:space="preserve"> </w:t>
      </w:r>
      <w:r w:rsidR="002A617C" w:rsidRPr="002E5D6D">
        <w:rPr>
          <w:rFonts w:ascii="Tahoma" w:hAnsi="Tahoma" w:cs="Tahoma"/>
          <w:b/>
          <w:sz w:val="22"/>
          <w:szCs w:val="22"/>
        </w:rPr>
        <w:tab/>
      </w:r>
      <w:r w:rsidRPr="002E5D6D">
        <w:rPr>
          <w:rFonts w:ascii="Tahoma" w:hAnsi="Tahoma" w:cs="Tahoma"/>
          <w:b/>
          <w:sz w:val="22"/>
          <w:szCs w:val="22"/>
        </w:rPr>
        <w:t>Liquidated Damages</w:t>
      </w:r>
      <w:r w:rsidR="00795192" w:rsidRPr="002E5D6D">
        <w:rPr>
          <w:rFonts w:ascii="Tahoma" w:hAnsi="Tahoma" w:cs="Tahoma"/>
          <w:b/>
          <w:sz w:val="22"/>
          <w:szCs w:val="22"/>
        </w:rPr>
        <w:t xml:space="preserve"> (LD)</w:t>
      </w:r>
      <w:r w:rsidRPr="002E5D6D">
        <w:rPr>
          <w:rFonts w:ascii="Tahoma" w:hAnsi="Tahoma" w:cs="Tahoma"/>
          <w:b/>
          <w:sz w:val="22"/>
          <w:szCs w:val="22"/>
        </w:rPr>
        <w:t>:</w:t>
      </w:r>
    </w:p>
    <w:p w14:paraId="77F808A4" w14:textId="77777777" w:rsidR="00CB6D0A" w:rsidRPr="009B3E36" w:rsidRDefault="00CB6D0A" w:rsidP="00CB6D0A">
      <w:pPr>
        <w:jc w:val="both"/>
        <w:rPr>
          <w:rFonts w:ascii="Arial" w:hAnsi="Arial" w:cs="Arial"/>
          <w:b/>
          <w:szCs w:val="22"/>
        </w:rPr>
      </w:pPr>
    </w:p>
    <w:p w14:paraId="71377438" w14:textId="77777777" w:rsidR="00F82911" w:rsidRPr="00A96E96" w:rsidRDefault="00F82911" w:rsidP="00AA091C">
      <w:pPr>
        <w:pStyle w:val="ListParagraph"/>
        <w:ind w:left="318" w:right="181"/>
        <w:jc w:val="both"/>
        <w:rPr>
          <w:rFonts w:ascii="Tahoma" w:hAnsi="Tahoma" w:cs="Tahoma"/>
          <w:bCs/>
          <w:iCs/>
          <w:sz w:val="22"/>
          <w:szCs w:val="22"/>
        </w:rPr>
      </w:pPr>
      <w:r w:rsidRPr="00A96E96">
        <w:rPr>
          <w:rFonts w:ascii="Tahoma" w:hAnsi="Tahoma" w:cs="Tahoma"/>
          <w:bCs/>
          <w:iCs/>
          <w:sz w:val="22"/>
          <w:szCs w:val="22"/>
        </w:rPr>
        <w:t>Time is the essence of the contract. If the Contractor fails to achieve the completion of the work by the scheduled completion date, ONGC may without prejudice to any other right or remedy available to it as under the Contract or Law:</w:t>
      </w:r>
    </w:p>
    <w:p w14:paraId="7772786F" w14:textId="77777777" w:rsidR="00F82911" w:rsidRPr="00A96E96" w:rsidRDefault="00F82911" w:rsidP="00AA091C">
      <w:pPr>
        <w:pStyle w:val="ListParagraph"/>
        <w:ind w:left="318" w:right="181"/>
        <w:jc w:val="both"/>
        <w:rPr>
          <w:rFonts w:ascii="Tahoma" w:hAnsi="Tahoma" w:cs="Tahoma"/>
          <w:bCs/>
          <w:iCs/>
          <w:sz w:val="22"/>
          <w:szCs w:val="22"/>
        </w:rPr>
      </w:pPr>
    </w:p>
    <w:p w14:paraId="7D833055" w14:textId="77777777" w:rsidR="00F82911" w:rsidRPr="00A96E96" w:rsidRDefault="00F82911" w:rsidP="00AA091C">
      <w:pPr>
        <w:pStyle w:val="ListParagraph"/>
        <w:ind w:left="318" w:right="181"/>
        <w:jc w:val="both"/>
        <w:rPr>
          <w:rFonts w:ascii="Tahoma" w:hAnsi="Tahoma" w:cs="Tahoma"/>
          <w:bCs/>
          <w:iCs/>
          <w:sz w:val="22"/>
          <w:szCs w:val="22"/>
        </w:rPr>
      </w:pPr>
      <w:r w:rsidRPr="00A96E96">
        <w:rPr>
          <w:rFonts w:ascii="Tahoma" w:hAnsi="Tahoma" w:cs="Tahoma"/>
          <w:bCs/>
          <w:iCs/>
          <w:sz w:val="22"/>
          <w:szCs w:val="22"/>
        </w:rPr>
        <w:t xml:space="preserve">Recover from the Contractor as ascertained and agreed Liquidated Damages and not by way of penalty, sum equivalent to ½ % of the LSTK Contract Price for each week of delay occurred or part thereof beyond the Scheduled Completion date of respective work, as defined in clause no. 6.3.1, subject to a maximum of 10% of the LSTK Contract Price even though ONGC may accept delay in Completion of work after the expiry of the Scheduled completion date.  </w:t>
      </w:r>
    </w:p>
    <w:p w14:paraId="2CE23061" w14:textId="77777777" w:rsidR="00F82911" w:rsidRPr="00A96E96" w:rsidRDefault="00F82911" w:rsidP="00AA091C">
      <w:pPr>
        <w:pStyle w:val="ListParagraph"/>
        <w:ind w:left="318" w:right="181"/>
        <w:jc w:val="both"/>
        <w:rPr>
          <w:rFonts w:ascii="Tahoma" w:hAnsi="Tahoma" w:cs="Tahoma"/>
          <w:bCs/>
          <w:iCs/>
          <w:sz w:val="22"/>
          <w:szCs w:val="22"/>
        </w:rPr>
      </w:pPr>
    </w:p>
    <w:p w14:paraId="7C66CAAF" w14:textId="3AE3DEB3" w:rsidR="00F82911" w:rsidRPr="00A96E96" w:rsidRDefault="00F82911" w:rsidP="00AA091C">
      <w:pPr>
        <w:pStyle w:val="ListParagraph"/>
        <w:ind w:left="318" w:right="181"/>
        <w:jc w:val="both"/>
        <w:rPr>
          <w:rFonts w:ascii="Tahoma" w:hAnsi="Tahoma" w:cs="Tahoma"/>
          <w:bCs/>
          <w:iCs/>
          <w:sz w:val="22"/>
          <w:szCs w:val="22"/>
        </w:rPr>
      </w:pPr>
      <w:r w:rsidRPr="00A96E96">
        <w:rPr>
          <w:rFonts w:ascii="Tahoma" w:hAnsi="Tahoma" w:cs="Tahoma"/>
          <w:bCs/>
          <w:iCs/>
          <w:sz w:val="22"/>
          <w:szCs w:val="22"/>
        </w:rPr>
        <w:t>If before completion of whole Works under the contract, any part has been ready for use and taken over by the Company pursuant to Clause 5.10, the liquidated and ascertained damages shall for any p</w:t>
      </w:r>
      <w:r w:rsidR="00662BA8">
        <w:rPr>
          <w:rFonts w:ascii="Tahoma" w:hAnsi="Tahoma" w:cs="Tahoma"/>
          <w:bCs/>
          <w:iCs/>
          <w:sz w:val="22"/>
          <w:szCs w:val="22"/>
        </w:rPr>
        <w:t xml:space="preserve">eriod thereafter shall be </w:t>
      </w:r>
      <w:r w:rsidRPr="00A96E96">
        <w:rPr>
          <w:rFonts w:ascii="Tahoma" w:hAnsi="Tahoma" w:cs="Tahoma"/>
          <w:bCs/>
          <w:iCs/>
          <w:sz w:val="22"/>
          <w:szCs w:val="22"/>
        </w:rPr>
        <w:t>½ % (half Percent) of the LSTK Contract Price of delayed part of the works for each week of delay or part thereof subject to a maximum LD of 10% (ten percent) of the Contract price of the delayed portion of works.</w:t>
      </w:r>
    </w:p>
    <w:p w14:paraId="0E7A866D" w14:textId="77777777" w:rsidR="00F82911" w:rsidRPr="00A96E96" w:rsidRDefault="00F82911" w:rsidP="00AA091C">
      <w:pPr>
        <w:pStyle w:val="ListParagraph"/>
        <w:ind w:left="318" w:right="181"/>
        <w:jc w:val="both"/>
        <w:rPr>
          <w:rFonts w:ascii="Tahoma" w:hAnsi="Tahoma" w:cs="Tahoma"/>
          <w:bCs/>
          <w:iCs/>
          <w:sz w:val="22"/>
          <w:szCs w:val="22"/>
        </w:rPr>
      </w:pPr>
    </w:p>
    <w:p w14:paraId="0D83B7FA" w14:textId="77777777" w:rsidR="00F82911" w:rsidRPr="00A96E96" w:rsidRDefault="00F82911" w:rsidP="00AA091C">
      <w:pPr>
        <w:pStyle w:val="ListParagraph"/>
        <w:ind w:left="318" w:right="181"/>
        <w:jc w:val="both"/>
        <w:rPr>
          <w:rFonts w:ascii="Tahoma" w:hAnsi="Tahoma" w:cs="Tahoma"/>
          <w:bCs/>
          <w:iCs/>
          <w:sz w:val="22"/>
          <w:szCs w:val="22"/>
        </w:rPr>
      </w:pPr>
      <w:r w:rsidRPr="00A96E96">
        <w:rPr>
          <w:rFonts w:ascii="Tahoma" w:hAnsi="Tahoma" w:cs="Tahoma"/>
          <w:bCs/>
          <w:iCs/>
          <w:sz w:val="22"/>
          <w:szCs w:val="22"/>
        </w:rPr>
        <w:t>However, for offshore construction projects, rate of LD applicable for the Monsoon period (from 16th May to 15th October-both days inclusive) shall be ¼% (quarter percent) of the LSK Contract Price, for each week of delay occurred or part thereof.</w:t>
      </w:r>
    </w:p>
    <w:p w14:paraId="1135A407" w14:textId="77777777" w:rsidR="00F82911" w:rsidRPr="00A96E96" w:rsidRDefault="00F82911" w:rsidP="00AA091C">
      <w:pPr>
        <w:pStyle w:val="ListParagraph"/>
        <w:ind w:left="318" w:right="181"/>
        <w:jc w:val="both"/>
        <w:rPr>
          <w:rFonts w:ascii="Tahoma" w:hAnsi="Tahoma" w:cs="Tahoma"/>
          <w:bCs/>
          <w:iCs/>
          <w:sz w:val="22"/>
          <w:szCs w:val="22"/>
        </w:rPr>
      </w:pPr>
    </w:p>
    <w:p w14:paraId="51E2487B" w14:textId="77777777" w:rsidR="00F82911" w:rsidRPr="00A96E96" w:rsidRDefault="00F82911" w:rsidP="00AA091C">
      <w:pPr>
        <w:pStyle w:val="ListParagraph"/>
        <w:ind w:left="318" w:right="181"/>
        <w:jc w:val="both"/>
        <w:rPr>
          <w:rFonts w:ascii="Tahoma" w:hAnsi="Tahoma" w:cs="Tahoma"/>
          <w:bCs/>
          <w:iCs/>
          <w:sz w:val="22"/>
          <w:szCs w:val="22"/>
        </w:rPr>
      </w:pPr>
      <w:r w:rsidRPr="00A96E96">
        <w:rPr>
          <w:rFonts w:ascii="Tahoma" w:hAnsi="Tahoma" w:cs="Tahoma"/>
          <w:bCs/>
          <w:iCs/>
          <w:sz w:val="22"/>
          <w:szCs w:val="22"/>
        </w:rPr>
        <w:t xml:space="preserve">The amount towards Liquidated Damages shall become </w:t>
      </w:r>
      <w:proofErr w:type="spellStart"/>
      <w:r w:rsidRPr="00A96E96">
        <w:rPr>
          <w:rFonts w:ascii="Tahoma" w:hAnsi="Tahoma" w:cs="Tahoma"/>
          <w:bCs/>
          <w:iCs/>
          <w:sz w:val="22"/>
          <w:szCs w:val="22"/>
        </w:rPr>
        <w:t>leviable</w:t>
      </w:r>
      <w:proofErr w:type="spellEnd"/>
      <w:r w:rsidRPr="00A96E96">
        <w:rPr>
          <w:rFonts w:ascii="Tahoma" w:hAnsi="Tahoma" w:cs="Tahoma"/>
          <w:bCs/>
          <w:iCs/>
          <w:sz w:val="22"/>
          <w:szCs w:val="22"/>
        </w:rPr>
        <w:t xml:space="preserve"> from the original completion date as per contract or from expiry of the extension, if any, given by ONGC without levy of LD. </w:t>
      </w:r>
    </w:p>
    <w:p w14:paraId="71036967" w14:textId="77777777" w:rsidR="00F82911" w:rsidRPr="00A96E96" w:rsidRDefault="00F82911" w:rsidP="00AA091C">
      <w:pPr>
        <w:pStyle w:val="ListParagraph"/>
        <w:ind w:left="318" w:right="181"/>
        <w:jc w:val="both"/>
        <w:rPr>
          <w:rFonts w:ascii="Tahoma" w:hAnsi="Tahoma" w:cs="Tahoma"/>
          <w:bCs/>
          <w:iCs/>
          <w:sz w:val="22"/>
          <w:szCs w:val="22"/>
        </w:rPr>
      </w:pPr>
    </w:p>
    <w:p w14:paraId="2AEF82A4" w14:textId="77777777" w:rsidR="00F82911" w:rsidRPr="00A96E96" w:rsidRDefault="00F82911" w:rsidP="00AA091C">
      <w:pPr>
        <w:pStyle w:val="ListParagraph"/>
        <w:ind w:left="318" w:right="181"/>
        <w:jc w:val="both"/>
        <w:rPr>
          <w:rFonts w:ascii="Tahoma" w:hAnsi="Tahoma" w:cs="Tahoma"/>
          <w:bCs/>
          <w:iCs/>
          <w:sz w:val="22"/>
          <w:szCs w:val="22"/>
        </w:rPr>
      </w:pPr>
      <w:r w:rsidRPr="00A96E96">
        <w:rPr>
          <w:rFonts w:ascii="Tahoma" w:hAnsi="Tahoma" w:cs="Tahoma"/>
          <w:bCs/>
          <w:iCs/>
          <w:sz w:val="22"/>
          <w:szCs w:val="22"/>
        </w:rPr>
        <w:t>Applicable LD amount as on date shall be recovered progressively from balance due payment on pro-rata basis.</w:t>
      </w:r>
    </w:p>
    <w:p w14:paraId="56114122" w14:textId="77777777" w:rsidR="00AA091C" w:rsidRDefault="00F82911" w:rsidP="00F82911">
      <w:pPr>
        <w:rPr>
          <w:rFonts w:ascii="Tahoma" w:hAnsi="Tahoma" w:cs="Tahoma"/>
          <w:bCs/>
          <w:iCs/>
          <w:sz w:val="22"/>
          <w:szCs w:val="22"/>
          <w:lang w:val="en-IN"/>
        </w:rPr>
      </w:pPr>
      <w:r w:rsidRPr="00A96E96">
        <w:rPr>
          <w:rFonts w:ascii="Tahoma" w:hAnsi="Tahoma" w:cs="Tahoma"/>
          <w:bCs/>
          <w:iCs/>
          <w:sz w:val="22"/>
          <w:szCs w:val="22"/>
          <w:lang w:val="en-IN"/>
        </w:rPr>
        <w:t xml:space="preserve">        </w:t>
      </w:r>
    </w:p>
    <w:p w14:paraId="4173888C" w14:textId="6EFCABF6" w:rsidR="00F82911" w:rsidRPr="00A96E96" w:rsidRDefault="00F82911" w:rsidP="00F82911">
      <w:pPr>
        <w:rPr>
          <w:rFonts w:ascii="Tahoma" w:hAnsi="Tahoma" w:cs="Tahoma"/>
          <w:bCs/>
          <w:iCs/>
          <w:sz w:val="22"/>
          <w:szCs w:val="22"/>
          <w:lang w:val="en-IN"/>
        </w:rPr>
      </w:pPr>
      <w:r w:rsidRPr="00A96E96">
        <w:rPr>
          <w:rFonts w:ascii="Tahoma" w:hAnsi="Tahoma" w:cs="Tahoma"/>
          <w:bCs/>
          <w:iCs/>
          <w:sz w:val="22"/>
          <w:szCs w:val="22"/>
          <w:lang w:val="en-IN"/>
        </w:rPr>
        <w:t>Note:</w:t>
      </w:r>
    </w:p>
    <w:p w14:paraId="084A3AD4" w14:textId="77777777" w:rsidR="00F82911" w:rsidRPr="00A96E96" w:rsidRDefault="00F82911" w:rsidP="00F82911">
      <w:pPr>
        <w:pStyle w:val="ListParagraph"/>
        <w:rPr>
          <w:rFonts w:ascii="Tahoma" w:hAnsi="Tahoma" w:cs="Tahoma"/>
          <w:bCs/>
          <w:iCs/>
          <w:sz w:val="22"/>
          <w:szCs w:val="22"/>
          <w:lang w:val="en-IN"/>
        </w:rPr>
      </w:pPr>
      <w:r w:rsidRPr="00A96E96">
        <w:rPr>
          <w:rFonts w:ascii="Tahoma" w:hAnsi="Tahoma" w:cs="Tahoma"/>
          <w:bCs/>
          <w:iCs/>
          <w:sz w:val="22"/>
          <w:szCs w:val="22"/>
          <w:lang w:val="en-IN"/>
        </w:rPr>
        <w:t>•      Notwithstanding the foregoing, the Maximum Liquated Damages shall not exceed 10% of the total contract price excluding duties &amp; taxes.</w:t>
      </w:r>
    </w:p>
    <w:p w14:paraId="22BF93EF" w14:textId="77777777" w:rsidR="00F82911" w:rsidRPr="00A96E96" w:rsidRDefault="00F82911" w:rsidP="00F82911">
      <w:pPr>
        <w:pStyle w:val="ListParagraph"/>
        <w:jc w:val="both"/>
        <w:rPr>
          <w:rFonts w:ascii="Tahoma" w:hAnsi="Tahoma" w:cs="Tahoma"/>
          <w:bCs/>
          <w:iCs/>
          <w:sz w:val="22"/>
          <w:szCs w:val="22"/>
          <w:lang w:val="en-IN"/>
        </w:rPr>
      </w:pPr>
      <w:r w:rsidRPr="00A96E96">
        <w:rPr>
          <w:rFonts w:ascii="Tahoma" w:hAnsi="Tahoma" w:cs="Tahoma"/>
          <w:bCs/>
          <w:iCs/>
          <w:sz w:val="22"/>
          <w:szCs w:val="22"/>
          <w:lang w:val="en-IN"/>
        </w:rPr>
        <w:t>•      For the purpose of calculation of LD, segment‑wise costs are provided under Price Schedule – A‑3, Table II, and shall be applied for calculation of segment‑wise Liquidated Damages (LD) in the event of incomplete segment execution within a season.</w:t>
      </w:r>
    </w:p>
    <w:p w14:paraId="6E5DEACF" w14:textId="77777777" w:rsidR="00AA091C" w:rsidRDefault="00AA091C" w:rsidP="00F82911">
      <w:pPr>
        <w:pStyle w:val="ListParagraph"/>
        <w:ind w:left="316"/>
        <w:rPr>
          <w:rFonts w:ascii="Tahoma" w:hAnsi="Tahoma" w:cs="Tahoma"/>
          <w:bCs/>
          <w:iCs/>
          <w:sz w:val="22"/>
          <w:szCs w:val="22"/>
          <w:lang w:val="en-IN"/>
        </w:rPr>
      </w:pPr>
    </w:p>
    <w:p w14:paraId="2A9B0527" w14:textId="77777777" w:rsidR="00F82911" w:rsidRPr="00A96E96" w:rsidRDefault="00F82911" w:rsidP="00F82911">
      <w:pPr>
        <w:pStyle w:val="ListParagraph"/>
        <w:ind w:left="316"/>
        <w:rPr>
          <w:rFonts w:ascii="Tahoma" w:hAnsi="Tahoma" w:cs="Tahoma"/>
          <w:bCs/>
          <w:iCs/>
          <w:sz w:val="22"/>
          <w:szCs w:val="22"/>
          <w:lang w:val="en-IN"/>
        </w:rPr>
      </w:pPr>
      <w:r w:rsidRPr="00A96E96">
        <w:rPr>
          <w:rFonts w:ascii="Tahoma" w:hAnsi="Tahoma" w:cs="Tahoma"/>
          <w:bCs/>
          <w:iCs/>
          <w:sz w:val="22"/>
          <w:szCs w:val="22"/>
          <w:lang w:val="en-IN"/>
        </w:rPr>
        <w:t>AND/OR</w:t>
      </w:r>
    </w:p>
    <w:p w14:paraId="401905AD" w14:textId="77777777" w:rsidR="00A96E96" w:rsidRDefault="00A96E96" w:rsidP="00F82911">
      <w:pPr>
        <w:pStyle w:val="ListParagraph"/>
        <w:ind w:left="316"/>
        <w:rPr>
          <w:rFonts w:ascii="Tahoma" w:hAnsi="Tahoma" w:cs="Tahoma"/>
          <w:bCs/>
          <w:iCs/>
          <w:sz w:val="22"/>
          <w:szCs w:val="22"/>
          <w:lang w:val="en-IN"/>
        </w:rPr>
      </w:pPr>
    </w:p>
    <w:p w14:paraId="18216E08" w14:textId="77777777" w:rsidR="00F82911" w:rsidRPr="00A96E96" w:rsidRDefault="00F82911" w:rsidP="007B233F">
      <w:pPr>
        <w:pStyle w:val="ListParagraph"/>
        <w:ind w:left="316"/>
        <w:jc w:val="both"/>
        <w:rPr>
          <w:rFonts w:ascii="Tahoma" w:hAnsi="Tahoma" w:cs="Tahoma"/>
          <w:bCs/>
          <w:iCs/>
          <w:sz w:val="22"/>
          <w:szCs w:val="22"/>
          <w:lang w:val="en-IN"/>
        </w:rPr>
      </w:pPr>
      <w:r w:rsidRPr="00A96E96">
        <w:rPr>
          <w:rFonts w:ascii="Tahoma" w:hAnsi="Tahoma" w:cs="Tahoma"/>
          <w:bCs/>
          <w:iCs/>
          <w:sz w:val="22"/>
          <w:szCs w:val="22"/>
          <w:lang w:val="en-IN"/>
        </w:rPr>
        <w:t xml:space="preserve">ii) Terminate the Contract or a portion or part of the Work thereof. ONGC shall give 14 </w:t>
      </w:r>
      <w:proofErr w:type="spellStart"/>
      <w:r w:rsidRPr="00A96E96">
        <w:rPr>
          <w:rFonts w:ascii="Tahoma" w:hAnsi="Tahoma" w:cs="Tahoma"/>
          <w:bCs/>
          <w:iCs/>
          <w:sz w:val="22"/>
          <w:szCs w:val="22"/>
          <w:lang w:val="en-IN"/>
        </w:rPr>
        <w:t>days notice</w:t>
      </w:r>
      <w:proofErr w:type="spellEnd"/>
      <w:r w:rsidRPr="00A96E96">
        <w:rPr>
          <w:rFonts w:ascii="Tahoma" w:hAnsi="Tahoma" w:cs="Tahoma"/>
          <w:bCs/>
          <w:iCs/>
          <w:sz w:val="22"/>
          <w:szCs w:val="22"/>
          <w:lang w:val="en-IN"/>
        </w:rPr>
        <w:t xml:space="preserve"> to the contractor of its intention to terminate the Contract and shall so terminate the contract unless during the 14 days’ notice period, the Contractor initiates remedial action acceptable to ONGC.</w:t>
      </w:r>
    </w:p>
    <w:p w14:paraId="5586D99C" w14:textId="77777777" w:rsidR="00F82911" w:rsidRPr="00A96E96" w:rsidRDefault="00F82911" w:rsidP="00F82911">
      <w:pPr>
        <w:pStyle w:val="ListParagraph"/>
        <w:ind w:left="316" w:right="180"/>
        <w:rPr>
          <w:rFonts w:ascii="Tahoma" w:hAnsi="Tahoma" w:cs="Tahoma"/>
          <w:bCs/>
          <w:iCs/>
          <w:sz w:val="22"/>
          <w:szCs w:val="22"/>
          <w:lang w:val="en-IN"/>
        </w:rPr>
      </w:pPr>
      <w:r w:rsidRPr="00A96E96">
        <w:rPr>
          <w:rFonts w:ascii="Tahoma" w:hAnsi="Tahoma" w:cs="Tahoma"/>
          <w:bCs/>
          <w:iCs/>
          <w:sz w:val="22"/>
          <w:szCs w:val="22"/>
          <w:lang w:val="en-IN"/>
        </w:rPr>
        <w:t> </w:t>
      </w:r>
    </w:p>
    <w:p w14:paraId="3157120F" w14:textId="77777777" w:rsidR="00F82911" w:rsidRPr="00A96E96" w:rsidRDefault="00F82911" w:rsidP="00F82911">
      <w:pPr>
        <w:pStyle w:val="ListParagraph"/>
        <w:ind w:left="316" w:right="180"/>
        <w:jc w:val="both"/>
        <w:rPr>
          <w:rFonts w:ascii="Tahoma" w:hAnsi="Tahoma" w:cs="Tahoma"/>
          <w:bCs/>
          <w:iCs/>
          <w:sz w:val="22"/>
          <w:szCs w:val="22"/>
          <w:lang w:val="en-IN"/>
        </w:rPr>
      </w:pPr>
      <w:r w:rsidRPr="00A96E96">
        <w:rPr>
          <w:rFonts w:ascii="Tahoma" w:hAnsi="Tahoma" w:cs="Tahoma"/>
          <w:bCs/>
          <w:iCs/>
          <w:sz w:val="22"/>
          <w:szCs w:val="22"/>
          <w:lang w:val="en-IN"/>
        </w:rPr>
        <w:t xml:space="preserve">In case the Contractor is unable to complete the work by the schedule completion date, it may request ONGC before expiry of the scheduled completion date, to allow further time for </w:t>
      </w:r>
      <w:r w:rsidRPr="00A96E96">
        <w:rPr>
          <w:rFonts w:ascii="Tahoma" w:hAnsi="Tahoma" w:cs="Tahoma"/>
          <w:bCs/>
          <w:iCs/>
          <w:sz w:val="22"/>
          <w:szCs w:val="22"/>
          <w:lang w:val="en-IN"/>
        </w:rPr>
        <w:lastRenderedPageBreak/>
        <w:t>performance of the contract indicating its willingness to pay the LD amount as agreed above. ONGC may at its discretion allow further time as requested by the Contractor with or without levy of LD.</w:t>
      </w:r>
    </w:p>
    <w:p w14:paraId="745CA1DD" w14:textId="77777777" w:rsidR="00F82911" w:rsidRPr="00A96E96" w:rsidRDefault="00F82911" w:rsidP="00F82911">
      <w:pPr>
        <w:pStyle w:val="ListParagraph"/>
        <w:ind w:left="316" w:right="180"/>
        <w:rPr>
          <w:rFonts w:ascii="Tahoma" w:hAnsi="Tahoma" w:cs="Tahoma"/>
          <w:bCs/>
          <w:iCs/>
          <w:sz w:val="22"/>
          <w:szCs w:val="22"/>
          <w:lang w:val="en-IN"/>
        </w:rPr>
      </w:pPr>
      <w:r w:rsidRPr="00A96E96">
        <w:rPr>
          <w:rFonts w:ascii="Tahoma" w:hAnsi="Tahoma" w:cs="Tahoma"/>
          <w:bCs/>
          <w:iCs/>
          <w:sz w:val="22"/>
          <w:szCs w:val="22"/>
          <w:lang w:val="en-IN"/>
        </w:rPr>
        <w:t> </w:t>
      </w:r>
    </w:p>
    <w:p w14:paraId="20BA8204" w14:textId="77777777" w:rsidR="00F82911" w:rsidRPr="00A96E96" w:rsidRDefault="00F82911" w:rsidP="00AD27F8">
      <w:pPr>
        <w:pStyle w:val="ListParagraph"/>
        <w:ind w:left="316" w:right="180"/>
        <w:jc w:val="both"/>
        <w:rPr>
          <w:rFonts w:ascii="Tahoma" w:hAnsi="Tahoma" w:cs="Tahoma"/>
          <w:bCs/>
          <w:iCs/>
          <w:sz w:val="22"/>
          <w:szCs w:val="22"/>
          <w:lang w:val="en-IN"/>
        </w:rPr>
      </w:pPr>
      <w:r w:rsidRPr="00A96E96">
        <w:rPr>
          <w:rFonts w:ascii="Tahoma" w:hAnsi="Tahoma" w:cs="Tahoma"/>
          <w:bCs/>
          <w:iCs/>
          <w:sz w:val="22"/>
          <w:szCs w:val="22"/>
          <w:lang w:val="en-IN"/>
        </w:rPr>
        <w:t>The parties agree that the amount of LD provided herein is a genuine pre-estimate of the loss/damage which will be suffered on account of delay on the part of the Contractor and the said amount shall be payable on demand without there being any proof of the actual loss or damage caused by such delay/ breach.</w:t>
      </w:r>
    </w:p>
    <w:p w14:paraId="3D7097A3" w14:textId="77777777" w:rsidR="00CD7E29" w:rsidRPr="008A58AA" w:rsidRDefault="00CD7E29" w:rsidP="00A96E96">
      <w:pPr>
        <w:pStyle w:val="Default"/>
        <w:jc w:val="both"/>
        <w:rPr>
          <w:rFonts w:asciiTheme="minorHAnsi" w:hAnsiTheme="minorHAnsi" w:cstheme="minorHAnsi"/>
          <w:sz w:val="22"/>
          <w:szCs w:val="22"/>
        </w:rPr>
      </w:pPr>
    </w:p>
    <w:p w14:paraId="63C9A2BC" w14:textId="2036CBB2" w:rsidR="003F3AA3" w:rsidRPr="00773382" w:rsidRDefault="003F3AA3" w:rsidP="003F3AA3">
      <w:pPr>
        <w:rPr>
          <w:rFonts w:ascii="Tahoma" w:hAnsi="Tahoma" w:cs="Tahoma"/>
          <w:b/>
          <w:sz w:val="22"/>
          <w:szCs w:val="22"/>
          <w:u w:val="single"/>
        </w:rPr>
      </w:pPr>
      <w:r w:rsidRPr="00773382">
        <w:rPr>
          <w:rFonts w:ascii="Tahoma" w:hAnsi="Tahoma" w:cs="Tahoma"/>
          <w:sz w:val="22"/>
          <w:szCs w:val="22"/>
        </w:rPr>
        <w:t>6.3.3</w:t>
      </w:r>
      <w:r w:rsidRPr="00773382">
        <w:rPr>
          <w:rFonts w:ascii="Tahoma" w:hAnsi="Tahoma" w:cs="Tahoma"/>
          <w:b/>
          <w:sz w:val="22"/>
          <w:szCs w:val="22"/>
        </w:rPr>
        <w:t xml:space="preserve">   </w:t>
      </w:r>
      <w:r w:rsidRPr="00773382">
        <w:rPr>
          <w:rFonts w:ascii="Tahoma" w:hAnsi="Tahoma" w:cs="Tahoma"/>
          <w:b/>
          <w:sz w:val="22"/>
          <w:szCs w:val="22"/>
          <w:u w:val="single"/>
        </w:rPr>
        <w:t>Calculation and mode of recovery of LD</w:t>
      </w:r>
      <w:r w:rsidR="00795192" w:rsidRPr="00773382">
        <w:rPr>
          <w:rFonts w:ascii="Tahoma" w:hAnsi="Tahoma" w:cs="Tahoma"/>
          <w:b/>
          <w:sz w:val="22"/>
          <w:szCs w:val="22"/>
          <w:u w:val="single"/>
        </w:rPr>
        <w:t>:</w:t>
      </w:r>
    </w:p>
    <w:p w14:paraId="4974F03F" w14:textId="77777777" w:rsidR="003F3AA3" w:rsidRPr="00773382" w:rsidRDefault="003F3AA3" w:rsidP="003F3AA3">
      <w:pPr>
        <w:jc w:val="both"/>
        <w:rPr>
          <w:rFonts w:ascii="Tahoma" w:hAnsi="Tahoma" w:cs="Tahoma"/>
          <w:b/>
          <w:sz w:val="22"/>
          <w:szCs w:val="22"/>
          <w:u w:val="single"/>
        </w:rPr>
      </w:pPr>
      <w:r w:rsidRPr="00773382">
        <w:rPr>
          <w:rFonts w:ascii="Tahoma" w:hAnsi="Tahoma" w:cs="Tahoma"/>
          <w:b/>
          <w:sz w:val="22"/>
          <w:szCs w:val="22"/>
        </w:rPr>
        <w:t xml:space="preserve">    </w:t>
      </w:r>
    </w:p>
    <w:p w14:paraId="26317495" w14:textId="77777777" w:rsidR="003F3AA3" w:rsidRPr="00773382" w:rsidRDefault="003F3AA3" w:rsidP="003F3AA3">
      <w:pPr>
        <w:ind w:left="709" w:hanging="142"/>
        <w:jc w:val="both"/>
        <w:rPr>
          <w:rFonts w:ascii="Tahoma" w:hAnsi="Tahoma" w:cs="Tahoma"/>
          <w:sz w:val="22"/>
          <w:szCs w:val="22"/>
        </w:rPr>
      </w:pPr>
      <w:r w:rsidRPr="00773382">
        <w:rPr>
          <w:rFonts w:ascii="Tahoma" w:hAnsi="Tahoma" w:cs="Tahoma"/>
          <w:sz w:val="22"/>
          <w:szCs w:val="22"/>
        </w:rPr>
        <w:t xml:space="preserve">  LD will be calculated on the basis of contract price excluding duties and taxes, where such   duties/taxes have been shown separately in the contract.</w:t>
      </w:r>
    </w:p>
    <w:p w14:paraId="52524DD9" w14:textId="77777777" w:rsidR="003F3AA3" w:rsidRPr="00773382" w:rsidRDefault="003F3AA3" w:rsidP="003F3AA3">
      <w:pPr>
        <w:ind w:left="709" w:hanging="142"/>
        <w:jc w:val="both"/>
        <w:rPr>
          <w:rFonts w:ascii="Tahoma" w:hAnsi="Tahoma" w:cs="Tahoma"/>
          <w:sz w:val="22"/>
          <w:szCs w:val="22"/>
        </w:rPr>
      </w:pPr>
    </w:p>
    <w:p w14:paraId="59A8F55D" w14:textId="77777777" w:rsidR="00C3669C" w:rsidRPr="00773382" w:rsidRDefault="00C3669C" w:rsidP="00C3669C">
      <w:pPr>
        <w:ind w:left="709"/>
        <w:jc w:val="both"/>
        <w:rPr>
          <w:rFonts w:ascii="Tahoma" w:hAnsi="Tahoma" w:cs="Tahoma"/>
          <w:sz w:val="22"/>
          <w:szCs w:val="22"/>
        </w:rPr>
      </w:pPr>
      <w:r w:rsidRPr="005242F1">
        <w:rPr>
          <w:rFonts w:ascii="Tahoma" w:hAnsi="Tahoma" w:cs="Tahoma"/>
          <w:sz w:val="22"/>
          <w:szCs w:val="22"/>
        </w:rPr>
        <w:t xml:space="preserve">If before completion of whole Works under the Contract any part has been ready for use and taken over by the Company pursuant to clause 5.10, the liquidated and ascertained Damages shall for any period thereafter </w:t>
      </w:r>
      <w:r w:rsidRPr="00C20A0C">
        <w:rPr>
          <w:rFonts w:ascii="Tahoma" w:hAnsi="Tahoma" w:cs="Tahoma"/>
          <w:sz w:val="22"/>
          <w:szCs w:val="22"/>
        </w:rPr>
        <w:t xml:space="preserve">shall be calculated as per GCC clause no. 6.3.2 for </w:t>
      </w:r>
      <w:r w:rsidRPr="005242F1">
        <w:rPr>
          <w:rFonts w:ascii="Tahoma" w:hAnsi="Tahoma" w:cs="Tahoma"/>
          <w:sz w:val="22"/>
          <w:szCs w:val="22"/>
        </w:rPr>
        <w:t>the delayed portion of work.</w:t>
      </w:r>
    </w:p>
    <w:p w14:paraId="0DE2409C" w14:textId="77777777" w:rsidR="003F3AA3" w:rsidRPr="00773382" w:rsidRDefault="003F3AA3" w:rsidP="003F3AA3">
      <w:pPr>
        <w:ind w:left="709"/>
        <w:jc w:val="both"/>
        <w:rPr>
          <w:rFonts w:ascii="Tahoma" w:hAnsi="Tahoma" w:cs="Tahoma"/>
          <w:sz w:val="22"/>
          <w:szCs w:val="22"/>
        </w:rPr>
      </w:pPr>
      <w:bookmarkStart w:id="7" w:name="_GoBack"/>
      <w:bookmarkEnd w:id="7"/>
    </w:p>
    <w:p w14:paraId="4851B3A6" w14:textId="5348DC8B" w:rsidR="00331FA1" w:rsidRPr="00773382" w:rsidRDefault="00331FA1" w:rsidP="00331FA1">
      <w:pPr>
        <w:pStyle w:val="NormalWeb"/>
        <w:spacing w:before="0" w:beforeAutospacing="0" w:after="0" w:afterAutospacing="0"/>
        <w:ind w:left="709"/>
        <w:jc w:val="both"/>
        <w:rPr>
          <w:rFonts w:ascii="Tahoma" w:hAnsi="Tahoma" w:cs="Tahoma"/>
          <w:b/>
          <w:sz w:val="22"/>
          <w:szCs w:val="22"/>
        </w:rPr>
      </w:pPr>
      <w:r w:rsidRPr="00773382">
        <w:rPr>
          <w:rFonts w:ascii="Tahoma" w:hAnsi="Tahoma" w:cs="Tahoma"/>
          <w:sz w:val="22"/>
          <w:szCs w:val="22"/>
        </w:rPr>
        <w:t xml:space="preserve">The amount towards Liquidated Damages shall become </w:t>
      </w:r>
      <w:proofErr w:type="spellStart"/>
      <w:r w:rsidRPr="00773382">
        <w:rPr>
          <w:rFonts w:ascii="Tahoma" w:hAnsi="Tahoma" w:cs="Tahoma"/>
          <w:sz w:val="22"/>
          <w:szCs w:val="22"/>
        </w:rPr>
        <w:t>leviable</w:t>
      </w:r>
      <w:proofErr w:type="spellEnd"/>
      <w:r w:rsidRPr="00773382">
        <w:rPr>
          <w:rFonts w:ascii="Tahoma" w:hAnsi="Tahoma" w:cs="Tahoma"/>
          <w:sz w:val="22"/>
          <w:szCs w:val="22"/>
        </w:rPr>
        <w:t xml:space="preserve"> from the original completion date as per contract or from the expiry of the extension, if any, given by ONGC without levy of LD.</w:t>
      </w:r>
      <w:r w:rsidR="0011540F" w:rsidRPr="00773382">
        <w:rPr>
          <w:rFonts w:ascii="Tahoma" w:hAnsi="Tahoma" w:cs="Tahoma"/>
          <w:sz w:val="22"/>
          <w:szCs w:val="22"/>
        </w:rPr>
        <w:t xml:space="preserve"> </w:t>
      </w:r>
      <w:r w:rsidRPr="00773382">
        <w:rPr>
          <w:rFonts w:ascii="Tahoma" w:hAnsi="Tahoma" w:cs="Tahoma"/>
          <w:sz w:val="22"/>
          <w:szCs w:val="22"/>
        </w:rPr>
        <w:t>Applicable LD amount be recovered as stipulated at para 6.3.2 above.</w:t>
      </w:r>
    </w:p>
    <w:p w14:paraId="02F5BCE0" w14:textId="77777777" w:rsidR="003F3AA3" w:rsidRPr="00773382" w:rsidRDefault="003F3AA3" w:rsidP="0011540F">
      <w:pPr>
        <w:jc w:val="both"/>
        <w:rPr>
          <w:rFonts w:ascii="Tahoma" w:hAnsi="Tahoma" w:cs="Tahoma"/>
          <w:sz w:val="22"/>
          <w:szCs w:val="22"/>
        </w:rPr>
      </w:pPr>
    </w:p>
    <w:p w14:paraId="285B97BF" w14:textId="77777777" w:rsidR="003F3AA3" w:rsidRPr="00773382" w:rsidRDefault="003F3AA3" w:rsidP="003F3AA3">
      <w:pPr>
        <w:ind w:left="709"/>
        <w:jc w:val="both"/>
        <w:rPr>
          <w:rFonts w:ascii="Tahoma" w:hAnsi="Tahoma" w:cs="Tahoma"/>
          <w:sz w:val="22"/>
          <w:szCs w:val="22"/>
        </w:rPr>
      </w:pPr>
      <w:r w:rsidRPr="00773382">
        <w:rPr>
          <w:rFonts w:ascii="Tahoma" w:hAnsi="Tahoma" w:cs="Tahoma"/>
          <w:sz w:val="22"/>
          <w:szCs w:val="22"/>
        </w:rPr>
        <w:t>ONGC may without prejudice to its right to effect recovery by any other method, deduct the amount of Liquidated Damages from any money belonging to the Contractor in its hand (which includes ONGC’s right to claim such amount against Contractor’s Performance Security / Security deposit) or which may become due to the Contractor. Any such recovery of Liquidated Damages shall not in any way relieve the Contractor from any of its obligations to complete the Works or from any other obligation and liabilities under the Contract.</w:t>
      </w:r>
    </w:p>
    <w:p w14:paraId="2CCBF0A3" w14:textId="5B4D854A" w:rsidR="00CE4ABB" w:rsidRPr="00773382" w:rsidRDefault="00436B23" w:rsidP="00C20A0C">
      <w:pPr>
        <w:jc w:val="both"/>
        <w:rPr>
          <w:rFonts w:ascii="Tahoma" w:hAnsi="Tahoma" w:cs="Tahoma"/>
          <w:sz w:val="22"/>
          <w:szCs w:val="22"/>
        </w:rPr>
      </w:pPr>
      <w:r w:rsidRPr="00773382">
        <w:rPr>
          <w:rFonts w:ascii="Tahoma" w:hAnsi="Tahoma" w:cs="Tahoma"/>
          <w:sz w:val="22"/>
          <w:szCs w:val="22"/>
        </w:rPr>
        <w:t xml:space="preserve"> </w:t>
      </w:r>
    </w:p>
    <w:p w14:paraId="26DB59C2" w14:textId="19F1221E" w:rsidR="00CE4ABB" w:rsidRPr="00773382" w:rsidRDefault="00CE4ABB" w:rsidP="002667DB">
      <w:pPr>
        <w:ind w:left="720" w:hanging="720"/>
        <w:jc w:val="both"/>
        <w:rPr>
          <w:rFonts w:ascii="Tahoma" w:hAnsi="Tahoma" w:cs="Tahoma"/>
          <w:b/>
          <w:bCs/>
          <w:sz w:val="22"/>
          <w:szCs w:val="22"/>
        </w:rPr>
      </w:pPr>
      <w:r w:rsidRPr="00773382">
        <w:rPr>
          <w:rFonts w:ascii="Tahoma" w:hAnsi="Tahoma" w:cs="Tahoma"/>
          <w:bCs/>
          <w:sz w:val="22"/>
          <w:szCs w:val="22"/>
        </w:rPr>
        <w:t>6.3.4</w:t>
      </w:r>
      <w:r w:rsidRPr="00773382">
        <w:rPr>
          <w:rFonts w:ascii="Tahoma" w:hAnsi="Tahoma" w:cs="Tahoma"/>
          <w:b/>
          <w:bCs/>
          <w:sz w:val="22"/>
          <w:szCs w:val="22"/>
        </w:rPr>
        <w:t xml:space="preserve">   </w:t>
      </w:r>
      <w:r w:rsidRPr="00773382">
        <w:rPr>
          <w:rFonts w:ascii="Tahoma" w:hAnsi="Tahoma" w:cs="Tahoma"/>
          <w:b/>
          <w:bCs/>
          <w:sz w:val="22"/>
          <w:szCs w:val="22"/>
          <w:u w:val="single"/>
        </w:rPr>
        <w:t>Bank Guarantee towards Liquidated Damages</w:t>
      </w:r>
    </w:p>
    <w:p w14:paraId="34EB3F53" w14:textId="3E70C67D" w:rsidR="00CE4ABB" w:rsidRPr="00773382" w:rsidRDefault="00CE4ABB" w:rsidP="00F63CC8">
      <w:pPr>
        <w:tabs>
          <w:tab w:val="left" w:pos="851"/>
        </w:tabs>
        <w:jc w:val="both"/>
        <w:rPr>
          <w:rFonts w:ascii="Tahoma" w:hAnsi="Tahoma" w:cs="Tahoma"/>
          <w:b/>
          <w:bCs/>
          <w:sz w:val="22"/>
          <w:szCs w:val="22"/>
        </w:rPr>
      </w:pPr>
      <w:r w:rsidRPr="00773382">
        <w:rPr>
          <w:rFonts w:ascii="Tahoma" w:hAnsi="Tahoma" w:cs="Tahoma"/>
          <w:b/>
          <w:bCs/>
          <w:sz w:val="22"/>
          <w:szCs w:val="22"/>
        </w:rPr>
        <w:t xml:space="preserve">      </w:t>
      </w:r>
      <w:r w:rsidRPr="00773382">
        <w:rPr>
          <w:bCs/>
          <w:strike/>
          <w:szCs w:val="22"/>
        </w:rPr>
        <w:t xml:space="preserve"> </w:t>
      </w:r>
    </w:p>
    <w:p w14:paraId="0B2CE3CD" w14:textId="6B34A697" w:rsidR="005E0C02" w:rsidRPr="00773382" w:rsidRDefault="005E0C02" w:rsidP="00AF6692">
      <w:pPr>
        <w:ind w:left="720"/>
        <w:jc w:val="both"/>
        <w:rPr>
          <w:rFonts w:ascii="Tahoma" w:hAnsi="Tahoma" w:cs="Tahoma"/>
          <w:bCs/>
          <w:sz w:val="22"/>
          <w:szCs w:val="22"/>
        </w:rPr>
      </w:pPr>
      <w:r w:rsidRPr="00773382">
        <w:rPr>
          <w:rFonts w:ascii="Tahoma" w:hAnsi="Tahoma" w:cs="Tahoma"/>
          <w:sz w:val="22"/>
          <w:szCs w:val="22"/>
        </w:rPr>
        <w:t>In case of delay in completion of the Project, if the Contractor so desires, then Company may accept an Electronic Bank Guarantee</w:t>
      </w:r>
      <w:r w:rsidR="0011540F" w:rsidRPr="00773382">
        <w:rPr>
          <w:rFonts w:ascii="Tahoma" w:hAnsi="Tahoma" w:cs="Tahoma"/>
          <w:sz w:val="22"/>
          <w:szCs w:val="22"/>
        </w:rPr>
        <w:t>/SFMS BG</w:t>
      </w:r>
      <w:r w:rsidRPr="00773382">
        <w:rPr>
          <w:rFonts w:ascii="Tahoma" w:hAnsi="Tahoma" w:cs="Tahoma"/>
          <w:sz w:val="22"/>
          <w:szCs w:val="22"/>
        </w:rPr>
        <w:t xml:space="preserve"> from the Contractor in lieu of levy of LD for an amount, which has been deducted / proposed to be deducted. In case the contractor submits an e-BG</w:t>
      </w:r>
      <w:r w:rsidR="00F63CC8" w:rsidRPr="00773382">
        <w:rPr>
          <w:rFonts w:ascii="Tahoma" w:hAnsi="Tahoma" w:cs="Tahoma"/>
          <w:sz w:val="22"/>
          <w:szCs w:val="22"/>
        </w:rPr>
        <w:t>/SFMS BG</w:t>
      </w:r>
      <w:r w:rsidRPr="00773382">
        <w:rPr>
          <w:rFonts w:ascii="Tahoma" w:hAnsi="Tahoma" w:cs="Tahoma"/>
          <w:sz w:val="22"/>
          <w:szCs w:val="22"/>
        </w:rPr>
        <w:t xml:space="preserve"> in lieu of LD which has been deducted / proposed to be deducted, the amount withheld on account of LD would be released/LD would not be deducted.  The unconditional and irrevocable Electronic Bank Guarantee</w:t>
      </w:r>
      <w:r w:rsidR="0011540F" w:rsidRPr="00773382">
        <w:rPr>
          <w:rFonts w:ascii="Tahoma" w:hAnsi="Tahoma" w:cs="Tahoma"/>
          <w:sz w:val="22"/>
          <w:szCs w:val="22"/>
        </w:rPr>
        <w:t>/SFMS BG</w:t>
      </w:r>
      <w:r w:rsidRPr="00773382">
        <w:rPr>
          <w:rFonts w:ascii="Tahoma" w:hAnsi="Tahoma" w:cs="Tahoma"/>
          <w:sz w:val="22"/>
          <w:szCs w:val="22"/>
        </w:rPr>
        <w:t xml:space="preserve"> shall be drawn in </w:t>
      </w:r>
      <w:proofErr w:type="spellStart"/>
      <w:r w:rsidRPr="00773382">
        <w:rPr>
          <w:rFonts w:ascii="Tahoma" w:hAnsi="Tahoma" w:cs="Tahoma"/>
          <w:sz w:val="22"/>
          <w:szCs w:val="22"/>
        </w:rPr>
        <w:t>favour</w:t>
      </w:r>
      <w:proofErr w:type="spellEnd"/>
      <w:r w:rsidRPr="00773382">
        <w:rPr>
          <w:rFonts w:ascii="Tahoma" w:hAnsi="Tahoma" w:cs="Tahoma"/>
          <w:sz w:val="22"/>
          <w:szCs w:val="22"/>
        </w:rPr>
        <w:t xml:space="preserve"> of the Company as per the Performa given at Appendix-B-15. The Electronic Bank Guarantee</w:t>
      </w:r>
      <w:r w:rsidR="0011540F" w:rsidRPr="00773382">
        <w:rPr>
          <w:rFonts w:ascii="Tahoma" w:hAnsi="Tahoma" w:cs="Tahoma"/>
          <w:sz w:val="22"/>
          <w:szCs w:val="22"/>
        </w:rPr>
        <w:t>/SFMS BG</w:t>
      </w:r>
      <w:r w:rsidRPr="00773382">
        <w:rPr>
          <w:rFonts w:ascii="Tahoma" w:hAnsi="Tahoma" w:cs="Tahoma"/>
          <w:sz w:val="22"/>
          <w:szCs w:val="22"/>
        </w:rPr>
        <w:t xml:space="preserve"> shall be initially valid from the date of submission </w:t>
      </w:r>
      <w:r w:rsidR="00997D2E" w:rsidRPr="00773382">
        <w:rPr>
          <w:rFonts w:ascii="Tahoma" w:hAnsi="Tahoma" w:cs="Tahoma"/>
          <w:sz w:val="22"/>
          <w:szCs w:val="22"/>
        </w:rPr>
        <w:t>up to</w:t>
      </w:r>
      <w:r w:rsidRPr="00773382">
        <w:rPr>
          <w:rFonts w:ascii="Tahoma" w:hAnsi="Tahoma" w:cs="Tahoma"/>
          <w:sz w:val="22"/>
          <w:szCs w:val="22"/>
        </w:rPr>
        <w:t xml:space="preserve"> a period of one year beyond the revised completion date and shall be kept valid till the final settlement is arrived mutually or through Conciliation / Arbitration / Court. Upon submission of the Electronic Bank Guarantee</w:t>
      </w:r>
      <w:r w:rsidR="0011540F" w:rsidRPr="00773382">
        <w:rPr>
          <w:rFonts w:ascii="Tahoma" w:hAnsi="Tahoma" w:cs="Tahoma"/>
          <w:sz w:val="22"/>
          <w:szCs w:val="22"/>
        </w:rPr>
        <w:t>/SFMS BG</w:t>
      </w:r>
      <w:r w:rsidRPr="00773382">
        <w:rPr>
          <w:rFonts w:ascii="Tahoma" w:hAnsi="Tahoma" w:cs="Tahoma"/>
          <w:sz w:val="22"/>
          <w:szCs w:val="22"/>
        </w:rPr>
        <w:t xml:space="preserve"> and its acceptance by Company, the amount withheld on account of Liquidated Damages as per Clause No. 6.3, shall be released to the Contractor.  </w:t>
      </w:r>
    </w:p>
    <w:p w14:paraId="652424AA" w14:textId="77777777" w:rsidR="005E0C02" w:rsidRPr="00773382" w:rsidRDefault="005E0C02" w:rsidP="00F63CC8">
      <w:pPr>
        <w:tabs>
          <w:tab w:val="left" w:pos="851"/>
        </w:tabs>
        <w:spacing w:line="256" w:lineRule="auto"/>
        <w:jc w:val="both"/>
        <w:rPr>
          <w:rFonts w:ascii="Tahoma" w:hAnsi="Tahoma" w:cs="Tahoma"/>
          <w:sz w:val="22"/>
          <w:szCs w:val="22"/>
        </w:rPr>
      </w:pPr>
    </w:p>
    <w:p w14:paraId="369F8259" w14:textId="5E13C317" w:rsidR="005E0C02" w:rsidRPr="00773382" w:rsidRDefault="005E0C02" w:rsidP="00AF6692">
      <w:pPr>
        <w:spacing w:line="256" w:lineRule="auto"/>
        <w:ind w:left="720"/>
        <w:jc w:val="both"/>
        <w:rPr>
          <w:rFonts w:ascii="Tahoma" w:hAnsi="Tahoma" w:cs="Tahoma"/>
          <w:bCs/>
          <w:sz w:val="22"/>
          <w:szCs w:val="22"/>
        </w:rPr>
      </w:pPr>
      <w:r w:rsidRPr="00773382">
        <w:rPr>
          <w:rFonts w:ascii="Tahoma" w:hAnsi="Tahoma" w:cs="Tahoma"/>
          <w:sz w:val="22"/>
          <w:szCs w:val="22"/>
        </w:rPr>
        <w:lastRenderedPageBreak/>
        <w:t>The contractor will give Electronic Bank Guarantee from any of the following categories of Banks:</w:t>
      </w:r>
    </w:p>
    <w:p w14:paraId="20585C16" w14:textId="77777777" w:rsidR="005E0C02" w:rsidRPr="00773382" w:rsidRDefault="005E0C02" w:rsidP="00F63CC8">
      <w:pPr>
        <w:tabs>
          <w:tab w:val="left" w:pos="851"/>
        </w:tabs>
        <w:ind w:left="-20"/>
        <w:jc w:val="both"/>
        <w:rPr>
          <w:rFonts w:ascii="Tahoma" w:hAnsi="Tahoma" w:cs="Tahoma"/>
          <w:sz w:val="22"/>
          <w:szCs w:val="22"/>
        </w:rPr>
      </w:pPr>
    </w:p>
    <w:p w14:paraId="78D183F7" w14:textId="57F7D834" w:rsidR="005E0C02" w:rsidRPr="00773382" w:rsidRDefault="005E0C02" w:rsidP="008001E1">
      <w:pPr>
        <w:numPr>
          <w:ilvl w:val="0"/>
          <w:numId w:val="45"/>
        </w:numPr>
        <w:spacing w:after="200" w:line="276" w:lineRule="auto"/>
        <w:ind w:left="1440" w:hanging="447"/>
        <w:jc w:val="both"/>
        <w:rPr>
          <w:rFonts w:ascii="Tahoma" w:hAnsi="Tahoma" w:cs="Tahoma"/>
          <w:sz w:val="22"/>
          <w:szCs w:val="22"/>
        </w:rPr>
      </w:pPr>
      <w:r w:rsidRPr="00773382">
        <w:rPr>
          <w:rFonts w:ascii="Tahoma" w:hAnsi="Tahoma" w:cs="Tahoma"/>
          <w:sz w:val="22"/>
          <w:szCs w:val="22"/>
        </w:rPr>
        <w:t>Any Scheduled Bank incorporated in India, Bank Guarantee issued by foreign branches / foreign offices of such Scheduled Banks be counter guaranteed by the Indian Branch of any scheduled Bank incorporated in India.</w:t>
      </w:r>
    </w:p>
    <w:p w14:paraId="18C0A1FB" w14:textId="2C208129" w:rsidR="005E0C02" w:rsidRPr="00773382" w:rsidRDefault="005E0C02" w:rsidP="002667DB">
      <w:pPr>
        <w:tabs>
          <w:tab w:val="left" w:pos="851"/>
        </w:tabs>
        <w:spacing w:after="240"/>
        <w:ind w:left="993"/>
        <w:jc w:val="both"/>
        <w:rPr>
          <w:rFonts w:ascii="Tahoma" w:hAnsi="Tahoma" w:cs="Tahoma"/>
          <w:sz w:val="22"/>
          <w:szCs w:val="22"/>
        </w:rPr>
      </w:pPr>
      <w:r w:rsidRPr="00773382">
        <w:rPr>
          <w:rFonts w:ascii="Tahoma" w:hAnsi="Tahoma" w:cs="Tahoma"/>
          <w:sz w:val="22"/>
          <w:szCs w:val="22"/>
        </w:rPr>
        <w:t xml:space="preserve">                                OR</w:t>
      </w:r>
    </w:p>
    <w:p w14:paraId="3112C86A" w14:textId="482FDAAD" w:rsidR="005E0C02" w:rsidRPr="00773382" w:rsidRDefault="005E0C02" w:rsidP="008001E1">
      <w:pPr>
        <w:numPr>
          <w:ilvl w:val="0"/>
          <w:numId w:val="45"/>
        </w:numPr>
        <w:spacing w:after="200" w:line="276" w:lineRule="auto"/>
        <w:ind w:left="1440" w:hanging="447"/>
        <w:jc w:val="both"/>
        <w:rPr>
          <w:rFonts w:ascii="Tahoma" w:hAnsi="Tahoma" w:cs="Tahoma"/>
          <w:sz w:val="22"/>
          <w:szCs w:val="22"/>
        </w:rPr>
      </w:pPr>
      <w:r w:rsidRPr="00773382">
        <w:rPr>
          <w:rFonts w:ascii="Tahoma" w:hAnsi="Tahoma" w:cs="Tahoma"/>
          <w:sz w:val="22"/>
          <w:szCs w:val="22"/>
        </w:rPr>
        <w:t>Any branch of an International Bank situated in India and registered with Reserve Bank of India as scheduled foreign bank.</w:t>
      </w:r>
    </w:p>
    <w:p w14:paraId="389F671F" w14:textId="77777777" w:rsidR="005E0C02" w:rsidRPr="00773382" w:rsidRDefault="005E0C02" w:rsidP="002667DB">
      <w:pPr>
        <w:tabs>
          <w:tab w:val="left" w:pos="851"/>
        </w:tabs>
        <w:spacing w:after="240"/>
        <w:ind w:left="993"/>
        <w:jc w:val="both"/>
        <w:rPr>
          <w:rFonts w:ascii="Tahoma" w:hAnsi="Tahoma" w:cs="Tahoma"/>
          <w:sz w:val="22"/>
          <w:szCs w:val="22"/>
        </w:rPr>
      </w:pPr>
      <w:r w:rsidRPr="00773382">
        <w:rPr>
          <w:rFonts w:ascii="Tahoma" w:hAnsi="Tahoma" w:cs="Tahoma"/>
          <w:sz w:val="22"/>
          <w:szCs w:val="22"/>
        </w:rPr>
        <w:t xml:space="preserve">                                OR</w:t>
      </w:r>
    </w:p>
    <w:p w14:paraId="5643D738" w14:textId="32A04992" w:rsidR="005E0C02" w:rsidRPr="00773382" w:rsidRDefault="005E0C02" w:rsidP="008001E1">
      <w:pPr>
        <w:numPr>
          <w:ilvl w:val="0"/>
          <w:numId w:val="45"/>
        </w:numPr>
        <w:spacing w:after="200" w:line="276" w:lineRule="auto"/>
        <w:ind w:left="1440" w:hanging="447"/>
        <w:jc w:val="both"/>
        <w:rPr>
          <w:rFonts w:ascii="Tahoma" w:hAnsi="Tahoma" w:cs="Tahoma"/>
          <w:sz w:val="22"/>
          <w:szCs w:val="22"/>
        </w:rPr>
      </w:pPr>
      <w:r w:rsidRPr="00773382">
        <w:rPr>
          <w:rFonts w:ascii="Tahoma" w:hAnsi="Tahoma" w:cs="Tahoma"/>
          <w:sz w:val="22"/>
          <w:szCs w:val="22"/>
        </w:rPr>
        <w:t>Any foreign Bank which is not a scheduled Bank in India provided the Bank Guarantee issued by such Bank is counter guaranteed by any Branch situated in India of any Scheduled Bank incorporated in India.</w:t>
      </w:r>
    </w:p>
    <w:p w14:paraId="3FE91910" w14:textId="195ECF12" w:rsidR="00CE4ABB" w:rsidRPr="00773382" w:rsidRDefault="005E0C02" w:rsidP="00F63CC8">
      <w:pPr>
        <w:tabs>
          <w:tab w:val="left" w:pos="851"/>
        </w:tabs>
        <w:ind w:left="960"/>
        <w:jc w:val="both"/>
        <w:rPr>
          <w:rFonts w:ascii="Tahoma" w:hAnsi="Tahoma" w:cs="Tahoma"/>
          <w:sz w:val="22"/>
          <w:szCs w:val="22"/>
        </w:rPr>
      </w:pPr>
      <w:r w:rsidRPr="00773382">
        <w:rPr>
          <w:rFonts w:ascii="Tahoma" w:hAnsi="Tahoma" w:cs="Tahoma"/>
          <w:sz w:val="22"/>
          <w:szCs w:val="22"/>
        </w:rPr>
        <w:t>After final settlement of the issue regarding levy of LD as per the provisions of the contract, the applicable LD shall be remitted by the Contractor to ONGC, failing which the amount of LD shall be recovered by invoking the Electronic Bank Guarantee</w:t>
      </w:r>
      <w:r w:rsidR="0011540F" w:rsidRPr="00773382">
        <w:rPr>
          <w:rFonts w:ascii="Tahoma" w:hAnsi="Tahoma" w:cs="Tahoma"/>
          <w:sz w:val="22"/>
          <w:szCs w:val="22"/>
        </w:rPr>
        <w:t>/SFMS BG</w:t>
      </w:r>
      <w:r w:rsidRPr="00773382">
        <w:rPr>
          <w:rFonts w:ascii="Tahoma" w:hAnsi="Tahoma" w:cs="Tahoma"/>
          <w:sz w:val="22"/>
          <w:szCs w:val="22"/>
        </w:rPr>
        <w:t>.</w:t>
      </w:r>
    </w:p>
    <w:p w14:paraId="0D28EAA8" w14:textId="77777777" w:rsidR="005E0C02" w:rsidRPr="00773382" w:rsidRDefault="005E0C02" w:rsidP="00F63CC8">
      <w:pPr>
        <w:tabs>
          <w:tab w:val="left" w:pos="851"/>
        </w:tabs>
        <w:jc w:val="both"/>
        <w:rPr>
          <w:rFonts w:ascii="Tahoma" w:hAnsi="Tahoma" w:cs="Tahoma"/>
          <w:sz w:val="22"/>
          <w:szCs w:val="22"/>
        </w:rPr>
      </w:pPr>
    </w:p>
    <w:p w14:paraId="5AE4085D" w14:textId="77777777" w:rsidR="00997D2E" w:rsidRDefault="00F63CC8" w:rsidP="00F63CC8">
      <w:pPr>
        <w:tabs>
          <w:tab w:val="left" w:pos="851"/>
        </w:tabs>
        <w:ind w:left="960"/>
        <w:jc w:val="both"/>
        <w:rPr>
          <w:rFonts w:ascii="Tahoma" w:eastAsiaTheme="minorHAnsi" w:hAnsi="Tahoma" w:cs="Tahoma"/>
          <w:b/>
          <w:bCs/>
          <w:sz w:val="20"/>
          <w:szCs w:val="20"/>
        </w:rPr>
      </w:pPr>
      <w:r w:rsidRPr="00997D2E">
        <w:rPr>
          <w:rFonts w:ascii="Tahoma" w:eastAsiaTheme="minorHAnsi" w:hAnsi="Tahoma" w:cs="Tahoma"/>
          <w:b/>
          <w:bCs/>
          <w:sz w:val="20"/>
          <w:szCs w:val="20"/>
        </w:rPr>
        <w:t xml:space="preserve">Note: </w:t>
      </w:r>
    </w:p>
    <w:p w14:paraId="3626907E" w14:textId="39D27BCC" w:rsidR="00F63CC8" w:rsidRDefault="00F63CC8" w:rsidP="00F63CC8">
      <w:pPr>
        <w:tabs>
          <w:tab w:val="left" w:pos="851"/>
        </w:tabs>
        <w:ind w:left="960"/>
        <w:jc w:val="both"/>
        <w:rPr>
          <w:rFonts w:ascii="Tahoma" w:eastAsiaTheme="minorHAnsi" w:hAnsi="Tahoma" w:cs="Tahoma"/>
          <w:b/>
          <w:bCs/>
          <w:sz w:val="20"/>
          <w:szCs w:val="20"/>
        </w:rPr>
      </w:pPr>
      <w:r w:rsidRPr="00997D2E">
        <w:rPr>
          <w:rFonts w:ascii="Tahoma" w:eastAsiaTheme="minorHAnsi" w:hAnsi="Tahoma" w:cs="Tahoma"/>
          <w:b/>
          <w:bCs/>
          <w:sz w:val="20"/>
          <w:szCs w:val="20"/>
        </w:rPr>
        <w:t xml:space="preserve">Whenever a bidder submits SFMS BG, the bidder will mandatorily be required to submit letter from issuing bank that it is unable to issue </w:t>
      </w:r>
      <w:proofErr w:type="spellStart"/>
      <w:r w:rsidRPr="00997D2E">
        <w:rPr>
          <w:rFonts w:ascii="Tahoma" w:eastAsiaTheme="minorHAnsi" w:hAnsi="Tahoma" w:cs="Tahoma"/>
          <w:b/>
          <w:bCs/>
          <w:sz w:val="20"/>
          <w:szCs w:val="20"/>
        </w:rPr>
        <w:t>NeSL</w:t>
      </w:r>
      <w:proofErr w:type="spellEnd"/>
      <w:r w:rsidRPr="00997D2E">
        <w:rPr>
          <w:rFonts w:ascii="Tahoma" w:eastAsiaTheme="minorHAnsi" w:hAnsi="Tahoma" w:cs="Tahoma"/>
          <w:b/>
          <w:bCs/>
          <w:sz w:val="20"/>
          <w:szCs w:val="20"/>
        </w:rPr>
        <w:t xml:space="preserve"> based e-BG as on date. Such letter should accompany </w:t>
      </w:r>
      <w:r w:rsidR="00997D2E" w:rsidRPr="00997D2E">
        <w:rPr>
          <w:rFonts w:ascii="Tahoma" w:eastAsiaTheme="minorHAnsi" w:hAnsi="Tahoma" w:cs="Tahoma"/>
          <w:b/>
          <w:bCs/>
          <w:sz w:val="20"/>
          <w:szCs w:val="20"/>
        </w:rPr>
        <w:t>SFMS</w:t>
      </w:r>
      <w:r w:rsidRPr="00997D2E">
        <w:rPr>
          <w:rFonts w:ascii="Tahoma" w:eastAsiaTheme="minorHAnsi" w:hAnsi="Tahoma" w:cs="Tahoma"/>
          <w:b/>
          <w:bCs/>
          <w:sz w:val="20"/>
          <w:szCs w:val="20"/>
        </w:rPr>
        <w:t xml:space="preserve"> BG. Also, refer clause No. </w:t>
      </w:r>
      <w:r w:rsidR="00C20A0C" w:rsidRPr="00997D2E">
        <w:rPr>
          <w:rFonts w:ascii="Tahoma" w:eastAsiaTheme="minorHAnsi" w:hAnsi="Tahoma" w:cs="Tahoma"/>
          <w:b/>
          <w:bCs/>
          <w:sz w:val="20"/>
          <w:szCs w:val="20"/>
        </w:rPr>
        <w:t>28.1</w:t>
      </w:r>
      <w:r w:rsidRPr="00997D2E">
        <w:rPr>
          <w:rFonts w:ascii="Tahoma" w:eastAsiaTheme="minorHAnsi" w:hAnsi="Tahoma" w:cs="Tahoma"/>
          <w:b/>
          <w:bCs/>
          <w:sz w:val="20"/>
          <w:szCs w:val="20"/>
        </w:rPr>
        <w:t xml:space="preserve"> of </w:t>
      </w:r>
      <w:r w:rsidR="00C20A0C" w:rsidRPr="00997D2E">
        <w:rPr>
          <w:rFonts w:ascii="Tahoma" w:eastAsiaTheme="minorHAnsi" w:hAnsi="Tahoma" w:cs="Tahoma"/>
          <w:b/>
          <w:bCs/>
          <w:sz w:val="20"/>
          <w:szCs w:val="20"/>
        </w:rPr>
        <w:t>ITB</w:t>
      </w:r>
      <w:r w:rsidRPr="00997D2E">
        <w:rPr>
          <w:rFonts w:ascii="Tahoma" w:eastAsiaTheme="minorHAnsi" w:hAnsi="Tahoma" w:cs="Tahoma"/>
          <w:b/>
          <w:bCs/>
          <w:sz w:val="20"/>
          <w:szCs w:val="20"/>
        </w:rPr>
        <w:t xml:space="preserve"> for </w:t>
      </w:r>
      <w:r w:rsidR="00C20A0C" w:rsidRPr="00997D2E">
        <w:rPr>
          <w:rFonts w:ascii="Tahoma" w:eastAsiaTheme="minorHAnsi" w:hAnsi="Tahoma" w:cs="Tahoma"/>
          <w:b/>
          <w:bCs/>
          <w:sz w:val="20"/>
          <w:szCs w:val="20"/>
        </w:rPr>
        <w:t>detailed</w:t>
      </w:r>
      <w:r w:rsidRPr="00997D2E">
        <w:rPr>
          <w:rFonts w:ascii="Tahoma" w:eastAsiaTheme="minorHAnsi" w:hAnsi="Tahoma" w:cs="Tahoma"/>
          <w:b/>
          <w:bCs/>
          <w:sz w:val="20"/>
          <w:szCs w:val="20"/>
        </w:rPr>
        <w:t xml:space="preserve"> instructions.</w:t>
      </w:r>
    </w:p>
    <w:p w14:paraId="6809C381" w14:textId="77777777" w:rsidR="009B3E36" w:rsidRPr="00997D2E" w:rsidRDefault="009B3E36" w:rsidP="00F63CC8">
      <w:pPr>
        <w:tabs>
          <w:tab w:val="left" w:pos="851"/>
        </w:tabs>
        <w:ind w:left="960"/>
        <w:jc w:val="both"/>
        <w:rPr>
          <w:rFonts w:ascii="Tahoma" w:hAnsi="Tahoma" w:cs="Tahoma"/>
          <w:b/>
          <w:bCs/>
          <w:sz w:val="20"/>
          <w:szCs w:val="20"/>
        </w:rPr>
      </w:pPr>
    </w:p>
    <w:p w14:paraId="6C734058" w14:textId="36B1B2A4" w:rsidR="00CE4ABB" w:rsidRPr="00773382" w:rsidRDefault="00CE4ABB" w:rsidP="002667DB">
      <w:pPr>
        <w:ind w:left="900" w:hanging="900"/>
        <w:jc w:val="both"/>
        <w:rPr>
          <w:rFonts w:ascii="Tahoma" w:hAnsi="Tahoma" w:cs="Tahoma"/>
          <w:b/>
          <w:sz w:val="22"/>
          <w:szCs w:val="22"/>
        </w:rPr>
      </w:pPr>
      <w:r w:rsidRPr="00773382">
        <w:rPr>
          <w:rFonts w:ascii="Tahoma" w:hAnsi="Tahoma" w:cs="Tahoma"/>
          <w:b/>
          <w:sz w:val="22"/>
          <w:szCs w:val="22"/>
        </w:rPr>
        <w:t xml:space="preserve">6.4       </w:t>
      </w:r>
      <w:r w:rsidRPr="00773382">
        <w:rPr>
          <w:rFonts w:ascii="Tahoma" w:hAnsi="Tahoma" w:cs="Tahoma"/>
          <w:b/>
          <w:sz w:val="22"/>
          <w:szCs w:val="22"/>
        </w:rPr>
        <w:tab/>
        <w:t>Indemnity</w:t>
      </w:r>
      <w:r w:rsidR="00BE0052">
        <w:rPr>
          <w:rFonts w:ascii="Tahoma" w:hAnsi="Tahoma" w:cs="Tahoma"/>
          <w:b/>
          <w:sz w:val="22"/>
          <w:szCs w:val="22"/>
        </w:rPr>
        <w:t xml:space="preserve"> Agreement</w:t>
      </w:r>
    </w:p>
    <w:p w14:paraId="1C785F64" w14:textId="77777777" w:rsidR="00CE4ABB" w:rsidRPr="00773382" w:rsidRDefault="00CE4ABB" w:rsidP="00CE4ABB">
      <w:pPr>
        <w:ind w:left="960" w:hanging="960"/>
        <w:jc w:val="both"/>
        <w:rPr>
          <w:rFonts w:ascii="Tahoma" w:hAnsi="Tahoma" w:cs="Tahoma"/>
          <w:sz w:val="22"/>
          <w:szCs w:val="22"/>
        </w:rPr>
      </w:pPr>
    </w:p>
    <w:p w14:paraId="50F036B3" w14:textId="77777777" w:rsidR="00CE4ABB" w:rsidRPr="00773382" w:rsidRDefault="00CE4ABB" w:rsidP="008001E1">
      <w:pPr>
        <w:numPr>
          <w:ilvl w:val="2"/>
          <w:numId w:val="25"/>
        </w:numPr>
        <w:tabs>
          <w:tab w:val="clear" w:pos="1005"/>
        </w:tabs>
        <w:ind w:left="900" w:hanging="900"/>
        <w:jc w:val="both"/>
        <w:rPr>
          <w:rFonts w:ascii="Tahoma" w:hAnsi="Tahoma" w:cs="Tahoma"/>
          <w:sz w:val="22"/>
          <w:szCs w:val="22"/>
        </w:rPr>
      </w:pPr>
      <w:r w:rsidRPr="00773382">
        <w:rPr>
          <w:rFonts w:ascii="Tahoma" w:hAnsi="Tahoma" w:cs="Tahoma"/>
          <w:sz w:val="22"/>
          <w:szCs w:val="22"/>
        </w:rPr>
        <w:t>Indemnity by Contractor:</w:t>
      </w:r>
    </w:p>
    <w:p w14:paraId="2A6F53C9" w14:textId="77777777" w:rsidR="00CE4ABB" w:rsidRPr="00773382" w:rsidRDefault="00CE4ABB" w:rsidP="00CE4ABB">
      <w:pPr>
        <w:jc w:val="both"/>
        <w:rPr>
          <w:rFonts w:ascii="Tahoma" w:hAnsi="Tahoma" w:cs="Tahoma"/>
          <w:sz w:val="22"/>
          <w:szCs w:val="22"/>
        </w:rPr>
      </w:pPr>
    </w:p>
    <w:p w14:paraId="0BEE08EF" w14:textId="4E5C338E" w:rsidR="00CE4ABB" w:rsidRPr="00773382" w:rsidRDefault="00CE4ABB" w:rsidP="00CE4ABB">
      <w:pPr>
        <w:ind w:left="900" w:hanging="540"/>
        <w:jc w:val="both"/>
        <w:rPr>
          <w:rFonts w:ascii="Tahoma" w:hAnsi="Tahoma" w:cs="Tahoma"/>
          <w:sz w:val="22"/>
          <w:szCs w:val="22"/>
        </w:rPr>
      </w:pPr>
      <w:r w:rsidRPr="00773382">
        <w:rPr>
          <w:rFonts w:ascii="Tahoma" w:hAnsi="Tahoma" w:cs="Tahoma"/>
          <w:sz w:val="22"/>
          <w:szCs w:val="22"/>
        </w:rPr>
        <w:t xml:space="preserve">        </w:t>
      </w:r>
      <w:r w:rsidR="00BE0052" w:rsidRPr="00BE0052">
        <w:rPr>
          <w:rFonts w:ascii="Tahoma" w:hAnsi="Tahoma" w:cs="Tahoma"/>
          <w:sz w:val="22"/>
          <w:szCs w:val="22"/>
        </w:rPr>
        <w:t>Unless otherwise specified elsewhere in this CONTRACT</w:t>
      </w:r>
      <w:r w:rsidR="00BE0052">
        <w:rPr>
          <w:rFonts w:ascii="Tahoma" w:hAnsi="Tahoma" w:cs="Tahoma"/>
          <w:sz w:val="22"/>
          <w:szCs w:val="22"/>
        </w:rPr>
        <w:t xml:space="preserve">, </w:t>
      </w:r>
      <w:r w:rsidRPr="00773382">
        <w:rPr>
          <w:rFonts w:ascii="Tahoma" w:hAnsi="Tahoma" w:cs="Tahoma"/>
          <w:sz w:val="22"/>
          <w:szCs w:val="22"/>
        </w:rPr>
        <w:t>Contractor shall indemnify and keep indemnified Company, its other contractors and/ or sub-contractors and its/their employees from all actions, proceedings, suits, claims, demands, liabilities, damages, losses, costs, charges, expenses (including without limitation, wreck or debris, removal costs, where wreck or debris removal is ordered by a competent authority) judgments and fines arising out of or in the course of or caused by the execution of work under the Contract or other obligations hereunder directly</w:t>
      </w:r>
      <w:r w:rsidR="00BE0052">
        <w:rPr>
          <w:rFonts w:ascii="Tahoma" w:hAnsi="Tahoma" w:cs="Tahoma"/>
          <w:sz w:val="22"/>
          <w:szCs w:val="22"/>
        </w:rPr>
        <w:t xml:space="preserve"> </w:t>
      </w:r>
      <w:r w:rsidRPr="00773382">
        <w:rPr>
          <w:rFonts w:ascii="Tahoma" w:hAnsi="Tahoma" w:cs="Tahoma"/>
          <w:sz w:val="22"/>
          <w:szCs w:val="22"/>
        </w:rPr>
        <w:t>or indirectly associated herewith including but not limited to:</w:t>
      </w:r>
    </w:p>
    <w:p w14:paraId="45D9742B" w14:textId="77777777" w:rsidR="00CE4ABB" w:rsidRPr="00773382" w:rsidRDefault="00CE4ABB" w:rsidP="00CE4ABB">
      <w:pPr>
        <w:jc w:val="both"/>
        <w:rPr>
          <w:rFonts w:ascii="Tahoma" w:hAnsi="Tahoma" w:cs="Tahoma"/>
          <w:sz w:val="22"/>
          <w:szCs w:val="22"/>
        </w:rPr>
      </w:pPr>
    </w:p>
    <w:p w14:paraId="424A6A11" w14:textId="1E5A9B18" w:rsidR="00CE4ABB" w:rsidRPr="00773382" w:rsidRDefault="00CE4ABB" w:rsidP="00CE4ABB">
      <w:pPr>
        <w:tabs>
          <w:tab w:val="left" w:pos="1260"/>
        </w:tabs>
        <w:ind w:left="266" w:hanging="266"/>
        <w:jc w:val="both"/>
        <w:rPr>
          <w:rFonts w:ascii="Tahoma" w:hAnsi="Tahoma" w:cs="Tahoma"/>
          <w:sz w:val="22"/>
          <w:szCs w:val="22"/>
        </w:rPr>
      </w:pPr>
      <w:r w:rsidRPr="00773382">
        <w:rPr>
          <w:rFonts w:ascii="Tahoma" w:hAnsi="Tahoma" w:cs="Tahoma"/>
          <w:sz w:val="22"/>
          <w:szCs w:val="22"/>
        </w:rPr>
        <w:t xml:space="preserve">             a)   </w:t>
      </w:r>
      <w:r w:rsidRPr="00773382">
        <w:rPr>
          <w:rFonts w:ascii="Tahoma" w:hAnsi="Tahoma" w:cs="Tahoma"/>
          <w:sz w:val="22"/>
          <w:szCs w:val="22"/>
        </w:rPr>
        <w:tab/>
      </w:r>
      <w:r w:rsidR="002E5D6D">
        <w:rPr>
          <w:rFonts w:ascii="Tahoma" w:hAnsi="Tahoma" w:cs="Tahoma"/>
          <w:sz w:val="22"/>
          <w:szCs w:val="22"/>
        </w:rPr>
        <w:t>P</w:t>
      </w:r>
      <w:r w:rsidRPr="00773382">
        <w:rPr>
          <w:rFonts w:ascii="Tahoma" w:hAnsi="Tahoma" w:cs="Tahoma"/>
          <w:sz w:val="22"/>
          <w:szCs w:val="22"/>
        </w:rPr>
        <w:t>ersonal injury, illness or death of:</w:t>
      </w:r>
    </w:p>
    <w:p w14:paraId="3BD3DCDA" w14:textId="77777777" w:rsidR="00CE4ABB" w:rsidRPr="00773382" w:rsidRDefault="00CE4ABB" w:rsidP="00CE4ABB">
      <w:pPr>
        <w:tabs>
          <w:tab w:val="left" w:pos="1260"/>
        </w:tabs>
        <w:ind w:left="266" w:hanging="266"/>
        <w:jc w:val="both"/>
        <w:rPr>
          <w:rFonts w:ascii="Tahoma" w:hAnsi="Tahoma" w:cs="Tahoma"/>
          <w:sz w:val="22"/>
          <w:szCs w:val="22"/>
        </w:rPr>
      </w:pPr>
    </w:p>
    <w:p w14:paraId="41810A4E" w14:textId="7026A40F" w:rsidR="00CE4ABB" w:rsidRPr="002667DB" w:rsidRDefault="00CE4ABB" w:rsidP="008001E1">
      <w:pPr>
        <w:pStyle w:val="ListParagraph"/>
        <w:numPr>
          <w:ilvl w:val="1"/>
          <w:numId w:val="46"/>
        </w:numPr>
        <w:spacing w:after="240"/>
        <w:ind w:left="1800" w:hanging="360"/>
        <w:jc w:val="both"/>
        <w:rPr>
          <w:rFonts w:ascii="Tahoma" w:hAnsi="Tahoma" w:cs="Tahoma"/>
          <w:bCs/>
          <w:sz w:val="22"/>
          <w:szCs w:val="22"/>
        </w:rPr>
      </w:pPr>
      <w:r w:rsidRPr="002667DB">
        <w:rPr>
          <w:rFonts w:ascii="Tahoma" w:hAnsi="Tahoma" w:cs="Tahoma"/>
          <w:bCs/>
          <w:sz w:val="22"/>
          <w:szCs w:val="22"/>
        </w:rPr>
        <w:t xml:space="preserve">any </w:t>
      </w:r>
      <w:r w:rsidR="002667DB" w:rsidRPr="002667DB">
        <w:rPr>
          <w:rFonts w:ascii="Tahoma" w:hAnsi="Tahoma" w:cs="Tahoma"/>
          <w:bCs/>
          <w:sz w:val="22"/>
          <w:szCs w:val="22"/>
        </w:rPr>
        <w:t>of Contractor’s</w:t>
      </w:r>
      <w:r w:rsidRPr="002667DB">
        <w:rPr>
          <w:rFonts w:ascii="Tahoma" w:hAnsi="Tahoma" w:cs="Tahoma"/>
          <w:bCs/>
          <w:sz w:val="22"/>
          <w:szCs w:val="22"/>
        </w:rPr>
        <w:t xml:space="preserve"> or subcontractor’s personnel (even if caused by or contributed to by the negligence or fault of Company); and</w:t>
      </w:r>
    </w:p>
    <w:p w14:paraId="0E753578" w14:textId="31741EEC" w:rsidR="00CE4ABB" w:rsidRPr="002667DB" w:rsidRDefault="00CE4ABB" w:rsidP="008001E1">
      <w:pPr>
        <w:pStyle w:val="ListParagraph"/>
        <w:numPr>
          <w:ilvl w:val="1"/>
          <w:numId w:val="46"/>
        </w:numPr>
        <w:ind w:left="1800" w:hanging="360"/>
        <w:jc w:val="both"/>
        <w:rPr>
          <w:rFonts w:ascii="Tahoma" w:hAnsi="Tahoma" w:cs="Tahoma"/>
          <w:bCs/>
          <w:sz w:val="22"/>
          <w:szCs w:val="22"/>
        </w:rPr>
      </w:pPr>
      <w:r w:rsidRPr="002667DB">
        <w:rPr>
          <w:rFonts w:ascii="Tahoma" w:hAnsi="Tahoma" w:cs="Tahoma"/>
          <w:bCs/>
          <w:sz w:val="22"/>
          <w:szCs w:val="22"/>
        </w:rPr>
        <w:lastRenderedPageBreak/>
        <w:t>subject to clause 6.4.4 (a) (</w:t>
      </w:r>
      <w:proofErr w:type="spellStart"/>
      <w:r w:rsidRPr="002667DB">
        <w:rPr>
          <w:rFonts w:ascii="Tahoma" w:hAnsi="Tahoma" w:cs="Tahoma"/>
          <w:bCs/>
          <w:sz w:val="22"/>
          <w:szCs w:val="22"/>
        </w:rPr>
        <w:t>i</w:t>
      </w:r>
      <w:proofErr w:type="spellEnd"/>
      <w:r w:rsidRPr="002667DB">
        <w:rPr>
          <w:rFonts w:ascii="Tahoma" w:hAnsi="Tahoma" w:cs="Tahoma"/>
          <w:bCs/>
          <w:sz w:val="22"/>
          <w:szCs w:val="22"/>
        </w:rPr>
        <w:t>) any other person to the extent the injury, illness or death is caused by the negligence or fault of the Contractor or Contractor’s personnel or subcontractors or subcontractors</w:t>
      </w:r>
      <w:r w:rsidR="002667DB" w:rsidRPr="002667DB">
        <w:rPr>
          <w:rFonts w:ascii="Tahoma" w:hAnsi="Tahoma" w:cs="Tahoma"/>
          <w:bCs/>
          <w:sz w:val="22"/>
          <w:szCs w:val="22"/>
        </w:rPr>
        <w:t>’ personnel and</w:t>
      </w:r>
    </w:p>
    <w:p w14:paraId="4190FBFC" w14:textId="77777777" w:rsidR="00CE4ABB" w:rsidRPr="00773382" w:rsidRDefault="00CE4ABB" w:rsidP="00CE4ABB">
      <w:pPr>
        <w:jc w:val="both"/>
        <w:rPr>
          <w:rFonts w:ascii="Tahoma" w:hAnsi="Tahoma" w:cs="Tahoma"/>
          <w:bCs/>
          <w:sz w:val="22"/>
          <w:szCs w:val="22"/>
        </w:rPr>
      </w:pPr>
    </w:p>
    <w:p w14:paraId="721FBFA5" w14:textId="3E7249F1" w:rsidR="00CE4ABB" w:rsidRPr="00773382" w:rsidRDefault="00CE4ABB" w:rsidP="00CE4ABB">
      <w:pPr>
        <w:pStyle w:val="BodyText"/>
        <w:tabs>
          <w:tab w:val="left" w:pos="1260"/>
        </w:tabs>
        <w:rPr>
          <w:rFonts w:ascii="Tahoma" w:hAnsi="Tahoma" w:cs="Tahoma"/>
          <w:bCs/>
          <w:sz w:val="22"/>
          <w:szCs w:val="22"/>
        </w:rPr>
      </w:pPr>
      <w:r w:rsidRPr="00773382">
        <w:rPr>
          <w:rFonts w:ascii="Tahoma" w:hAnsi="Tahoma" w:cs="Tahoma"/>
          <w:bCs/>
          <w:sz w:val="22"/>
          <w:szCs w:val="22"/>
        </w:rPr>
        <w:t xml:space="preserve">            b)  </w:t>
      </w:r>
      <w:r w:rsidRPr="00773382">
        <w:rPr>
          <w:rFonts w:ascii="Tahoma" w:hAnsi="Tahoma" w:cs="Tahoma"/>
          <w:bCs/>
          <w:sz w:val="22"/>
          <w:szCs w:val="22"/>
        </w:rPr>
        <w:tab/>
        <w:t xml:space="preserve"> </w:t>
      </w:r>
      <w:r w:rsidR="002E5D6D">
        <w:rPr>
          <w:rFonts w:ascii="Tahoma" w:hAnsi="Tahoma" w:cs="Tahoma"/>
          <w:bCs/>
          <w:sz w:val="22"/>
          <w:szCs w:val="22"/>
        </w:rPr>
        <w:t>L</w:t>
      </w:r>
      <w:r w:rsidRPr="00773382">
        <w:rPr>
          <w:rFonts w:ascii="Tahoma" w:hAnsi="Tahoma" w:cs="Tahoma"/>
          <w:bCs/>
          <w:sz w:val="22"/>
          <w:szCs w:val="22"/>
        </w:rPr>
        <w:t>oss or damage to:</w:t>
      </w:r>
    </w:p>
    <w:p w14:paraId="4708199F" w14:textId="77777777" w:rsidR="00CE4ABB" w:rsidRPr="00773382" w:rsidRDefault="00CE4ABB" w:rsidP="00CE4ABB">
      <w:pPr>
        <w:tabs>
          <w:tab w:val="left" w:pos="1260"/>
          <w:tab w:val="left" w:pos="1800"/>
        </w:tabs>
        <w:ind w:left="1800" w:hanging="1800"/>
        <w:jc w:val="both"/>
        <w:rPr>
          <w:rFonts w:ascii="Tahoma" w:hAnsi="Tahoma" w:cs="Tahoma"/>
          <w:bCs/>
          <w:sz w:val="22"/>
          <w:szCs w:val="22"/>
        </w:rPr>
      </w:pPr>
      <w:r w:rsidRPr="00773382">
        <w:rPr>
          <w:rFonts w:ascii="Tahoma" w:hAnsi="Tahoma" w:cs="Tahoma"/>
          <w:bCs/>
          <w:sz w:val="22"/>
          <w:szCs w:val="22"/>
        </w:rPr>
        <w:t xml:space="preserve">           </w:t>
      </w:r>
      <w:r w:rsidRPr="00773382">
        <w:rPr>
          <w:rFonts w:ascii="Tahoma" w:hAnsi="Tahoma" w:cs="Tahoma"/>
          <w:bCs/>
          <w:sz w:val="22"/>
          <w:szCs w:val="22"/>
        </w:rPr>
        <w:tab/>
      </w:r>
    </w:p>
    <w:p w14:paraId="51654F10" w14:textId="78F91707" w:rsidR="00CE4ABB" w:rsidRPr="002667DB" w:rsidRDefault="00CE4ABB" w:rsidP="008001E1">
      <w:pPr>
        <w:pStyle w:val="ListParagraph"/>
        <w:numPr>
          <w:ilvl w:val="0"/>
          <w:numId w:val="50"/>
        </w:numPr>
        <w:spacing w:after="240"/>
        <w:ind w:left="1800" w:hanging="360"/>
        <w:jc w:val="both"/>
        <w:rPr>
          <w:rFonts w:ascii="Tahoma" w:hAnsi="Tahoma" w:cs="Tahoma"/>
          <w:bCs/>
          <w:sz w:val="22"/>
          <w:szCs w:val="22"/>
        </w:rPr>
      </w:pPr>
      <w:r w:rsidRPr="00773382">
        <w:rPr>
          <w:rFonts w:ascii="Tahoma" w:hAnsi="Tahoma" w:cs="Tahoma"/>
          <w:bCs/>
          <w:sz w:val="22"/>
          <w:szCs w:val="22"/>
        </w:rPr>
        <w:t xml:space="preserve">any property owned, hired or supplied by Contractor or </w:t>
      </w:r>
      <w:r w:rsidR="002667DB" w:rsidRPr="00773382">
        <w:rPr>
          <w:rFonts w:ascii="Tahoma" w:hAnsi="Tahoma" w:cs="Tahoma"/>
          <w:bCs/>
          <w:sz w:val="22"/>
          <w:szCs w:val="22"/>
        </w:rPr>
        <w:t>Contractor’s personnel</w:t>
      </w:r>
      <w:r w:rsidRPr="00773382">
        <w:rPr>
          <w:rFonts w:ascii="Tahoma" w:hAnsi="Tahoma" w:cs="Tahoma"/>
          <w:bCs/>
          <w:sz w:val="22"/>
          <w:szCs w:val="22"/>
        </w:rPr>
        <w:t xml:space="preserve"> or subcontractors or subcontractors</w:t>
      </w:r>
      <w:r w:rsidR="002667DB" w:rsidRPr="00773382">
        <w:rPr>
          <w:rFonts w:ascii="Tahoma" w:hAnsi="Tahoma" w:cs="Tahoma"/>
          <w:bCs/>
          <w:sz w:val="22"/>
          <w:szCs w:val="22"/>
        </w:rPr>
        <w:t>’ personnel</w:t>
      </w:r>
      <w:r w:rsidRPr="00773382">
        <w:rPr>
          <w:rFonts w:ascii="Tahoma" w:hAnsi="Tahoma" w:cs="Tahoma"/>
          <w:bCs/>
          <w:sz w:val="22"/>
          <w:szCs w:val="22"/>
        </w:rPr>
        <w:t xml:space="preserve"> including Constructional Plant (even if caused by, or contributed to by, the negligence or </w:t>
      </w:r>
      <w:r w:rsidR="002667DB" w:rsidRPr="00773382">
        <w:rPr>
          <w:rFonts w:ascii="Tahoma" w:hAnsi="Tahoma" w:cs="Tahoma"/>
          <w:bCs/>
          <w:sz w:val="22"/>
          <w:szCs w:val="22"/>
        </w:rPr>
        <w:t>fault of</w:t>
      </w:r>
      <w:r w:rsidRPr="00773382">
        <w:rPr>
          <w:rFonts w:ascii="Tahoma" w:hAnsi="Tahoma" w:cs="Tahoma"/>
          <w:bCs/>
          <w:sz w:val="22"/>
          <w:szCs w:val="22"/>
        </w:rPr>
        <w:t xml:space="preserve"> Company); or </w:t>
      </w:r>
    </w:p>
    <w:p w14:paraId="59467290" w14:textId="2C5B2CB5" w:rsidR="00CE4ABB" w:rsidRPr="002332A8" w:rsidRDefault="00CE4ABB" w:rsidP="008001E1">
      <w:pPr>
        <w:pStyle w:val="ListParagraph"/>
        <w:numPr>
          <w:ilvl w:val="0"/>
          <w:numId w:val="50"/>
        </w:numPr>
        <w:spacing w:after="240"/>
        <w:ind w:left="1800" w:hanging="360"/>
        <w:jc w:val="both"/>
        <w:rPr>
          <w:rFonts w:ascii="Tahoma" w:hAnsi="Tahoma" w:cs="Tahoma"/>
          <w:bCs/>
          <w:sz w:val="22"/>
          <w:szCs w:val="22"/>
        </w:rPr>
      </w:pPr>
      <w:proofErr w:type="gramStart"/>
      <w:r w:rsidRPr="00773382">
        <w:rPr>
          <w:rFonts w:ascii="Tahoma" w:hAnsi="Tahoma" w:cs="Tahoma"/>
          <w:bCs/>
          <w:sz w:val="22"/>
          <w:szCs w:val="22"/>
        </w:rPr>
        <w:t>subject</w:t>
      </w:r>
      <w:proofErr w:type="gramEnd"/>
      <w:r w:rsidRPr="00773382">
        <w:rPr>
          <w:rFonts w:ascii="Tahoma" w:hAnsi="Tahoma" w:cs="Tahoma"/>
          <w:bCs/>
          <w:sz w:val="22"/>
          <w:szCs w:val="22"/>
        </w:rPr>
        <w:t xml:space="preserve"> to clause 6.4.4 (b) (</w:t>
      </w:r>
      <w:proofErr w:type="spellStart"/>
      <w:r w:rsidRPr="00773382">
        <w:rPr>
          <w:rFonts w:ascii="Tahoma" w:hAnsi="Tahoma" w:cs="Tahoma"/>
          <w:bCs/>
          <w:sz w:val="22"/>
          <w:szCs w:val="22"/>
        </w:rPr>
        <w:t>i</w:t>
      </w:r>
      <w:proofErr w:type="spellEnd"/>
      <w:r w:rsidRPr="00773382">
        <w:rPr>
          <w:rFonts w:ascii="Tahoma" w:hAnsi="Tahoma" w:cs="Tahoma"/>
          <w:bCs/>
          <w:sz w:val="22"/>
          <w:szCs w:val="22"/>
        </w:rPr>
        <w:t>) any other property to the extent the loss or damage is caused by the negligence or fault of the Contractor or Contractor’s personnel or subcontractors or subcontractors</w:t>
      </w:r>
      <w:r w:rsidR="002667DB" w:rsidRPr="00773382">
        <w:rPr>
          <w:rFonts w:ascii="Tahoma" w:hAnsi="Tahoma" w:cs="Tahoma"/>
          <w:bCs/>
          <w:sz w:val="22"/>
          <w:szCs w:val="22"/>
        </w:rPr>
        <w:t>’ personnel</w:t>
      </w:r>
      <w:r w:rsidRPr="00773382">
        <w:rPr>
          <w:rFonts w:ascii="Tahoma" w:hAnsi="Tahoma" w:cs="Tahoma"/>
          <w:bCs/>
          <w:sz w:val="22"/>
          <w:szCs w:val="22"/>
        </w:rPr>
        <w:t>.</w:t>
      </w:r>
    </w:p>
    <w:p w14:paraId="7EA5D3A7"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6.4.2</w:t>
      </w:r>
      <w:r w:rsidRPr="00773382">
        <w:rPr>
          <w:rFonts w:ascii="Tahoma" w:hAnsi="Tahoma" w:cs="Tahoma"/>
          <w:sz w:val="22"/>
          <w:szCs w:val="22"/>
        </w:rPr>
        <w:tab/>
        <w:t>The Contractor shall defend and indemnify the Company against all claims and proceedings for or on account of infringement of any patent rights, design, trade mark, or name or other protected rights in respect of any plant equipment, construction plant and equip</w:t>
      </w:r>
      <w:r w:rsidRPr="00773382">
        <w:rPr>
          <w:rFonts w:ascii="Tahoma" w:hAnsi="Tahoma" w:cs="Tahoma"/>
          <w:sz w:val="22"/>
          <w:szCs w:val="22"/>
        </w:rPr>
        <w:softHyphen/>
        <w:t>ment, machinery, works, materials or process used for or in connection with the Works or Temporary Works or any of them and against all claims, proceedings, damages, costs, charges and expenses whatever in connection with works or temporary Works.</w:t>
      </w:r>
    </w:p>
    <w:p w14:paraId="3AB5A99A" w14:textId="77777777" w:rsidR="00CE4ABB" w:rsidRPr="00773382" w:rsidRDefault="00CE4ABB" w:rsidP="00CE4ABB">
      <w:pPr>
        <w:ind w:left="960" w:hanging="960"/>
        <w:jc w:val="both"/>
        <w:rPr>
          <w:rFonts w:ascii="Tahoma" w:hAnsi="Tahoma" w:cs="Tahoma"/>
          <w:sz w:val="22"/>
          <w:szCs w:val="22"/>
        </w:rPr>
      </w:pPr>
    </w:p>
    <w:p w14:paraId="66383D34" w14:textId="2555CD83"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6.4.3       The Contractor shall defend and indemnify the Company against any liability for damages on account of noise or </w:t>
      </w:r>
      <w:r w:rsidR="002667DB" w:rsidRPr="00773382">
        <w:rPr>
          <w:rFonts w:ascii="Tahoma" w:hAnsi="Tahoma" w:cs="Tahoma"/>
          <w:sz w:val="22"/>
          <w:szCs w:val="22"/>
        </w:rPr>
        <w:t>the disturbance</w:t>
      </w:r>
      <w:r w:rsidRPr="00773382">
        <w:rPr>
          <w:rFonts w:ascii="Tahoma" w:hAnsi="Tahoma" w:cs="Tahoma"/>
          <w:sz w:val="22"/>
          <w:szCs w:val="22"/>
        </w:rPr>
        <w:t xml:space="preserve"> </w:t>
      </w:r>
      <w:r w:rsidR="002667DB" w:rsidRPr="00773382">
        <w:rPr>
          <w:rFonts w:ascii="Tahoma" w:hAnsi="Tahoma" w:cs="Tahoma"/>
          <w:sz w:val="22"/>
          <w:szCs w:val="22"/>
        </w:rPr>
        <w:t>created during</w:t>
      </w:r>
      <w:r w:rsidRPr="00773382">
        <w:rPr>
          <w:rFonts w:ascii="Tahoma" w:hAnsi="Tahoma" w:cs="Tahoma"/>
          <w:sz w:val="22"/>
          <w:szCs w:val="22"/>
        </w:rPr>
        <w:t xml:space="preserve"> or in carrying out the works and against all claims, demands, proceedings, costs, charges and expenses whatsoever in that connec</w:t>
      </w:r>
      <w:r w:rsidRPr="00773382">
        <w:rPr>
          <w:rFonts w:ascii="Tahoma" w:hAnsi="Tahoma" w:cs="Tahoma"/>
          <w:sz w:val="22"/>
          <w:szCs w:val="22"/>
        </w:rPr>
        <w:softHyphen/>
        <w:t>tion.</w:t>
      </w:r>
    </w:p>
    <w:p w14:paraId="1690DFF1" w14:textId="77777777" w:rsidR="00CE4ABB" w:rsidRPr="00773382" w:rsidRDefault="00CE4ABB" w:rsidP="00CE4ABB">
      <w:pPr>
        <w:jc w:val="both"/>
        <w:rPr>
          <w:rFonts w:ascii="Tahoma" w:hAnsi="Tahoma" w:cs="Tahoma"/>
          <w:bCs/>
          <w:sz w:val="22"/>
          <w:szCs w:val="22"/>
        </w:rPr>
      </w:pPr>
    </w:p>
    <w:p w14:paraId="4EEBD12E" w14:textId="77777777" w:rsidR="00CE4ABB" w:rsidRPr="00884271" w:rsidRDefault="00CE4ABB" w:rsidP="008001E1">
      <w:pPr>
        <w:numPr>
          <w:ilvl w:val="2"/>
          <w:numId w:val="13"/>
        </w:numPr>
        <w:jc w:val="both"/>
        <w:rPr>
          <w:rFonts w:ascii="Tahoma" w:hAnsi="Tahoma" w:cs="Tahoma"/>
          <w:b/>
          <w:sz w:val="22"/>
          <w:szCs w:val="22"/>
          <w:u w:val="single"/>
        </w:rPr>
      </w:pPr>
      <w:r w:rsidRPr="00773382">
        <w:rPr>
          <w:rFonts w:ascii="Tahoma" w:hAnsi="Tahoma" w:cs="Tahoma"/>
          <w:bCs/>
          <w:sz w:val="22"/>
          <w:szCs w:val="22"/>
        </w:rPr>
        <w:t xml:space="preserve">    </w:t>
      </w:r>
      <w:r w:rsidRPr="00884271">
        <w:rPr>
          <w:rFonts w:ascii="Tahoma" w:hAnsi="Tahoma" w:cs="Tahoma"/>
          <w:b/>
          <w:sz w:val="22"/>
          <w:szCs w:val="22"/>
          <w:u w:val="single"/>
        </w:rPr>
        <w:t>Indemnity by Company:</w:t>
      </w:r>
    </w:p>
    <w:p w14:paraId="47C4A721" w14:textId="77777777" w:rsidR="00CE4ABB" w:rsidRPr="00773382" w:rsidRDefault="00CE4ABB" w:rsidP="00CE4ABB">
      <w:pPr>
        <w:jc w:val="both"/>
        <w:rPr>
          <w:rFonts w:ascii="Tahoma" w:hAnsi="Tahoma" w:cs="Tahoma"/>
          <w:bCs/>
          <w:sz w:val="22"/>
          <w:szCs w:val="22"/>
          <w:u w:val="single"/>
        </w:rPr>
      </w:pPr>
    </w:p>
    <w:p w14:paraId="36DEF008" w14:textId="36C5509A" w:rsidR="00CE4ABB" w:rsidRPr="00773382" w:rsidRDefault="00884271" w:rsidP="00BE0052">
      <w:pPr>
        <w:spacing w:after="240"/>
        <w:ind w:left="1080"/>
        <w:jc w:val="both"/>
        <w:rPr>
          <w:rFonts w:ascii="Tahoma" w:hAnsi="Tahoma" w:cs="Tahoma"/>
          <w:bCs/>
          <w:sz w:val="22"/>
          <w:szCs w:val="22"/>
        </w:rPr>
      </w:pPr>
      <w:r w:rsidRPr="001D59F2">
        <w:rPr>
          <w:rFonts w:ascii="Tahoma" w:hAnsi="Tahoma" w:cs="Tahoma"/>
          <w:bCs/>
          <w:sz w:val="22"/>
          <w:szCs w:val="22"/>
        </w:rPr>
        <w:t xml:space="preserve">Unless otherwise specified elsewhere in this CONTRACT, </w:t>
      </w:r>
      <w:r w:rsidR="00BE0052" w:rsidRPr="001D59F2">
        <w:rPr>
          <w:rFonts w:ascii="Tahoma" w:hAnsi="Tahoma" w:cs="Tahoma"/>
          <w:bCs/>
          <w:sz w:val="22"/>
          <w:szCs w:val="22"/>
        </w:rPr>
        <w:t>Company</w:t>
      </w:r>
      <w:r w:rsidRPr="001D59F2">
        <w:rPr>
          <w:rFonts w:ascii="Tahoma" w:hAnsi="Tahoma" w:cs="Tahoma"/>
          <w:bCs/>
          <w:sz w:val="22"/>
          <w:szCs w:val="22"/>
        </w:rPr>
        <w:t xml:space="preserve"> shall indemnify and keep indemnified CONTRACTOR (which expression in this clause includes, unless the context otherwise requires. </w:t>
      </w:r>
      <w:r w:rsidR="00BE0052" w:rsidRPr="001D59F2">
        <w:rPr>
          <w:rFonts w:ascii="Tahoma" w:hAnsi="Tahoma" w:cs="Tahoma"/>
          <w:bCs/>
          <w:sz w:val="22"/>
          <w:szCs w:val="22"/>
        </w:rPr>
        <w:t>Subcontractors</w:t>
      </w:r>
      <w:r w:rsidRPr="001D59F2">
        <w:rPr>
          <w:rFonts w:ascii="Tahoma" w:hAnsi="Tahoma" w:cs="Tahoma"/>
          <w:bCs/>
          <w:sz w:val="22"/>
          <w:szCs w:val="22"/>
        </w:rPr>
        <w:t xml:space="preserve"> of any tier and their employees) from all </w:t>
      </w:r>
      <w:r w:rsidRPr="00884271">
        <w:rPr>
          <w:rFonts w:ascii="Tahoma" w:hAnsi="Tahoma" w:cs="Tahoma"/>
          <w:bCs/>
          <w:sz w:val="22"/>
          <w:szCs w:val="22"/>
        </w:rPr>
        <w:t xml:space="preserve">actions, proceedings, suits, claims, demands, liabilities, damages, losses, costs, charges, expenses and fines arising </w:t>
      </w:r>
      <w:r w:rsidR="00BE0052" w:rsidRPr="00884271">
        <w:rPr>
          <w:rFonts w:ascii="Tahoma" w:hAnsi="Tahoma" w:cs="Tahoma"/>
          <w:bCs/>
          <w:sz w:val="22"/>
          <w:szCs w:val="22"/>
        </w:rPr>
        <w:t>from:</w:t>
      </w:r>
    </w:p>
    <w:p w14:paraId="21AB4165" w14:textId="7F07B60D" w:rsidR="00CE4ABB" w:rsidRPr="00BE0052" w:rsidRDefault="00CE4ABB" w:rsidP="008001E1">
      <w:pPr>
        <w:pStyle w:val="ListParagraph"/>
        <w:numPr>
          <w:ilvl w:val="1"/>
          <w:numId w:val="47"/>
        </w:numPr>
        <w:tabs>
          <w:tab w:val="left" w:pos="1260"/>
        </w:tabs>
        <w:jc w:val="both"/>
        <w:rPr>
          <w:rFonts w:ascii="Tahoma" w:hAnsi="Tahoma" w:cs="Tahoma"/>
          <w:bCs/>
          <w:sz w:val="22"/>
          <w:szCs w:val="22"/>
        </w:rPr>
      </w:pPr>
      <w:r w:rsidRPr="00BE0052">
        <w:rPr>
          <w:rFonts w:ascii="Tahoma" w:hAnsi="Tahoma" w:cs="Tahoma"/>
          <w:bCs/>
          <w:sz w:val="22"/>
          <w:szCs w:val="22"/>
        </w:rPr>
        <w:t xml:space="preserve">personal injury, illness or death of </w:t>
      </w:r>
    </w:p>
    <w:p w14:paraId="41F8750A" w14:textId="77777777" w:rsidR="00CE4ABB" w:rsidRPr="00773382" w:rsidRDefault="00CE4ABB" w:rsidP="00CE4ABB">
      <w:pPr>
        <w:jc w:val="both"/>
        <w:rPr>
          <w:rFonts w:ascii="Tahoma" w:hAnsi="Tahoma" w:cs="Tahoma"/>
          <w:bCs/>
          <w:sz w:val="22"/>
          <w:szCs w:val="22"/>
        </w:rPr>
      </w:pPr>
      <w:r w:rsidRPr="00773382">
        <w:rPr>
          <w:rFonts w:ascii="Tahoma" w:hAnsi="Tahoma" w:cs="Tahoma"/>
          <w:bCs/>
          <w:sz w:val="22"/>
          <w:szCs w:val="22"/>
        </w:rPr>
        <w:t xml:space="preserve">      </w:t>
      </w:r>
    </w:p>
    <w:p w14:paraId="17E30FE8" w14:textId="20D59A5D" w:rsidR="00CE4ABB" w:rsidRPr="00BE0052" w:rsidRDefault="00CE4ABB" w:rsidP="008001E1">
      <w:pPr>
        <w:pStyle w:val="ListParagraph"/>
        <w:numPr>
          <w:ilvl w:val="0"/>
          <w:numId w:val="51"/>
        </w:numPr>
        <w:spacing w:after="240"/>
        <w:ind w:left="1530" w:hanging="270"/>
        <w:jc w:val="both"/>
        <w:rPr>
          <w:rFonts w:ascii="Tahoma" w:hAnsi="Tahoma" w:cs="Tahoma"/>
          <w:bCs/>
          <w:sz w:val="22"/>
          <w:szCs w:val="22"/>
        </w:rPr>
      </w:pPr>
      <w:r w:rsidRPr="00773382">
        <w:rPr>
          <w:rFonts w:ascii="Tahoma" w:hAnsi="Tahoma" w:cs="Tahoma"/>
          <w:bCs/>
          <w:sz w:val="22"/>
          <w:szCs w:val="22"/>
        </w:rPr>
        <w:t>any employee of the Company (even if caused by or contributed to by the negligence or fault of Contractor);</w:t>
      </w:r>
    </w:p>
    <w:p w14:paraId="1B1B69C6" w14:textId="7E788B2D" w:rsidR="00CE4ABB" w:rsidRPr="002667DB" w:rsidRDefault="00CE4ABB" w:rsidP="008001E1">
      <w:pPr>
        <w:pStyle w:val="ListParagraph"/>
        <w:numPr>
          <w:ilvl w:val="0"/>
          <w:numId w:val="51"/>
        </w:numPr>
        <w:spacing w:after="240"/>
        <w:ind w:left="1530" w:hanging="270"/>
        <w:jc w:val="both"/>
        <w:rPr>
          <w:rFonts w:ascii="Tahoma" w:hAnsi="Tahoma" w:cs="Tahoma"/>
          <w:bCs/>
          <w:sz w:val="22"/>
          <w:szCs w:val="22"/>
        </w:rPr>
      </w:pPr>
      <w:r w:rsidRPr="00773382">
        <w:rPr>
          <w:rFonts w:ascii="Tahoma" w:hAnsi="Tahoma" w:cs="Tahoma"/>
          <w:bCs/>
          <w:sz w:val="22"/>
          <w:szCs w:val="22"/>
        </w:rPr>
        <w:t>subject to clause 6.4.1(a) (</w:t>
      </w:r>
      <w:proofErr w:type="spellStart"/>
      <w:r w:rsidRPr="00773382">
        <w:rPr>
          <w:rFonts w:ascii="Tahoma" w:hAnsi="Tahoma" w:cs="Tahoma"/>
          <w:bCs/>
          <w:sz w:val="22"/>
          <w:szCs w:val="22"/>
        </w:rPr>
        <w:t>i</w:t>
      </w:r>
      <w:proofErr w:type="spellEnd"/>
      <w:r w:rsidRPr="00773382">
        <w:rPr>
          <w:rFonts w:ascii="Tahoma" w:hAnsi="Tahoma" w:cs="Tahoma"/>
          <w:bCs/>
          <w:sz w:val="22"/>
          <w:szCs w:val="22"/>
        </w:rPr>
        <w:t>) any other person to the extent that the injury, illness or death is caused by the negligence or fault of Company; and</w:t>
      </w:r>
    </w:p>
    <w:p w14:paraId="05B58469" w14:textId="453E7F6A" w:rsidR="00CE4ABB" w:rsidRPr="00773382" w:rsidRDefault="00CE4ABB" w:rsidP="008001E1">
      <w:pPr>
        <w:pStyle w:val="ListParagraph"/>
        <w:numPr>
          <w:ilvl w:val="1"/>
          <w:numId w:val="47"/>
        </w:numPr>
        <w:tabs>
          <w:tab w:val="left" w:pos="1260"/>
        </w:tabs>
        <w:jc w:val="both"/>
        <w:rPr>
          <w:rFonts w:ascii="Tahoma" w:hAnsi="Tahoma" w:cs="Tahoma"/>
          <w:bCs/>
          <w:sz w:val="22"/>
          <w:szCs w:val="22"/>
        </w:rPr>
      </w:pPr>
      <w:r w:rsidRPr="00773382">
        <w:rPr>
          <w:rFonts w:ascii="Tahoma" w:hAnsi="Tahoma" w:cs="Tahoma"/>
          <w:bCs/>
          <w:sz w:val="22"/>
          <w:szCs w:val="22"/>
        </w:rPr>
        <w:t>any loss or damage to:</w:t>
      </w:r>
    </w:p>
    <w:p w14:paraId="1FA55B75" w14:textId="77777777" w:rsidR="00CE4ABB" w:rsidRPr="00773382" w:rsidRDefault="00CE4ABB" w:rsidP="00CE4ABB">
      <w:pPr>
        <w:jc w:val="both"/>
        <w:rPr>
          <w:rFonts w:ascii="Tahoma" w:hAnsi="Tahoma" w:cs="Tahoma"/>
          <w:bCs/>
          <w:sz w:val="22"/>
          <w:szCs w:val="22"/>
        </w:rPr>
      </w:pPr>
    </w:p>
    <w:p w14:paraId="43E211A2" w14:textId="1C269B0B" w:rsidR="00CE4ABB" w:rsidRPr="002667DB" w:rsidRDefault="00CE4ABB" w:rsidP="008001E1">
      <w:pPr>
        <w:pStyle w:val="ListParagraph"/>
        <w:numPr>
          <w:ilvl w:val="0"/>
          <w:numId w:val="52"/>
        </w:numPr>
        <w:spacing w:after="240"/>
        <w:ind w:left="1620" w:hanging="360"/>
        <w:jc w:val="both"/>
        <w:rPr>
          <w:rFonts w:ascii="Tahoma" w:hAnsi="Tahoma" w:cs="Tahoma"/>
          <w:bCs/>
          <w:sz w:val="22"/>
          <w:szCs w:val="22"/>
        </w:rPr>
      </w:pPr>
      <w:proofErr w:type="gramStart"/>
      <w:r w:rsidRPr="00773382">
        <w:rPr>
          <w:rFonts w:ascii="Tahoma" w:hAnsi="Tahoma" w:cs="Tahoma"/>
          <w:bCs/>
          <w:sz w:val="22"/>
          <w:szCs w:val="22"/>
        </w:rPr>
        <w:lastRenderedPageBreak/>
        <w:t>any</w:t>
      </w:r>
      <w:proofErr w:type="gramEnd"/>
      <w:r w:rsidRPr="00773382">
        <w:rPr>
          <w:rFonts w:ascii="Tahoma" w:hAnsi="Tahoma" w:cs="Tahoma"/>
          <w:bCs/>
          <w:sz w:val="22"/>
          <w:szCs w:val="22"/>
        </w:rPr>
        <w:t xml:space="preserve"> property owned, hired or supplied by Company (even if caused by or </w:t>
      </w:r>
      <w:r w:rsidR="002667DB" w:rsidRPr="00773382">
        <w:rPr>
          <w:rFonts w:ascii="Tahoma" w:hAnsi="Tahoma" w:cs="Tahoma"/>
          <w:bCs/>
          <w:sz w:val="22"/>
          <w:szCs w:val="22"/>
        </w:rPr>
        <w:t>contributed to</w:t>
      </w:r>
      <w:r w:rsidRPr="00773382">
        <w:rPr>
          <w:rFonts w:ascii="Tahoma" w:hAnsi="Tahoma" w:cs="Tahoma"/>
          <w:bCs/>
          <w:sz w:val="22"/>
          <w:szCs w:val="22"/>
        </w:rPr>
        <w:t xml:space="preserve"> by the negligence or fault of Contractor); except to the extent that such property is in the care or custody of Contractor in connection with the work under the Contract.</w:t>
      </w:r>
    </w:p>
    <w:p w14:paraId="52CB3F9A" w14:textId="77777777" w:rsidR="00CE4ABB" w:rsidRPr="00773382" w:rsidRDefault="00CE4ABB" w:rsidP="008001E1">
      <w:pPr>
        <w:pStyle w:val="ListParagraph"/>
        <w:numPr>
          <w:ilvl w:val="0"/>
          <w:numId w:val="52"/>
        </w:numPr>
        <w:spacing w:after="240"/>
        <w:ind w:left="1620" w:hanging="360"/>
        <w:jc w:val="both"/>
        <w:rPr>
          <w:rFonts w:ascii="Tahoma" w:hAnsi="Tahoma" w:cs="Tahoma"/>
          <w:sz w:val="22"/>
          <w:szCs w:val="22"/>
        </w:rPr>
      </w:pPr>
      <w:r w:rsidRPr="00773382">
        <w:rPr>
          <w:rFonts w:ascii="Tahoma" w:hAnsi="Tahoma" w:cs="Tahoma"/>
          <w:sz w:val="22"/>
          <w:szCs w:val="22"/>
        </w:rPr>
        <w:t>Subject to clause 6.4.1(b) (</w:t>
      </w:r>
      <w:proofErr w:type="spellStart"/>
      <w:r w:rsidRPr="00773382">
        <w:rPr>
          <w:rFonts w:ascii="Tahoma" w:hAnsi="Tahoma" w:cs="Tahoma"/>
          <w:sz w:val="22"/>
          <w:szCs w:val="22"/>
        </w:rPr>
        <w:t>i</w:t>
      </w:r>
      <w:proofErr w:type="spellEnd"/>
      <w:r w:rsidRPr="00773382">
        <w:rPr>
          <w:rFonts w:ascii="Tahoma" w:hAnsi="Tahoma" w:cs="Tahoma"/>
          <w:sz w:val="22"/>
          <w:szCs w:val="22"/>
        </w:rPr>
        <w:t>) any loss or damage to any other property to the extent the loss or damage is caused by the negligence or fault of Company</w:t>
      </w:r>
    </w:p>
    <w:p w14:paraId="5A53E949" w14:textId="77777777" w:rsidR="00CE4ABB" w:rsidRPr="00773382" w:rsidRDefault="00CE4ABB" w:rsidP="00CE4ABB">
      <w:pPr>
        <w:pStyle w:val="Title"/>
        <w:jc w:val="both"/>
        <w:rPr>
          <w:rFonts w:ascii="Tahoma" w:hAnsi="Tahoma" w:cs="Tahoma"/>
          <w:iCs/>
          <w:sz w:val="22"/>
          <w:szCs w:val="22"/>
        </w:rPr>
      </w:pPr>
    </w:p>
    <w:p w14:paraId="60297666" w14:textId="702E2610" w:rsidR="00CE4ABB" w:rsidRPr="00773382" w:rsidRDefault="00F63CC8" w:rsidP="00CE4ABB">
      <w:pPr>
        <w:pStyle w:val="Title"/>
        <w:jc w:val="both"/>
        <w:rPr>
          <w:rFonts w:ascii="Tahoma" w:hAnsi="Tahoma" w:cs="Tahoma"/>
          <w:iCs/>
          <w:sz w:val="22"/>
          <w:szCs w:val="22"/>
          <w:u w:val="none"/>
        </w:rPr>
      </w:pPr>
      <w:r w:rsidRPr="00773382">
        <w:rPr>
          <w:rFonts w:ascii="Tahoma" w:hAnsi="Tahoma" w:cs="Tahoma"/>
          <w:iCs/>
          <w:sz w:val="22"/>
          <w:szCs w:val="22"/>
          <w:u w:val="none"/>
        </w:rPr>
        <w:t xml:space="preserve"> </w:t>
      </w:r>
      <w:r w:rsidRPr="00807ACE">
        <w:rPr>
          <w:rFonts w:ascii="Tahoma" w:hAnsi="Tahoma" w:cs="Tahoma"/>
          <w:b w:val="0"/>
          <w:bCs w:val="0"/>
          <w:iCs/>
          <w:sz w:val="22"/>
          <w:szCs w:val="22"/>
          <w:u w:val="none"/>
        </w:rPr>
        <w:t>6.4.5</w:t>
      </w:r>
      <w:r w:rsidRPr="00773382">
        <w:rPr>
          <w:rFonts w:ascii="Tahoma" w:hAnsi="Tahoma" w:cs="Tahoma"/>
          <w:iCs/>
          <w:sz w:val="22"/>
          <w:szCs w:val="22"/>
          <w:u w:val="none"/>
        </w:rPr>
        <w:t xml:space="preserve">  </w:t>
      </w:r>
      <w:r w:rsidR="00CE4ABB" w:rsidRPr="00773382">
        <w:rPr>
          <w:rFonts w:ascii="Tahoma" w:hAnsi="Tahoma" w:cs="Tahoma"/>
          <w:iCs/>
          <w:sz w:val="22"/>
          <w:szCs w:val="22"/>
          <w:u w:val="none"/>
        </w:rPr>
        <w:t>Indemnification for existing properties of the Company</w:t>
      </w:r>
    </w:p>
    <w:p w14:paraId="31B021F0" w14:textId="77777777" w:rsidR="00F26F25" w:rsidRPr="00773382" w:rsidRDefault="00F26F25" w:rsidP="00CE4ABB">
      <w:pPr>
        <w:pStyle w:val="Title"/>
        <w:jc w:val="both"/>
        <w:rPr>
          <w:rFonts w:ascii="Tahoma" w:hAnsi="Tahoma" w:cs="Tahoma"/>
          <w:iCs/>
          <w:sz w:val="22"/>
          <w:szCs w:val="22"/>
          <w:u w:val="none"/>
        </w:rPr>
      </w:pPr>
    </w:p>
    <w:p w14:paraId="4D12C9D4" w14:textId="77777777" w:rsidR="00CE4ABB" w:rsidRPr="00773382" w:rsidRDefault="00CE4ABB" w:rsidP="00F63CC8">
      <w:pPr>
        <w:pStyle w:val="Title"/>
        <w:ind w:left="709"/>
        <w:jc w:val="both"/>
        <w:rPr>
          <w:rFonts w:ascii="Tahoma" w:hAnsi="Tahoma" w:cs="Tahoma"/>
          <w:b w:val="0"/>
          <w:bCs w:val="0"/>
          <w:sz w:val="22"/>
          <w:szCs w:val="22"/>
          <w:u w:val="none"/>
        </w:rPr>
      </w:pPr>
      <w:r w:rsidRPr="00773382">
        <w:rPr>
          <w:rFonts w:ascii="Tahoma" w:hAnsi="Tahoma" w:cs="Tahoma"/>
          <w:b w:val="0"/>
          <w:bCs w:val="0"/>
          <w:sz w:val="22"/>
          <w:szCs w:val="22"/>
          <w:u w:val="none"/>
        </w:rPr>
        <w:t xml:space="preserve">Notwithstanding anything contained in any provision of this Contract, Company shall defend, indemnify and hold Contractor harmless from and against any losses, damages, cost or claims relating to Company’s existing property except in case of gross negligence or </w:t>
      </w:r>
      <w:proofErr w:type="spellStart"/>
      <w:r w:rsidRPr="00773382">
        <w:rPr>
          <w:rFonts w:ascii="Tahoma" w:hAnsi="Tahoma" w:cs="Tahoma"/>
          <w:b w:val="0"/>
          <w:bCs w:val="0"/>
          <w:sz w:val="22"/>
          <w:szCs w:val="22"/>
          <w:u w:val="none"/>
        </w:rPr>
        <w:t>willful</w:t>
      </w:r>
      <w:proofErr w:type="spellEnd"/>
      <w:r w:rsidRPr="00773382">
        <w:rPr>
          <w:rFonts w:ascii="Tahoma" w:hAnsi="Tahoma" w:cs="Tahoma"/>
          <w:b w:val="0"/>
          <w:bCs w:val="0"/>
          <w:sz w:val="22"/>
          <w:szCs w:val="22"/>
          <w:u w:val="none"/>
        </w:rPr>
        <w:t xml:space="preserve"> misconduct of the Contractor, its Sub-Contractor their agents or employees, in which case the Contractor shall be liable to bear any loss or damage occurring to the Property of the Company as a result of its gross negligence or </w:t>
      </w:r>
      <w:proofErr w:type="spellStart"/>
      <w:r w:rsidRPr="00773382">
        <w:rPr>
          <w:rFonts w:ascii="Tahoma" w:hAnsi="Tahoma" w:cs="Tahoma"/>
          <w:b w:val="0"/>
          <w:bCs w:val="0"/>
          <w:sz w:val="22"/>
          <w:szCs w:val="22"/>
          <w:u w:val="none"/>
        </w:rPr>
        <w:t>willful</w:t>
      </w:r>
      <w:proofErr w:type="spellEnd"/>
      <w:r w:rsidRPr="00773382">
        <w:rPr>
          <w:rFonts w:ascii="Tahoma" w:hAnsi="Tahoma" w:cs="Tahoma"/>
          <w:b w:val="0"/>
          <w:bCs w:val="0"/>
          <w:sz w:val="22"/>
          <w:szCs w:val="22"/>
          <w:u w:val="none"/>
        </w:rPr>
        <w:t xml:space="preserve"> misconduct , provided however, that such liability shall be limited to 100 </w:t>
      </w:r>
      <w:r w:rsidRPr="00773382">
        <w:rPr>
          <w:rFonts w:ascii="Tahoma" w:hAnsi="Tahoma" w:cs="Tahoma"/>
          <w:b w:val="0"/>
          <w:bCs w:val="0"/>
          <w:iCs/>
          <w:sz w:val="22"/>
          <w:szCs w:val="22"/>
          <w:u w:val="none"/>
        </w:rPr>
        <w:t>% of the  Contract Price.</w:t>
      </w:r>
    </w:p>
    <w:p w14:paraId="64D5BB75" w14:textId="77777777" w:rsidR="00CE4ABB" w:rsidRPr="00773382" w:rsidRDefault="00CE4ABB" w:rsidP="00CE4ABB">
      <w:pPr>
        <w:pStyle w:val="Title"/>
        <w:ind w:left="900"/>
        <w:jc w:val="both"/>
        <w:rPr>
          <w:rFonts w:ascii="Tahoma" w:hAnsi="Tahoma" w:cs="Tahoma"/>
          <w:b w:val="0"/>
          <w:bCs w:val="0"/>
          <w:sz w:val="22"/>
          <w:szCs w:val="22"/>
          <w:u w:val="none"/>
        </w:rPr>
      </w:pPr>
    </w:p>
    <w:p w14:paraId="7685517D" w14:textId="77777777" w:rsidR="00CE4ABB" w:rsidRPr="00773382" w:rsidRDefault="00CE4ABB" w:rsidP="00F63CC8">
      <w:pPr>
        <w:ind w:left="709" w:hanging="709"/>
        <w:jc w:val="both"/>
        <w:rPr>
          <w:rFonts w:ascii="Tahoma" w:hAnsi="Tahoma" w:cs="Tahoma"/>
          <w:b/>
          <w:sz w:val="22"/>
          <w:szCs w:val="22"/>
          <w:u w:val="single"/>
        </w:rPr>
      </w:pPr>
      <w:r w:rsidRPr="00773382">
        <w:rPr>
          <w:rFonts w:ascii="Tahoma" w:hAnsi="Tahoma" w:cs="Tahoma"/>
          <w:b/>
          <w:sz w:val="22"/>
          <w:szCs w:val="22"/>
        </w:rPr>
        <w:t>6.5</w:t>
      </w:r>
      <w:r w:rsidRPr="00773382">
        <w:rPr>
          <w:rFonts w:ascii="Tahoma" w:hAnsi="Tahoma" w:cs="Tahoma"/>
          <w:b/>
          <w:sz w:val="22"/>
          <w:szCs w:val="22"/>
        </w:rPr>
        <w:tab/>
      </w:r>
      <w:r w:rsidRPr="00773382">
        <w:rPr>
          <w:rFonts w:ascii="Tahoma" w:hAnsi="Tahoma" w:cs="Tahoma"/>
          <w:b/>
          <w:sz w:val="22"/>
          <w:szCs w:val="22"/>
          <w:u w:val="single"/>
        </w:rPr>
        <w:t>Design, Patents and Royalties</w:t>
      </w:r>
    </w:p>
    <w:p w14:paraId="73942E61" w14:textId="77777777" w:rsidR="00F26F25" w:rsidRPr="00773382" w:rsidRDefault="00F26F25" w:rsidP="00F63CC8">
      <w:pPr>
        <w:ind w:left="709" w:hanging="709"/>
        <w:jc w:val="both"/>
        <w:rPr>
          <w:rFonts w:ascii="Tahoma" w:hAnsi="Tahoma" w:cs="Tahoma"/>
          <w:b/>
          <w:sz w:val="22"/>
          <w:szCs w:val="22"/>
          <w:u w:val="single"/>
        </w:rPr>
      </w:pPr>
    </w:p>
    <w:p w14:paraId="2B2AAE27" w14:textId="4B019C13" w:rsidR="00CE4ABB" w:rsidRPr="00773382" w:rsidRDefault="00CE4ABB" w:rsidP="002667DB">
      <w:pPr>
        <w:ind w:left="709" w:hanging="709"/>
        <w:jc w:val="both"/>
        <w:rPr>
          <w:rFonts w:ascii="Tahoma" w:hAnsi="Tahoma" w:cs="Tahoma"/>
          <w:sz w:val="22"/>
          <w:szCs w:val="22"/>
        </w:rPr>
      </w:pPr>
      <w:r w:rsidRPr="00773382">
        <w:rPr>
          <w:rFonts w:ascii="Tahoma" w:hAnsi="Tahoma" w:cs="Tahoma"/>
          <w:sz w:val="22"/>
          <w:szCs w:val="22"/>
        </w:rPr>
        <w:tab/>
        <w:t>If any materials used or methods or processes practiced or employed in the course of execution of Work or otherwise for adopting the material to conform with the requirements of the Contract is/are covered by a patent in respect of which Contractor is not licensed, the Contractor shall, before using the material, method or process, as the case may be, obtain such license(s) and pay such royalty (</w:t>
      </w:r>
      <w:proofErr w:type="spellStart"/>
      <w:r w:rsidRPr="00773382">
        <w:rPr>
          <w:rFonts w:ascii="Tahoma" w:hAnsi="Tahoma" w:cs="Tahoma"/>
          <w:sz w:val="22"/>
          <w:szCs w:val="22"/>
        </w:rPr>
        <w:t>ies</w:t>
      </w:r>
      <w:proofErr w:type="spellEnd"/>
      <w:r w:rsidRPr="00773382">
        <w:rPr>
          <w:rFonts w:ascii="Tahoma" w:hAnsi="Tahoma" w:cs="Tahoma"/>
          <w:sz w:val="22"/>
          <w:szCs w:val="22"/>
        </w:rPr>
        <w:t>) and license fee(s) as may be necessary. The Contractor shall keep the Company indem</w:t>
      </w:r>
      <w:r w:rsidRPr="00773382">
        <w:rPr>
          <w:rFonts w:ascii="Tahoma" w:hAnsi="Tahoma" w:cs="Tahoma"/>
          <w:sz w:val="22"/>
          <w:szCs w:val="22"/>
        </w:rPr>
        <w:softHyphen/>
        <w:t>nified from / against any and all damages, demands, losses, costs and expenses that Company may suffer as a result of any infringement or alleged infringement of any patent, registered design, trademark, copy right or other intellectual property right registered or other</w:t>
      </w:r>
      <w:r w:rsidRPr="00773382">
        <w:rPr>
          <w:rFonts w:ascii="Tahoma" w:hAnsi="Tahoma" w:cs="Tahoma"/>
          <w:sz w:val="22"/>
          <w:szCs w:val="22"/>
        </w:rPr>
        <w:softHyphen/>
        <w:t>wise by reason of claims, actions, demands and proceed</w:t>
      </w:r>
      <w:r w:rsidRPr="00773382">
        <w:rPr>
          <w:rFonts w:ascii="Tahoma" w:hAnsi="Tahoma" w:cs="Tahoma"/>
          <w:sz w:val="22"/>
          <w:szCs w:val="22"/>
        </w:rPr>
        <w:softHyphen/>
        <w:t>ings whatsoever brought or made against the Company on the basis of any patent or infringement thereof claimed or otherwise relating to and arising from any method or process employed or matter or thing done to or in connection with any Work executed by the Contractor under the Contract and the Contractor shall, at his own risk and expenses, defend any suit for infringement of patent or like suit brought against the Company (wheth</w:t>
      </w:r>
      <w:r w:rsidRPr="00773382">
        <w:rPr>
          <w:rFonts w:ascii="Tahoma" w:hAnsi="Tahoma" w:cs="Tahoma"/>
          <w:sz w:val="22"/>
          <w:szCs w:val="22"/>
        </w:rPr>
        <w:softHyphen/>
        <w:t>er with or without the Contractor being a party there</w:t>
      </w:r>
      <w:r w:rsidRPr="00773382">
        <w:rPr>
          <w:rFonts w:ascii="Tahoma" w:hAnsi="Tahoma" w:cs="Tahoma"/>
          <w:sz w:val="22"/>
          <w:szCs w:val="22"/>
        </w:rPr>
        <w:softHyphen/>
        <w:t>to) and shall pay any damages and costs awarded in such suit and keep the Company indemnified from and against all costs and other consequences thereof.</w:t>
      </w:r>
    </w:p>
    <w:p w14:paraId="1F67D32E" w14:textId="77777777" w:rsidR="00CE4ABB" w:rsidRPr="00773382" w:rsidRDefault="00CE4ABB" w:rsidP="00CE4ABB">
      <w:pPr>
        <w:ind w:left="960" w:hanging="960"/>
        <w:jc w:val="both"/>
        <w:rPr>
          <w:rFonts w:ascii="Tahoma" w:hAnsi="Tahoma" w:cs="Tahoma"/>
          <w:b/>
          <w:bCs/>
          <w:sz w:val="22"/>
          <w:szCs w:val="22"/>
        </w:rPr>
      </w:pPr>
    </w:p>
    <w:p w14:paraId="6D1D55DA" w14:textId="77777777" w:rsidR="00CE4ABB" w:rsidRPr="00773382" w:rsidRDefault="00CE4ABB" w:rsidP="008001E1">
      <w:pPr>
        <w:numPr>
          <w:ilvl w:val="1"/>
          <w:numId w:val="23"/>
        </w:numPr>
        <w:jc w:val="both"/>
        <w:rPr>
          <w:rFonts w:ascii="Tahoma" w:hAnsi="Tahoma" w:cs="Tahoma"/>
          <w:sz w:val="22"/>
          <w:szCs w:val="22"/>
        </w:rPr>
      </w:pPr>
      <w:r w:rsidRPr="00773382">
        <w:rPr>
          <w:rFonts w:ascii="Tahoma" w:hAnsi="Tahoma" w:cs="Tahoma"/>
          <w:b/>
          <w:sz w:val="22"/>
          <w:szCs w:val="22"/>
        </w:rPr>
        <w:t>Limitation of Liability</w:t>
      </w:r>
      <w:r w:rsidRPr="00773382">
        <w:rPr>
          <w:rFonts w:ascii="Tahoma" w:hAnsi="Tahoma" w:cs="Tahoma"/>
          <w:sz w:val="22"/>
          <w:szCs w:val="22"/>
        </w:rPr>
        <w:t>:</w:t>
      </w:r>
    </w:p>
    <w:p w14:paraId="19736EFE" w14:textId="77777777" w:rsidR="00F26F25" w:rsidRPr="00773382" w:rsidRDefault="00F26F25" w:rsidP="00CE4ABB">
      <w:pPr>
        <w:ind w:left="720"/>
        <w:jc w:val="both"/>
        <w:rPr>
          <w:rFonts w:ascii="Tahoma" w:hAnsi="Tahoma" w:cs="Tahoma"/>
          <w:sz w:val="22"/>
          <w:szCs w:val="22"/>
        </w:rPr>
      </w:pPr>
    </w:p>
    <w:p w14:paraId="7C75B999" w14:textId="77777777" w:rsidR="00CE4ABB" w:rsidRPr="00773382" w:rsidRDefault="00CE4ABB" w:rsidP="00CE4ABB">
      <w:pPr>
        <w:ind w:left="720"/>
        <w:jc w:val="both"/>
        <w:rPr>
          <w:rFonts w:ascii="Tahoma" w:hAnsi="Tahoma" w:cs="Tahoma"/>
          <w:sz w:val="22"/>
          <w:szCs w:val="22"/>
        </w:rPr>
      </w:pPr>
      <w:r w:rsidRPr="00773382">
        <w:rPr>
          <w:rFonts w:ascii="Tahoma" w:hAnsi="Tahoma" w:cs="Tahoma"/>
          <w:sz w:val="22"/>
          <w:szCs w:val="22"/>
        </w:rPr>
        <w:t xml:space="preserve">Notwithstanding any other provisions, except only in cases of </w:t>
      </w:r>
      <w:r w:rsidR="002D3A48" w:rsidRPr="00773382">
        <w:rPr>
          <w:rFonts w:ascii="Tahoma" w:hAnsi="Tahoma" w:cs="Tahoma"/>
          <w:sz w:val="22"/>
          <w:szCs w:val="22"/>
        </w:rPr>
        <w:t xml:space="preserve">gross negligence or </w:t>
      </w:r>
      <w:r w:rsidRPr="00773382">
        <w:rPr>
          <w:rFonts w:ascii="Tahoma" w:hAnsi="Tahoma" w:cs="Tahoma"/>
          <w:sz w:val="22"/>
          <w:szCs w:val="22"/>
        </w:rPr>
        <w:t>willful misconduct and/or criminal acts,</w:t>
      </w:r>
    </w:p>
    <w:p w14:paraId="4B5E0CAE" w14:textId="77777777" w:rsidR="00CE4ABB" w:rsidRPr="00773382" w:rsidRDefault="00CE4ABB" w:rsidP="00CE4ABB">
      <w:pPr>
        <w:ind w:left="720"/>
        <w:jc w:val="both"/>
        <w:rPr>
          <w:rFonts w:ascii="Tahoma" w:hAnsi="Tahoma" w:cs="Tahoma"/>
          <w:sz w:val="22"/>
          <w:szCs w:val="22"/>
        </w:rPr>
      </w:pPr>
    </w:p>
    <w:p w14:paraId="721950D7" w14:textId="5221EE23" w:rsidR="007A00A3" w:rsidRPr="00773382" w:rsidRDefault="007A00A3" w:rsidP="008001E1">
      <w:pPr>
        <w:numPr>
          <w:ilvl w:val="0"/>
          <w:numId w:val="24"/>
        </w:numPr>
        <w:tabs>
          <w:tab w:val="clear" w:pos="1080"/>
        </w:tabs>
        <w:jc w:val="both"/>
        <w:rPr>
          <w:rFonts w:ascii="Tahoma" w:hAnsi="Tahoma" w:cs="Tahoma"/>
          <w:sz w:val="22"/>
          <w:szCs w:val="22"/>
        </w:rPr>
      </w:pPr>
      <w:r w:rsidRPr="00773382">
        <w:rPr>
          <w:rFonts w:ascii="Tahoma" w:hAnsi="Tahoma" w:cs="Tahoma"/>
          <w:sz w:val="22"/>
          <w:szCs w:val="22"/>
        </w:rPr>
        <w:lastRenderedPageBreak/>
        <w:t>Neither the Contractor nor the Company (ONGC) shall be liable to the other, whether in Contract, tort, or otherwise, for any consequential loss or damage, loss of use, loss of production, or loss of profits or interest costs, provided however that this exclusion shall not apply to any obligation of the Contractor to pay Liquidated Damages to the Company and</w:t>
      </w:r>
    </w:p>
    <w:p w14:paraId="503F3BF2" w14:textId="77777777" w:rsidR="00CE4ABB" w:rsidRPr="00773382" w:rsidRDefault="00CE4ABB" w:rsidP="00CE4ABB">
      <w:pPr>
        <w:ind w:left="720"/>
        <w:jc w:val="both"/>
        <w:rPr>
          <w:rFonts w:ascii="Tahoma" w:hAnsi="Tahoma" w:cs="Tahoma"/>
          <w:sz w:val="22"/>
          <w:szCs w:val="22"/>
        </w:rPr>
      </w:pPr>
    </w:p>
    <w:p w14:paraId="24EB85DD" w14:textId="77777777" w:rsidR="00CE4ABB" w:rsidRPr="00773382" w:rsidRDefault="00CE4ABB" w:rsidP="008001E1">
      <w:pPr>
        <w:numPr>
          <w:ilvl w:val="0"/>
          <w:numId w:val="24"/>
        </w:numPr>
        <w:jc w:val="both"/>
        <w:rPr>
          <w:rFonts w:ascii="Tahoma" w:hAnsi="Tahoma" w:cs="Tahoma"/>
          <w:sz w:val="22"/>
          <w:szCs w:val="22"/>
        </w:rPr>
      </w:pPr>
      <w:r w:rsidRPr="00773382">
        <w:rPr>
          <w:rFonts w:ascii="Tahoma" w:hAnsi="Tahoma" w:cs="Tahoma"/>
          <w:sz w:val="22"/>
          <w:szCs w:val="22"/>
        </w:rPr>
        <w:t xml:space="preserve">Notwithstanding any other provisions incorporated elsewhere in the contract, the aggregate liability of the Contractor in respect of this Contract, whether under the Contract, in tort or otherwise, shall not exceed the </w:t>
      </w:r>
      <w:r w:rsidRPr="00773382">
        <w:rPr>
          <w:rFonts w:ascii="Tahoma" w:hAnsi="Tahoma" w:cs="Tahoma"/>
          <w:bCs/>
          <w:iCs/>
          <w:sz w:val="22"/>
          <w:szCs w:val="22"/>
        </w:rPr>
        <w:t>50% of the annualized Contract Price,</w:t>
      </w:r>
      <w:r w:rsidRPr="00773382">
        <w:rPr>
          <w:rFonts w:ascii="Tahoma" w:hAnsi="Tahoma" w:cs="Tahoma"/>
          <w:sz w:val="22"/>
          <w:szCs w:val="22"/>
        </w:rPr>
        <w:t xml:space="preserve"> provided however that this limitation shall not apply to the cost of repairing or replacing defective equipment by the Contractor, or to any obligation of the Contractor to indemnify the Company with respect to intellectual property rights.</w:t>
      </w:r>
    </w:p>
    <w:p w14:paraId="7A7B25AE" w14:textId="77777777" w:rsidR="00CE4ABB" w:rsidRPr="00773382" w:rsidRDefault="00CE4ABB" w:rsidP="00CE4ABB">
      <w:pPr>
        <w:jc w:val="both"/>
        <w:rPr>
          <w:rFonts w:ascii="Tahoma" w:hAnsi="Tahoma" w:cs="Tahoma"/>
          <w:sz w:val="22"/>
          <w:szCs w:val="22"/>
        </w:rPr>
      </w:pPr>
    </w:p>
    <w:p w14:paraId="61617F77" w14:textId="77777777" w:rsidR="00CE4ABB" w:rsidRPr="00773382" w:rsidRDefault="00CE4ABB" w:rsidP="008001E1">
      <w:pPr>
        <w:numPr>
          <w:ilvl w:val="0"/>
          <w:numId w:val="24"/>
        </w:numPr>
        <w:jc w:val="both"/>
        <w:rPr>
          <w:rFonts w:ascii="Tahoma" w:hAnsi="Tahoma" w:cs="Tahoma"/>
          <w:sz w:val="22"/>
          <w:szCs w:val="22"/>
        </w:rPr>
      </w:pPr>
      <w:r w:rsidRPr="00773382">
        <w:rPr>
          <w:rFonts w:ascii="Tahoma" w:hAnsi="Tahoma" w:cs="Tahoma"/>
          <w:sz w:val="22"/>
          <w:szCs w:val="22"/>
        </w:rPr>
        <w:t>Company shall indemnify and keep indemnified Contractor harmless from and against any and all claims, costs, losses and liabilities in excess of the aggregate liability amount in terms of clause (b) above.”</w:t>
      </w:r>
    </w:p>
    <w:p w14:paraId="7463F0CA" w14:textId="77777777" w:rsidR="00CE4ABB" w:rsidRPr="00773382" w:rsidRDefault="00CE4ABB" w:rsidP="00CE4ABB">
      <w:pPr>
        <w:ind w:left="960" w:hanging="960"/>
        <w:jc w:val="both"/>
        <w:rPr>
          <w:rFonts w:ascii="Tahoma" w:hAnsi="Tahoma" w:cs="Tahoma"/>
          <w:sz w:val="22"/>
          <w:szCs w:val="22"/>
        </w:rPr>
      </w:pPr>
    </w:p>
    <w:p w14:paraId="3919593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
          <w:sz w:val="22"/>
          <w:szCs w:val="22"/>
        </w:rPr>
        <w:t>7.0</w:t>
      </w:r>
      <w:r w:rsidRPr="00773382">
        <w:rPr>
          <w:rFonts w:ascii="Tahoma" w:hAnsi="Tahoma" w:cs="Tahoma"/>
          <w:b/>
          <w:sz w:val="22"/>
          <w:szCs w:val="22"/>
        </w:rPr>
        <w:tab/>
      </w:r>
      <w:r w:rsidRPr="00773382">
        <w:rPr>
          <w:rFonts w:ascii="Tahoma" w:hAnsi="Tahoma" w:cs="Tahoma"/>
          <w:b/>
          <w:sz w:val="22"/>
          <w:szCs w:val="22"/>
          <w:u w:val="single"/>
        </w:rPr>
        <w:t>RISK DISTRIBUTION</w:t>
      </w:r>
    </w:p>
    <w:p w14:paraId="1C7F5E2E" w14:textId="77777777" w:rsidR="00CE4ABB" w:rsidRPr="00773382" w:rsidRDefault="00CE4ABB" w:rsidP="00CE4ABB">
      <w:pPr>
        <w:ind w:left="960" w:hanging="960"/>
        <w:jc w:val="both"/>
        <w:rPr>
          <w:rFonts w:ascii="Tahoma" w:hAnsi="Tahoma" w:cs="Tahoma"/>
          <w:sz w:val="22"/>
          <w:szCs w:val="22"/>
        </w:rPr>
      </w:pPr>
    </w:p>
    <w:p w14:paraId="5D4CD916" w14:textId="77777777" w:rsidR="00CE4ABB" w:rsidRPr="00773382" w:rsidRDefault="00CE4ABB" w:rsidP="00CE4ABB">
      <w:pPr>
        <w:ind w:left="960" w:hanging="960"/>
        <w:jc w:val="both"/>
        <w:rPr>
          <w:rFonts w:ascii="Tahoma" w:hAnsi="Tahoma" w:cs="Tahoma"/>
          <w:sz w:val="22"/>
          <w:szCs w:val="22"/>
        </w:rPr>
      </w:pPr>
      <w:r w:rsidRPr="001D59F2">
        <w:rPr>
          <w:rFonts w:ascii="Tahoma" w:hAnsi="Tahoma" w:cs="Tahoma"/>
          <w:b/>
          <w:sz w:val="22"/>
          <w:szCs w:val="22"/>
        </w:rPr>
        <w:t>7.1</w:t>
      </w:r>
      <w:r w:rsidRPr="00773382">
        <w:rPr>
          <w:rFonts w:ascii="Tahoma" w:hAnsi="Tahoma" w:cs="Tahoma"/>
          <w:bCs/>
          <w:sz w:val="22"/>
          <w:szCs w:val="22"/>
        </w:rPr>
        <w:tab/>
      </w:r>
      <w:r w:rsidRPr="00773382">
        <w:rPr>
          <w:rFonts w:ascii="Tahoma" w:hAnsi="Tahoma" w:cs="Tahoma"/>
          <w:b/>
          <w:sz w:val="22"/>
          <w:szCs w:val="22"/>
          <w:u w:val="single"/>
        </w:rPr>
        <w:t>Transfer of Ownership</w:t>
      </w:r>
    </w:p>
    <w:p w14:paraId="6830FAAE" w14:textId="77777777" w:rsidR="00CE4ABB" w:rsidRPr="00773382" w:rsidRDefault="00CE4ABB" w:rsidP="00CE4ABB">
      <w:pPr>
        <w:ind w:left="960" w:hanging="960"/>
        <w:jc w:val="both"/>
        <w:rPr>
          <w:rFonts w:ascii="Tahoma" w:hAnsi="Tahoma" w:cs="Tahoma"/>
          <w:sz w:val="22"/>
          <w:szCs w:val="22"/>
        </w:rPr>
      </w:pPr>
    </w:p>
    <w:p w14:paraId="3A0DCF4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7.1.1</w:t>
      </w:r>
      <w:r w:rsidRPr="00773382">
        <w:rPr>
          <w:rFonts w:ascii="Tahoma" w:hAnsi="Tahoma" w:cs="Tahoma"/>
          <w:sz w:val="22"/>
          <w:szCs w:val="22"/>
        </w:rPr>
        <w:tab/>
        <w:t>Ownership of materials shall be transferred to the Company upon the date of issuance of certificate towards part completion or completion and acceptance of works.</w:t>
      </w:r>
    </w:p>
    <w:p w14:paraId="3ED6EB55" w14:textId="77777777" w:rsidR="00CE4ABB" w:rsidRPr="00773382" w:rsidRDefault="00CE4ABB" w:rsidP="00CE4ABB">
      <w:pPr>
        <w:ind w:left="960" w:hanging="960"/>
        <w:jc w:val="both"/>
        <w:rPr>
          <w:rFonts w:ascii="Tahoma" w:hAnsi="Tahoma" w:cs="Tahoma"/>
          <w:sz w:val="22"/>
          <w:szCs w:val="22"/>
        </w:rPr>
      </w:pPr>
    </w:p>
    <w:p w14:paraId="560EE95B"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7.1.2</w:t>
      </w:r>
      <w:r w:rsidRPr="00773382">
        <w:rPr>
          <w:rFonts w:ascii="Tahoma" w:hAnsi="Tahoma" w:cs="Tahoma"/>
          <w:sz w:val="22"/>
          <w:szCs w:val="22"/>
        </w:rPr>
        <w:tab/>
        <w:t>Ownership of the construction Equipment used by the Contractor and its sub-contractors in connection with the Works shall remain with the Contractor and its sub-contractors.</w:t>
      </w:r>
    </w:p>
    <w:p w14:paraId="151B1ADB" w14:textId="77777777" w:rsidR="00CE4ABB" w:rsidRPr="00773382" w:rsidRDefault="00CE4ABB" w:rsidP="00CE4ABB">
      <w:pPr>
        <w:ind w:left="960" w:hanging="960"/>
        <w:jc w:val="both"/>
        <w:rPr>
          <w:rFonts w:ascii="Tahoma" w:hAnsi="Tahoma" w:cs="Tahoma"/>
          <w:sz w:val="22"/>
          <w:szCs w:val="22"/>
        </w:rPr>
      </w:pPr>
    </w:p>
    <w:p w14:paraId="4BE21262" w14:textId="77777777" w:rsidR="00CE4ABB" w:rsidRPr="00773382" w:rsidRDefault="00CE4ABB" w:rsidP="00CE4ABB">
      <w:pPr>
        <w:ind w:left="960" w:hanging="960"/>
        <w:jc w:val="both"/>
        <w:rPr>
          <w:rFonts w:ascii="Tahoma" w:hAnsi="Tahoma" w:cs="Tahoma"/>
          <w:b/>
          <w:sz w:val="22"/>
          <w:szCs w:val="22"/>
        </w:rPr>
      </w:pPr>
      <w:r w:rsidRPr="00773382">
        <w:rPr>
          <w:rFonts w:ascii="Tahoma" w:hAnsi="Tahoma" w:cs="Tahoma"/>
          <w:b/>
          <w:sz w:val="22"/>
          <w:szCs w:val="22"/>
        </w:rPr>
        <w:t>7.2         Unforeseen Conditions</w:t>
      </w:r>
    </w:p>
    <w:p w14:paraId="3AE816BD" w14:textId="77777777" w:rsidR="00CD3154" w:rsidRPr="00773382" w:rsidRDefault="00CD3154" w:rsidP="00CE4ABB">
      <w:pPr>
        <w:ind w:left="960" w:hanging="960"/>
        <w:jc w:val="both"/>
        <w:rPr>
          <w:rFonts w:ascii="Tahoma" w:hAnsi="Tahoma" w:cs="Tahoma"/>
          <w:sz w:val="22"/>
          <w:szCs w:val="22"/>
        </w:rPr>
      </w:pPr>
    </w:p>
    <w:p w14:paraId="74BD2208"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If, during pre-construction/pre-installation survey the Contractor observes that the Site conditions are at variance to what has been provided in the Contract, the time and cost effect shall thereupon be governed by clause 5.4</w:t>
      </w:r>
    </w:p>
    <w:p w14:paraId="16CF70CA" w14:textId="77777777" w:rsidR="00CE4ABB" w:rsidRPr="00773382" w:rsidRDefault="00CE4ABB" w:rsidP="00CE4ABB">
      <w:pPr>
        <w:ind w:left="960" w:hanging="960"/>
        <w:jc w:val="both"/>
        <w:rPr>
          <w:rFonts w:ascii="Tahoma" w:hAnsi="Tahoma" w:cs="Tahoma"/>
          <w:bCs/>
          <w:sz w:val="22"/>
          <w:szCs w:val="22"/>
        </w:rPr>
      </w:pPr>
    </w:p>
    <w:p w14:paraId="2F26ADCE" w14:textId="77777777" w:rsidR="00CE4ABB" w:rsidRPr="00773382" w:rsidRDefault="00CE4ABB" w:rsidP="00CE4ABB">
      <w:pPr>
        <w:ind w:left="960" w:hanging="960"/>
        <w:jc w:val="both"/>
        <w:rPr>
          <w:rFonts w:ascii="Tahoma" w:hAnsi="Tahoma" w:cs="Tahoma"/>
          <w:sz w:val="22"/>
          <w:szCs w:val="22"/>
        </w:rPr>
      </w:pPr>
      <w:r w:rsidRPr="008F7E2F">
        <w:rPr>
          <w:rFonts w:ascii="Tahoma" w:hAnsi="Tahoma" w:cs="Tahoma"/>
          <w:b/>
          <w:sz w:val="22"/>
          <w:szCs w:val="22"/>
        </w:rPr>
        <w:t>7.3</w:t>
      </w:r>
      <w:r w:rsidRPr="00773382">
        <w:rPr>
          <w:rFonts w:ascii="Tahoma" w:hAnsi="Tahoma" w:cs="Tahoma"/>
          <w:bCs/>
          <w:sz w:val="22"/>
          <w:szCs w:val="22"/>
        </w:rPr>
        <w:tab/>
      </w:r>
      <w:r w:rsidRPr="00773382">
        <w:rPr>
          <w:rFonts w:ascii="Tahoma" w:hAnsi="Tahoma" w:cs="Tahoma"/>
          <w:b/>
          <w:sz w:val="22"/>
          <w:szCs w:val="22"/>
          <w:u w:val="single"/>
        </w:rPr>
        <w:t>Insurance and Liability</w:t>
      </w:r>
    </w:p>
    <w:p w14:paraId="79E6890E"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r>
    </w:p>
    <w:p w14:paraId="1C24DA65" w14:textId="7950281F"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w:t>
      </w:r>
      <w:r w:rsidRPr="00773382">
        <w:rPr>
          <w:rFonts w:ascii="Tahoma" w:hAnsi="Tahoma" w:cs="Tahoma"/>
          <w:sz w:val="22"/>
          <w:szCs w:val="22"/>
        </w:rPr>
        <w:tab/>
      </w:r>
      <w:r w:rsidRPr="00773382">
        <w:rPr>
          <w:rFonts w:ascii="Tahoma" w:hAnsi="Tahoma" w:cs="Tahoma"/>
          <w:bCs/>
          <w:sz w:val="22"/>
          <w:szCs w:val="22"/>
        </w:rPr>
        <w:t>Within 45 (30 days for submission of certificate of Insurance and 45 days for submission of policies) days of placement of NOA or</w:t>
      </w:r>
      <w:r w:rsidRPr="00773382">
        <w:rPr>
          <w:rFonts w:ascii="Tahoma" w:hAnsi="Tahoma" w:cs="Tahoma"/>
          <w:sz w:val="22"/>
          <w:szCs w:val="22"/>
        </w:rPr>
        <w:t xml:space="preserve"> </w:t>
      </w:r>
      <w:r w:rsidRPr="00773382">
        <w:rPr>
          <w:rFonts w:ascii="Tahoma" w:hAnsi="Tahoma" w:cs="Tahoma"/>
          <w:bCs/>
          <w:sz w:val="22"/>
          <w:szCs w:val="22"/>
        </w:rPr>
        <w:t xml:space="preserve">before commencement of execution of Works, </w:t>
      </w:r>
      <w:r w:rsidR="002667DB" w:rsidRPr="00773382">
        <w:rPr>
          <w:rFonts w:ascii="Tahoma" w:hAnsi="Tahoma" w:cs="Tahoma"/>
          <w:bCs/>
          <w:sz w:val="22"/>
          <w:szCs w:val="22"/>
        </w:rPr>
        <w:t>whichever</w:t>
      </w:r>
      <w:r w:rsidRPr="00773382">
        <w:rPr>
          <w:rFonts w:ascii="Tahoma" w:hAnsi="Tahoma" w:cs="Tahoma"/>
          <w:bCs/>
          <w:sz w:val="22"/>
          <w:szCs w:val="22"/>
        </w:rPr>
        <w:t xml:space="preserve"> is earlier</w:t>
      </w:r>
      <w:r w:rsidRPr="00773382">
        <w:rPr>
          <w:rFonts w:ascii="Tahoma" w:hAnsi="Tahoma" w:cs="Tahoma"/>
          <w:sz w:val="22"/>
          <w:szCs w:val="22"/>
        </w:rPr>
        <w:t>, the Contrac</w:t>
      </w:r>
      <w:r w:rsidRPr="00773382">
        <w:rPr>
          <w:rFonts w:ascii="Tahoma" w:hAnsi="Tahoma" w:cs="Tahoma"/>
          <w:sz w:val="22"/>
          <w:szCs w:val="22"/>
        </w:rPr>
        <w:softHyphen/>
        <w:t>tor without restricting in any manner any other provi</w:t>
      </w:r>
      <w:r w:rsidRPr="00773382">
        <w:rPr>
          <w:rFonts w:ascii="Tahoma" w:hAnsi="Tahoma" w:cs="Tahoma"/>
          <w:sz w:val="22"/>
          <w:szCs w:val="22"/>
        </w:rPr>
        <w:softHyphen/>
        <w:t xml:space="preserve">sions of the Contract, and in particular any such provision pertaining to his obligation, liability or responsibility shall take out and keep in force at his expenses the various insurance policies specified herein for the benefit of and in the joint names of the Company and the Contractor against all risks with the exception of those war risks( in respect of which insurance cover is not available even with payment of additional premium) for physical losses or damages suffered by Works and Temporary Works or part of the Works </w:t>
      </w:r>
      <w:r w:rsidR="002667DB" w:rsidRPr="00773382">
        <w:rPr>
          <w:rFonts w:ascii="Tahoma" w:hAnsi="Tahoma" w:cs="Tahoma"/>
          <w:sz w:val="22"/>
          <w:szCs w:val="22"/>
        </w:rPr>
        <w:t>up to</w:t>
      </w:r>
      <w:r w:rsidRPr="00773382">
        <w:rPr>
          <w:rFonts w:ascii="Tahoma" w:hAnsi="Tahoma" w:cs="Tahoma"/>
          <w:sz w:val="22"/>
          <w:szCs w:val="22"/>
        </w:rPr>
        <w:t xml:space="preserve"> the contract value </w:t>
      </w:r>
      <w:r w:rsidRPr="00773382">
        <w:rPr>
          <w:rFonts w:ascii="Tahoma" w:hAnsi="Tahoma" w:cs="Tahoma"/>
          <w:sz w:val="22"/>
          <w:szCs w:val="22"/>
        </w:rPr>
        <w:lastRenderedPageBreak/>
        <w:t>thereof or such addition</w:t>
      </w:r>
      <w:r w:rsidRPr="00773382">
        <w:rPr>
          <w:rFonts w:ascii="Tahoma" w:hAnsi="Tahoma" w:cs="Tahoma"/>
          <w:sz w:val="22"/>
          <w:szCs w:val="22"/>
        </w:rPr>
        <w:softHyphen/>
        <w:t>al sum  as may be specified in the Contract in such a manner that the Company and the Contractor are covered,</w:t>
      </w:r>
    </w:p>
    <w:p w14:paraId="4CDB155B" w14:textId="77777777" w:rsidR="00CE4ABB" w:rsidRPr="00773382" w:rsidRDefault="00CE4ABB" w:rsidP="00CE4ABB">
      <w:pPr>
        <w:ind w:left="960" w:hanging="960"/>
        <w:jc w:val="both"/>
        <w:rPr>
          <w:rFonts w:ascii="Tahoma" w:hAnsi="Tahoma" w:cs="Tahoma"/>
          <w:sz w:val="22"/>
          <w:szCs w:val="22"/>
        </w:rPr>
      </w:pPr>
    </w:p>
    <w:p w14:paraId="0BCF1489" w14:textId="77777777" w:rsidR="00CE4ABB" w:rsidRPr="00773382" w:rsidRDefault="00CE4ABB" w:rsidP="00CE4ABB">
      <w:pPr>
        <w:ind w:left="1440" w:hanging="48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from the commencement of the Works until the date  of issue of Certificate of Completion and Accept</w:t>
      </w:r>
      <w:r w:rsidRPr="00773382">
        <w:rPr>
          <w:rFonts w:ascii="Tahoma" w:hAnsi="Tahoma" w:cs="Tahoma"/>
          <w:sz w:val="22"/>
          <w:szCs w:val="22"/>
        </w:rPr>
        <w:softHyphen/>
        <w:t>ance (excluding the value of the part of the Works which are taken over by the Company pursuant to clause 5.10.3 for the period when such part of the Works is in custody of the Company) for loss or damage arising from a cause, occurring  prior to the date of issue of Certificate of Completion and Acceptance, and for any loss or damage occasioned by the Contractor in the course of any operations carried out by him.</w:t>
      </w:r>
    </w:p>
    <w:p w14:paraId="22538265" w14:textId="77777777" w:rsidR="00CE4ABB" w:rsidRPr="00773382" w:rsidRDefault="00CE4ABB" w:rsidP="00CE4ABB">
      <w:pPr>
        <w:ind w:left="1440" w:hanging="480"/>
        <w:jc w:val="both"/>
        <w:rPr>
          <w:rFonts w:ascii="Tahoma" w:hAnsi="Tahoma" w:cs="Tahoma"/>
          <w:sz w:val="22"/>
          <w:szCs w:val="22"/>
        </w:rPr>
      </w:pPr>
    </w:p>
    <w:p w14:paraId="78BE2020" w14:textId="54F2DA99"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r>
      <w:proofErr w:type="gramStart"/>
      <w:r w:rsidRPr="00773382">
        <w:rPr>
          <w:rFonts w:ascii="Tahoma" w:hAnsi="Tahoma" w:cs="Tahoma"/>
          <w:sz w:val="22"/>
          <w:szCs w:val="22"/>
        </w:rPr>
        <w:t>during</w:t>
      </w:r>
      <w:proofErr w:type="gramEnd"/>
      <w:r w:rsidRPr="00773382">
        <w:rPr>
          <w:rFonts w:ascii="Tahoma" w:hAnsi="Tahoma" w:cs="Tahoma"/>
          <w:sz w:val="22"/>
          <w:szCs w:val="22"/>
        </w:rPr>
        <w:t xml:space="preserve"> the guarantee period </w:t>
      </w:r>
      <w:r w:rsidR="002667DB" w:rsidRPr="00773382">
        <w:rPr>
          <w:rFonts w:ascii="Tahoma" w:hAnsi="Tahoma" w:cs="Tahoma"/>
          <w:sz w:val="22"/>
          <w:szCs w:val="22"/>
        </w:rPr>
        <w:t>against any</w:t>
      </w:r>
      <w:r w:rsidRPr="00773382">
        <w:rPr>
          <w:rFonts w:ascii="Tahoma" w:hAnsi="Tahoma" w:cs="Tahoma"/>
          <w:sz w:val="22"/>
          <w:szCs w:val="22"/>
        </w:rPr>
        <w:t xml:space="preserve"> loss or damage arising from either the Contractor comply</w:t>
      </w:r>
      <w:r w:rsidRPr="00773382">
        <w:rPr>
          <w:rFonts w:ascii="Tahoma" w:hAnsi="Tahoma" w:cs="Tahoma"/>
          <w:sz w:val="22"/>
          <w:szCs w:val="22"/>
        </w:rPr>
        <w:softHyphen/>
        <w:t>ing with his obligations under the Contract or for completing any outstanding work.</w:t>
      </w:r>
    </w:p>
    <w:p w14:paraId="30E357BF" w14:textId="77777777" w:rsidR="00CE4ABB" w:rsidRPr="00773382" w:rsidRDefault="00CE4ABB" w:rsidP="00CE4ABB">
      <w:pPr>
        <w:ind w:left="1440" w:hanging="480"/>
        <w:jc w:val="both"/>
        <w:rPr>
          <w:rFonts w:ascii="Tahoma" w:hAnsi="Tahoma" w:cs="Tahoma"/>
          <w:sz w:val="22"/>
          <w:szCs w:val="22"/>
        </w:rPr>
      </w:pPr>
    </w:p>
    <w:p w14:paraId="1CAA186D" w14:textId="77777777" w:rsidR="00CE4ABB" w:rsidRPr="00773382" w:rsidRDefault="00CE4ABB" w:rsidP="00CE4ABB">
      <w:pPr>
        <w:ind w:left="1440" w:hanging="480"/>
        <w:jc w:val="center"/>
        <w:rPr>
          <w:rFonts w:ascii="Tahoma" w:hAnsi="Tahoma" w:cs="Tahoma"/>
          <w:sz w:val="22"/>
          <w:szCs w:val="22"/>
        </w:rPr>
      </w:pPr>
      <w:r w:rsidRPr="00773382">
        <w:rPr>
          <w:rFonts w:ascii="Tahoma" w:hAnsi="Tahoma" w:cs="Tahoma"/>
          <w:sz w:val="22"/>
          <w:szCs w:val="22"/>
        </w:rPr>
        <w:t>OR</w:t>
      </w:r>
    </w:p>
    <w:p w14:paraId="4477BF80" w14:textId="77777777" w:rsidR="00CE4ABB" w:rsidRPr="00773382" w:rsidRDefault="00CE4ABB" w:rsidP="00CE4ABB">
      <w:pPr>
        <w:ind w:left="1440" w:hanging="480"/>
        <w:jc w:val="both"/>
        <w:rPr>
          <w:rFonts w:ascii="Tahoma" w:hAnsi="Tahoma" w:cs="Tahoma"/>
          <w:sz w:val="22"/>
          <w:szCs w:val="22"/>
        </w:rPr>
      </w:pPr>
    </w:p>
    <w:p w14:paraId="40FA6A4A" w14:textId="77777777" w:rsidR="00CE4ABB" w:rsidRPr="00773382" w:rsidRDefault="00CE4ABB" w:rsidP="00CE4ABB">
      <w:pPr>
        <w:ind w:left="1440"/>
        <w:jc w:val="both"/>
        <w:rPr>
          <w:rFonts w:ascii="Tahoma" w:hAnsi="Tahoma" w:cs="Tahoma"/>
          <w:sz w:val="22"/>
          <w:szCs w:val="22"/>
        </w:rPr>
      </w:pPr>
      <w:proofErr w:type="gramStart"/>
      <w:r w:rsidRPr="00773382">
        <w:rPr>
          <w:rFonts w:ascii="Tahoma" w:hAnsi="Tahoma" w:cs="Tahoma"/>
          <w:sz w:val="22"/>
          <w:szCs w:val="22"/>
        </w:rPr>
        <w:t>for</w:t>
      </w:r>
      <w:proofErr w:type="gramEnd"/>
      <w:r w:rsidRPr="00773382">
        <w:rPr>
          <w:rFonts w:ascii="Tahoma" w:hAnsi="Tahoma" w:cs="Tahoma"/>
          <w:sz w:val="22"/>
          <w:szCs w:val="22"/>
        </w:rPr>
        <w:t xml:space="preserve"> loss or damage in respect of the works com</w:t>
      </w:r>
      <w:r w:rsidRPr="00773382">
        <w:rPr>
          <w:rFonts w:ascii="Tahoma" w:hAnsi="Tahoma" w:cs="Tahoma"/>
          <w:sz w:val="22"/>
          <w:szCs w:val="22"/>
        </w:rPr>
        <w:softHyphen/>
        <w:t>pleted by the Contractor prior to the commencement of the guarantee period.</w:t>
      </w:r>
    </w:p>
    <w:p w14:paraId="61CC7C16" w14:textId="77777777" w:rsidR="00CE4ABB" w:rsidRPr="00773382" w:rsidRDefault="00CE4ABB" w:rsidP="00CE4ABB">
      <w:pPr>
        <w:ind w:left="960" w:hanging="960"/>
        <w:jc w:val="both"/>
        <w:rPr>
          <w:rFonts w:ascii="Tahoma" w:hAnsi="Tahoma" w:cs="Tahoma"/>
          <w:sz w:val="22"/>
          <w:szCs w:val="22"/>
        </w:rPr>
      </w:pPr>
    </w:p>
    <w:p w14:paraId="4F8A2AB5" w14:textId="6D124BC0" w:rsidR="00CE4ABB" w:rsidRPr="00773382" w:rsidRDefault="00CE4ABB" w:rsidP="00884D4D">
      <w:pPr>
        <w:ind w:left="960" w:hanging="960"/>
        <w:jc w:val="both"/>
        <w:rPr>
          <w:rFonts w:ascii="Tahoma" w:hAnsi="Tahoma" w:cs="Tahoma"/>
          <w:sz w:val="22"/>
          <w:szCs w:val="22"/>
        </w:rPr>
      </w:pPr>
      <w:r w:rsidRPr="00773382">
        <w:rPr>
          <w:rFonts w:ascii="Tahoma" w:hAnsi="Tahoma" w:cs="Tahoma"/>
          <w:sz w:val="22"/>
          <w:szCs w:val="22"/>
        </w:rPr>
        <w:t>7.3.2</w:t>
      </w:r>
      <w:r w:rsidRPr="00773382">
        <w:rPr>
          <w:rFonts w:ascii="Tahoma" w:hAnsi="Tahoma" w:cs="Tahoma"/>
          <w:sz w:val="22"/>
          <w:szCs w:val="22"/>
        </w:rPr>
        <w:tab/>
        <w:t>The Contractor shall take out and keep in force ade</w:t>
      </w:r>
      <w:r w:rsidRPr="00773382">
        <w:rPr>
          <w:rFonts w:ascii="Tahoma" w:hAnsi="Tahoma" w:cs="Tahoma"/>
          <w:sz w:val="22"/>
          <w:szCs w:val="22"/>
        </w:rPr>
        <w:softHyphen/>
        <w:t>quate Insurance to cover all risks. (a) In respect of their personnel deputed to work under the Contract. (b) In respect of their own as well as hired equipment (to the extent of their insurance interest) tools, materi</w:t>
      </w:r>
      <w:r w:rsidRPr="00773382">
        <w:rPr>
          <w:rFonts w:ascii="Tahoma" w:hAnsi="Tahoma" w:cs="Tahoma"/>
          <w:sz w:val="22"/>
          <w:szCs w:val="22"/>
        </w:rPr>
        <w:softHyphen/>
        <w:t xml:space="preserve">als, and operational facilities used during the entire period of their engagement in connection with the Contract to the insurable value of such constructional plant, equipment and other things. Company shall have no liability whatsoever in this regard. </w:t>
      </w:r>
    </w:p>
    <w:p w14:paraId="02954F9A" w14:textId="77777777" w:rsidR="00CE4ABB" w:rsidRPr="00773382" w:rsidRDefault="00CE4ABB" w:rsidP="00CE4ABB">
      <w:pPr>
        <w:ind w:left="960" w:hanging="960"/>
        <w:jc w:val="both"/>
        <w:rPr>
          <w:rFonts w:ascii="Tahoma" w:hAnsi="Tahoma" w:cs="Tahoma"/>
          <w:sz w:val="22"/>
          <w:szCs w:val="22"/>
        </w:rPr>
      </w:pPr>
    </w:p>
    <w:p w14:paraId="351B855D" w14:textId="603F9C5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7.3.3</w:t>
      </w:r>
      <w:r w:rsidRPr="00773382">
        <w:rPr>
          <w:rFonts w:ascii="Tahoma" w:hAnsi="Tahoma" w:cs="Tahoma"/>
          <w:sz w:val="22"/>
          <w:szCs w:val="22"/>
        </w:rPr>
        <w:tab/>
        <w:t>Contractor shall suitably insure his constructional plant and equipment and other things brought to the Site</w:t>
      </w:r>
      <w:r w:rsidR="001C4CAE">
        <w:rPr>
          <w:rFonts w:ascii="Tahoma" w:hAnsi="Tahoma" w:cs="Tahoma"/>
          <w:sz w:val="22"/>
          <w:szCs w:val="22"/>
        </w:rPr>
        <w:t xml:space="preserve">. </w:t>
      </w:r>
      <w:r w:rsidRPr="00773382">
        <w:rPr>
          <w:rFonts w:ascii="Tahoma" w:hAnsi="Tahoma" w:cs="Tahoma"/>
          <w:sz w:val="22"/>
          <w:szCs w:val="22"/>
        </w:rPr>
        <w:t>Any limit of liability specified by such policy shall not relieve the Contractor from any enhanced actual liabil</w:t>
      </w:r>
      <w:r w:rsidRPr="00773382">
        <w:rPr>
          <w:rFonts w:ascii="Tahoma" w:hAnsi="Tahoma" w:cs="Tahoma"/>
          <w:sz w:val="22"/>
          <w:szCs w:val="22"/>
        </w:rPr>
        <w:softHyphen/>
        <w:t>ity in carrying out his obligations.</w:t>
      </w:r>
    </w:p>
    <w:p w14:paraId="7BD80006" w14:textId="77777777" w:rsidR="00CE4ABB" w:rsidRPr="00773382" w:rsidRDefault="00CE4ABB" w:rsidP="00CE4ABB">
      <w:pPr>
        <w:ind w:left="960" w:hanging="960"/>
        <w:jc w:val="both"/>
        <w:rPr>
          <w:rFonts w:ascii="Tahoma" w:hAnsi="Tahoma" w:cs="Tahoma"/>
          <w:sz w:val="22"/>
          <w:szCs w:val="22"/>
        </w:rPr>
      </w:pPr>
    </w:p>
    <w:p w14:paraId="2885E2B6" w14:textId="77777777" w:rsidR="00CE4ABB" w:rsidRPr="00773382" w:rsidRDefault="00CE4ABB" w:rsidP="00CE4ABB">
      <w:pPr>
        <w:pStyle w:val="BodyText"/>
        <w:ind w:left="900" w:hanging="900"/>
        <w:rPr>
          <w:rFonts w:ascii="Tahoma" w:hAnsi="Tahoma" w:cs="Tahoma"/>
          <w:bCs/>
          <w:sz w:val="22"/>
          <w:szCs w:val="22"/>
        </w:rPr>
      </w:pPr>
      <w:r w:rsidRPr="00773382">
        <w:rPr>
          <w:rFonts w:ascii="Tahoma" w:hAnsi="Tahoma" w:cs="Tahoma"/>
          <w:bCs/>
          <w:sz w:val="22"/>
          <w:szCs w:val="22"/>
        </w:rPr>
        <w:t>7.3.4</w:t>
      </w:r>
      <w:r w:rsidRPr="00773382">
        <w:rPr>
          <w:rFonts w:ascii="Tahoma" w:hAnsi="Tahoma" w:cs="Tahoma"/>
          <w:sz w:val="22"/>
          <w:szCs w:val="22"/>
        </w:rPr>
        <w:tab/>
      </w:r>
      <w:r w:rsidRPr="00773382">
        <w:rPr>
          <w:rFonts w:ascii="Tahoma" w:hAnsi="Tahoma" w:cs="Tahoma"/>
          <w:bCs/>
          <w:sz w:val="22"/>
          <w:szCs w:val="22"/>
        </w:rPr>
        <w:t>Under the Company’s package policy, privilege is granted to the Assured to release any individual, firm or corporation for whom or with whom the assured is performing operation or who is performing operations for the Assured, under the Contract or otherwise, from liability for loss or damage (1) caused by an accident or occurrence taking place after the granting of said release and (2) arising out of or in connection with said operations.</w:t>
      </w:r>
    </w:p>
    <w:p w14:paraId="335735C3" w14:textId="77777777" w:rsidR="00CE4ABB" w:rsidRPr="00773382" w:rsidRDefault="00CE4ABB" w:rsidP="00CE4ABB">
      <w:pPr>
        <w:jc w:val="both"/>
        <w:rPr>
          <w:rFonts w:ascii="Tahoma" w:hAnsi="Tahoma" w:cs="Tahoma"/>
          <w:bCs/>
          <w:sz w:val="22"/>
          <w:szCs w:val="22"/>
        </w:rPr>
      </w:pPr>
    </w:p>
    <w:p w14:paraId="33B644EB" w14:textId="77777777" w:rsidR="00CE4ABB" w:rsidRPr="00773382" w:rsidRDefault="00CE4ABB" w:rsidP="00CE4ABB">
      <w:pPr>
        <w:ind w:left="900"/>
        <w:jc w:val="both"/>
        <w:rPr>
          <w:rFonts w:ascii="Tahoma" w:hAnsi="Tahoma" w:cs="Tahoma"/>
          <w:bCs/>
          <w:sz w:val="22"/>
          <w:szCs w:val="22"/>
        </w:rPr>
      </w:pPr>
      <w:r w:rsidRPr="00773382">
        <w:rPr>
          <w:rFonts w:ascii="Tahoma" w:hAnsi="Tahoma" w:cs="Tahoma"/>
          <w:bCs/>
          <w:sz w:val="22"/>
          <w:szCs w:val="22"/>
        </w:rPr>
        <w:t>When privilege above is exercised by the Assured Insurers hereunder hereby waive their rights of subrogation against such individual, firm or corporation, their subsidiaries factors, or assigns, but only with respect to loss or damage to which the above release of liability applies</w:t>
      </w:r>
    </w:p>
    <w:p w14:paraId="727EC55B" w14:textId="77777777" w:rsidR="00CE4ABB" w:rsidRPr="00773382" w:rsidRDefault="00CE4ABB" w:rsidP="00CE4ABB">
      <w:pPr>
        <w:ind w:left="960" w:hanging="960"/>
        <w:jc w:val="both"/>
        <w:rPr>
          <w:rFonts w:ascii="Tahoma" w:hAnsi="Tahoma" w:cs="Tahoma"/>
          <w:sz w:val="22"/>
          <w:szCs w:val="22"/>
        </w:rPr>
      </w:pPr>
    </w:p>
    <w:p w14:paraId="04663A09"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7.3.5 </w:t>
      </w:r>
      <w:proofErr w:type="gramStart"/>
      <w:r w:rsidRPr="00773382">
        <w:rPr>
          <w:rFonts w:ascii="Tahoma" w:hAnsi="Tahoma" w:cs="Tahoma"/>
          <w:sz w:val="22"/>
          <w:szCs w:val="22"/>
        </w:rPr>
        <w:t>a</w:t>
      </w:r>
      <w:proofErr w:type="gramEnd"/>
      <w:r w:rsidRPr="00773382">
        <w:rPr>
          <w:rFonts w:ascii="Tahoma" w:hAnsi="Tahoma" w:cs="Tahoma"/>
          <w:sz w:val="22"/>
          <w:szCs w:val="22"/>
        </w:rPr>
        <w:t>)</w:t>
      </w:r>
      <w:r w:rsidRPr="00773382">
        <w:rPr>
          <w:rFonts w:ascii="Tahoma" w:hAnsi="Tahoma" w:cs="Tahoma"/>
          <w:sz w:val="22"/>
          <w:szCs w:val="22"/>
        </w:rPr>
        <w:tab/>
        <w:t>Contractor shall include in his respective con</w:t>
      </w:r>
      <w:r w:rsidRPr="00773382">
        <w:rPr>
          <w:rFonts w:ascii="Tahoma" w:hAnsi="Tahoma" w:cs="Tahoma"/>
          <w:sz w:val="22"/>
          <w:szCs w:val="22"/>
        </w:rPr>
        <w:softHyphen/>
        <w:t xml:space="preserve">tracts with their sub-contractors such clause(s) pertaining to insurance, indemnity and waiver of subrogation that appear in the Contract </w:t>
      </w:r>
      <w:r w:rsidRPr="00773382">
        <w:rPr>
          <w:rFonts w:ascii="Tahoma" w:hAnsi="Tahoma" w:cs="Tahoma"/>
          <w:sz w:val="22"/>
          <w:szCs w:val="22"/>
        </w:rPr>
        <w:lastRenderedPageBreak/>
        <w:t>with the Company. This, however, shall not relieve Contrac</w:t>
      </w:r>
      <w:r w:rsidRPr="00773382">
        <w:rPr>
          <w:rFonts w:ascii="Tahoma" w:hAnsi="Tahoma" w:cs="Tahoma"/>
          <w:sz w:val="22"/>
          <w:szCs w:val="22"/>
        </w:rPr>
        <w:softHyphen/>
        <w:t>tor from his responsibilities under this Contract.</w:t>
      </w:r>
    </w:p>
    <w:p w14:paraId="60CD160D" w14:textId="77777777" w:rsidR="00CE4ABB" w:rsidRPr="00773382" w:rsidRDefault="00CE4ABB" w:rsidP="00CE4ABB">
      <w:pPr>
        <w:ind w:left="960" w:hanging="960"/>
        <w:jc w:val="both"/>
        <w:rPr>
          <w:rFonts w:ascii="Tahoma" w:hAnsi="Tahoma" w:cs="Tahoma"/>
          <w:sz w:val="22"/>
          <w:szCs w:val="22"/>
        </w:rPr>
      </w:pPr>
    </w:p>
    <w:p w14:paraId="36D3E61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        b)</w:t>
      </w:r>
      <w:r w:rsidRPr="00773382">
        <w:rPr>
          <w:rFonts w:ascii="Tahoma" w:hAnsi="Tahoma" w:cs="Tahoma"/>
          <w:sz w:val="22"/>
          <w:szCs w:val="22"/>
        </w:rPr>
        <w:tab/>
        <w:t>Without limitations of the Contractor's obligation and responsibilities, if the Contractor sub-con</w:t>
      </w:r>
      <w:r w:rsidRPr="00773382">
        <w:rPr>
          <w:rFonts w:ascii="Tahoma" w:hAnsi="Tahoma" w:cs="Tahoma"/>
          <w:sz w:val="22"/>
          <w:szCs w:val="22"/>
        </w:rPr>
        <w:softHyphen/>
        <w:t>tracts any part of the work, the responsibility and insurance provisions of each sub-contract shall be consistent with the Contract and the sub-contractors shall not carry any insurance which would duplicate any insurances provided by the Contractor or the Company. The Contractor shall be responsible for ensuring that sub-contractors maintain insurance as required in the sub-con</w:t>
      </w:r>
      <w:r w:rsidRPr="00773382">
        <w:rPr>
          <w:rFonts w:ascii="Tahoma" w:hAnsi="Tahoma" w:cs="Tahoma"/>
          <w:sz w:val="22"/>
          <w:szCs w:val="22"/>
        </w:rPr>
        <w:softHyphen/>
        <w:t>tracts during the course of Sub-contractor's operation.</w:t>
      </w:r>
    </w:p>
    <w:p w14:paraId="7A2DB885" w14:textId="77777777" w:rsidR="00CE4ABB" w:rsidRPr="00773382" w:rsidRDefault="00CE4ABB" w:rsidP="00CE4ABB">
      <w:pPr>
        <w:spacing w:after="120" w:line="264" w:lineRule="auto"/>
        <w:ind w:left="990" w:right="-48" w:hanging="360"/>
        <w:jc w:val="both"/>
        <w:rPr>
          <w:rFonts w:ascii="Tahoma" w:hAnsi="Tahoma" w:cs="Tahoma"/>
          <w:b/>
          <w:sz w:val="22"/>
          <w:szCs w:val="22"/>
        </w:rPr>
      </w:pPr>
      <w:r w:rsidRPr="00773382">
        <w:rPr>
          <w:rFonts w:ascii="Tahoma" w:hAnsi="Tahoma" w:cs="Tahoma"/>
          <w:b/>
          <w:sz w:val="22"/>
          <w:szCs w:val="22"/>
        </w:rPr>
        <w:t xml:space="preserve">    </w:t>
      </w:r>
    </w:p>
    <w:p w14:paraId="470CB5C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7.3.6</w:t>
      </w:r>
      <w:r w:rsidRPr="00773382">
        <w:rPr>
          <w:rFonts w:ascii="Tahoma" w:hAnsi="Tahoma" w:cs="Tahoma"/>
          <w:b/>
          <w:sz w:val="22"/>
          <w:szCs w:val="22"/>
        </w:rPr>
        <w:tab/>
      </w:r>
      <w:r w:rsidRPr="00773382">
        <w:rPr>
          <w:rFonts w:ascii="Tahoma" w:hAnsi="Tahoma" w:cs="Tahoma"/>
          <w:b/>
          <w:sz w:val="22"/>
          <w:szCs w:val="22"/>
          <w:u w:val="single"/>
        </w:rPr>
        <w:t>Policies to be taken Out by Contractor</w:t>
      </w:r>
    </w:p>
    <w:p w14:paraId="4DA7AAD4" w14:textId="77777777" w:rsidR="00CE4ABB" w:rsidRPr="00773382" w:rsidRDefault="00CE4ABB" w:rsidP="00CE4ABB">
      <w:pPr>
        <w:ind w:left="960" w:hanging="960"/>
        <w:jc w:val="both"/>
        <w:rPr>
          <w:rFonts w:ascii="Tahoma" w:hAnsi="Tahoma" w:cs="Tahoma"/>
          <w:sz w:val="22"/>
          <w:szCs w:val="22"/>
        </w:rPr>
      </w:pPr>
    </w:p>
    <w:p w14:paraId="34515EAF" w14:textId="77777777" w:rsidR="00CE4ABB" w:rsidRPr="001C4CAE" w:rsidRDefault="00CE4ABB" w:rsidP="00CE4ABB">
      <w:pPr>
        <w:ind w:left="960" w:hanging="960"/>
        <w:jc w:val="both"/>
        <w:rPr>
          <w:rFonts w:ascii="Tahoma" w:hAnsi="Tahoma" w:cs="Tahoma"/>
          <w:sz w:val="22"/>
          <w:szCs w:val="22"/>
        </w:rPr>
      </w:pPr>
      <w:r w:rsidRPr="00773382">
        <w:rPr>
          <w:rFonts w:ascii="Tahoma" w:hAnsi="Tahoma" w:cs="Tahoma"/>
          <w:sz w:val="22"/>
          <w:szCs w:val="22"/>
        </w:rPr>
        <w:tab/>
      </w:r>
      <w:r w:rsidRPr="001C4CAE">
        <w:rPr>
          <w:rFonts w:ascii="Tahoma" w:hAnsi="Tahoma" w:cs="Tahoma"/>
          <w:sz w:val="22"/>
          <w:szCs w:val="22"/>
        </w:rPr>
        <w:t>The Contractor and the Company shall be covered by insurances to be taken out and maintained by the Contractor as set forth below:</w:t>
      </w:r>
    </w:p>
    <w:p w14:paraId="30AA26FB" w14:textId="77777777" w:rsidR="00CE4ABB" w:rsidRPr="001C4CAE" w:rsidRDefault="00CE4ABB" w:rsidP="00CE4ABB">
      <w:pPr>
        <w:ind w:left="960" w:hanging="960"/>
        <w:jc w:val="both"/>
        <w:rPr>
          <w:rFonts w:ascii="Tahoma" w:hAnsi="Tahoma" w:cs="Tahoma"/>
          <w:sz w:val="22"/>
          <w:szCs w:val="22"/>
        </w:rPr>
      </w:pPr>
    </w:p>
    <w:p w14:paraId="0AA648FF" w14:textId="77777777" w:rsidR="00CE4ABB" w:rsidRPr="001C4CAE" w:rsidRDefault="00CE4ABB" w:rsidP="00CE4ABB">
      <w:pPr>
        <w:ind w:left="1440" w:hanging="480"/>
        <w:jc w:val="both"/>
        <w:rPr>
          <w:rFonts w:ascii="Tahoma" w:hAnsi="Tahoma" w:cs="Tahoma"/>
          <w:sz w:val="22"/>
          <w:szCs w:val="22"/>
          <w:u w:val="single"/>
        </w:rPr>
      </w:pPr>
      <w:proofErr w:type="spellStart"/>
      <w:r w:rsidRPr="001C4CAE">
        <w:rPr>
          <w:rFonts w:ascii="Tahoma" w:hAnsi="Tahoma" w:cs="Tahoma"/>
          <w:sz w:val="22"/>
          <w:szCs w:val="22"/>
        </w:rPr>
        <w:t>i</w:t>
      </w:r>
      <w:proofErr w:type="spellEnd"/>
      <w:r w:rsidRPr="001C4CAE">
        <w:rPr>
          <w:rFonts w:ascii="Tahoma" w:hAnsi="Tahoma" w:cs="Tahoma"/>
          <w:sz w:val="22"/>
          <w:szCs w:val="22"/>
        </w:rPr>
        <w:t>)</w:t>
      </w:r>
      <w:r w:rsidRPr="001C4CAE">
        <w:rPr>
          <w:rFonts w:ascii="Tahoma" w:hAnsi="Tahoma" w:cs="Tahoma"/>
          <w:sz w:val="22"/>
          <w:szCs w:val="22"/>
        </w:rPr>
        <w:tab/>
      </w:r>
      <w:r w:rsidRPr="001C4CAE">
        <w:rPr>
          <w:rFonts w:ascii="Tahoma" w:hAnsi="Tahoma" w:cs="Tahoma"/>
          <w:b/>
          <w:bCs/>
          <w:sz w:val="22"/>
          <w:szCs w:val="22"/>
          <w:u w:val="single"/>
        </w:rPr>
        <w:t>Cargo Transit Insurance</w:t>
      </w:r>
      <w:r w:rsidRPr="001C4CAE">
        <w:rPr>
          <w:rFonts w:ascii="Tahoma" w:hAnsi="Tahoma" w:cs="Tahoma"/>
          <w:sz w:val="22"/>
          <w:szCs w:val="22"/>
          <w:u w:val="single"/>
        </w:rPr>
        <w:t>:</w:t>
      </w:r>
    </w:p>
    <w:p w14:paraId="284B2200" w14:textId="77777777" w:rsidR="00CD3154" w:rsidRPr="001C4CAE" w:rsidRDefault="00CD3154" w:rsidP="00CE4ABB">
      <w:pPr>
        <w:ind w:left="1440" w:hanging="480"/>
        <w:jc w:val="both"/>
        <w:rPr>
          <w:rFonts w:ascii="Tahoma" w:hAnsi="Tahoma" w:cs="Tahoma"/>
          <w:sz w:val="22"/>
          <w:szCs w:val="22"/>
        </w:rPr>
      </w:pPr>
    </w:p>
    <w:p w14:paraId="656418CA" w14:textId="01CE2647" w:rsidR="00CE4ABB" w:rsidRPr="00773382" w:rsidRDefault="00CE4ABB" w:rsidP="00A91812">
      <w:pPr>
        <w:ind w:left="1440" w:hanging="480"/>
        <w:jc w:val="both"/>
        <w:rPr>
          <w:rFonts w:ascii="Tahoma" w:hAnsi="Tahoma" w:cs="Tahoma"/>
          <w:sz w:val="22"/>
          <w:szCs w:val="22"/>
        </w:rPr>
      </w:pPr>
      <w:r w:rsidRPr="001C4CAE">
        <w:rPr>
          <w:rFonts w:ascii="Tahoma" w:hAnsi="Tahoma" w:cs="Tahoma"/>
          <w:sz w:val="22"/>
          <w:szCs w:val="22"/>
        </w:rPr>
        <w:t xml:space="preserve">    </w:t>
      </w:r>
      <w:r w:rsidR="00A91812" w:rsidRPr="001C4CAE">
        <w:rPr>
          <w:rFonts w:ascii="Tahoma" w:hAnsi="Tahoma" w:cs="Tahoma"/>
          <w:sz w:val="22"/>
          <w:szCs w:val="22"/>
        </w:rPr>
        <w:tab/>
      </w:r>
      <w:r w:rsidRPr="001C4CAE">
        <w:rPr>
          <w:rFonts w:ascii="Tahoma" w:hAnsi="Tahoma" w:cs="Tahoma"/>
          <w:sz w:val="22"/>
          <w:szCs w:val="22"/>
        </w:rPr>
        <w:t xml:space="preserve">Covering loss or damage of (a) materials &amp; </w:t>
      </w:r>
      <w:r w:rsidR="001C4CAE" w:rsidRPr="001C4CAE">
        <w:rPr>
          <w:rFonts w:ascii="Tahoma" w:hAnsi="Tahoma" w:cs="Tahoma"/>
          <w:sz w:val="22"/>
          <w:szCs w:val="22"/>
        </w:rPr>
        <w:t>equipment</w:t>
      </w:r>
      <w:r w:rsidRPr="001C4CAE">
        <w:rPr>
          <w:rFonts w:ascii="Tahoma" w:hAnsi="Tahoma" w:cs="Tahoma"/>
          <w:sz w:val="22"/>
          <w:szCs w:val="22"/>
        </w:rPr>
        <w:t xml:space="preserve"> etc.  forming part of the works, occurring whilst in transit from the Contractor's, subcontractor's, Vendor's/Manufacturer's works and/or warehouse until arrival at the site  and (b) constructional plant &amp; equipment to be provided by the Contractor or its Sub-contractor(s).The Contractor shall comply with all warranties stipulated by his insurers in the marine transit policy including but not limited to the approval of packaging, marking, lifting, shifting</w:t>
      </w:r>
      <w:r w:rsidR="00A45612" w:rsidRPr="001C4CAE">
        <w:rPr>
          <w:rFonts w:ascii="Tahoma" w:hAnsi="Tahoma" w:cs="Tahoma"/>
          <w:sz w:val="22"/>
          <w:szCs w:val="22"/>
        </w:rPr>
        <w:t>/ transporting</w:t>
      </w:r>
      <w:r w:rsidRPr="001C4CAE">
        <w:rPr>
          <w:rFonts w:ascii="Tahoma" w:hAnsi="Tahoma" w:cs="Tahoma"/>
          <w:sz w:val="22"/>
          <w:szCs w:val="22"/>
        </w:rPr>
        <w:t>, loading, unloading,</w:t>
      </w:r>
      <w:r w:rsidR="00A45612" w:rsidRPr="001C4CAE">
        <w:rPr>
          <w:rFonts w:ascii="Tahoma" w:hAnsi="Tahoma" w:cs="Tahoma"/>
          <w:sz w:val="22"/>
          <w:szCs w:val="22"/>
        </w:rPr>
        <w:t xml:space="preserve"> etc</w:t>
      </w:r>
      <w:r w:rsidR="001C4CAE" w:rsidRPr="001C4CAE">
        <w:rPr>
          <w:rFonts w:ascii="Tahoma" w:hAnsi="Tahoma" w:cs="Tahoma"/>
          <w:sz w:val="22"/>
          <w:szCs w:val="22"/>
        </w:rPr>
        <w:t>.</w:t>
      </w:r>
      <w:r w:rsidRPr="001C4CAE">
        <w:rPr>
          <w:rFonts w:ascii="Tahoma" w:hAnsi="Tahoma" w:cs="Tahoma"/>
          <w:sz w:val="22"/>
          <w:szCs w:val="22"/>
        </w:rPr>
        <w:t xml:space="preserve"> at his own risk and cost.</w:t>
      </w:r>
    </w:p>
    <w:p w14:paraId="4C17DF77" w14:textId="77777777" w:rsidR="00A91812" w:rsidRPr="00773382" w:rsidRDefault="00A91812" w:rsidP="00A91812">
      <w:pPr>
        <w:ind w:left="1440" w:hanging="480"/>
        <w:jc w:val="both"/>
        <w:rPr>
          <w:rFonts w:ascii="Tahoma" w:hAnsi="Tahoma" w:cs="Tahoma"/>
          <w:sz w:val="22"/>
          <w:szCs w:val="22"/>
        </w:rPr>
      </w:pPr>
    </w:p>
    <w:p w14:paraId="4AE4A927" w14:textId="343CBA2D" w:rsidR="00CE4ABB" w:rsidRPr="007D5C7D" w:rsidRDefault="00CE4ABB" w:rsidP="008001E1">
      <w:pPr>
        <w:numPr>
          <w:ilvl w:val="0"/>
          <w:numId w:val="6"/>
        </w:numPr>
        <w:tabs>
          <w:tab w:val="clear" w:pos="1680"/>
          <w:tab w:val="num" w:pos="1440"/>
        </w:tabs>
        <w:ind w:left="1440" w:hanging="480"/>
        <w:jc w:val="both"/>
        <w:rPr>
          <w:rFonts w:ascii="Tahoma" w:hAnsi="Tahoma" w:cs="Tahoma"/>
          <w:b/>
          <w:sz w:val="22"/>
          <w:szCs w:val="22"/>
          <w:u w:val="single"/>
        </w:rPr>
      </w:pPr>
      <w:r w:rsidRPr="007D5C7D">
        <w:rPr>
          <w:rFonts w:ascii="Tahoma" w:hAnsi="Tahoma" w:cs="Tahoma"/>
          <w:b/>
          <w:sz w:val="22"/>
          <w:szCs w:val="22"/>
          <w:u w:val="single"/>
        </w:rPr>
        <w:t xml:space="preserve">Contractor’s All Risk Insurance (including </w:t>
      </w:r>
      <w:r w:rsidR="00896DC2" w:rsidRPr="007D5C7D">
        <w:rPr>
          <w:rFonts w:ascii="Tahoma" w:hAnsi="Tahoma" w:cs="Tahoma"/>
          <w:b/>
          <w:sz w:val="22"/>
          <w:szCs w:val="22"/>
          <w:u w:val="single"/>
        </w:rPr>
        <w:t xml:space="preserve">offshore &amp; </w:t>
      </w:r>
      <w:r w:rsidRPr="007D5C7D">
        <w:rPr>
          <w:rFonts w:ascii="Tahoma" w:hAnsi="Tahoma" w:cs="Tahoma"/>
          <w:b/>
          <w:sz w:val="22"/>
          <w:szCs w:val="22"/>
          <w:u w:val="single"/>
        </w:rPr>
        <w:t>Onshore Terrorism</w:t>
      </w:r>
      <w:r w:rsidR="007D5C7D">
        <w:rPr>
          <w:rFonts w:ascii="Tahoma" w:hAnsi="Tahoma" w:cs="Tahoma"/>
          <w:b/>
          <w:sz w:val="22"/>
          <w:szCs w:val="22"/>
          <w:u w:val="single"/>
        </w:rPr>
        <w:t xml:space="preserve"> </w:t>
      </w:r>
      <w:r w:rsidRPr="007D5C7D">
        <w:rPr>
          <w:rFonts w:ascii="Tahoma" w:hAnsi="Tahoma" w:cs="Tahoma"/>
          <w:b/>
          <w:sz w:val="22"/>
          <w:szCs w:val="22"/>
          <w:u w:val="single"/>
        </w:rPr>
        <w:t xml:space="preserve">Cover): </w:t>
      </w:r>
    </w:p>
    <w:p w14:paraId="413A1D9A" w14:textId="36CA9AD2" w:rsidR="00CE4ABB" w:rsidRPr="001C4CAE" w:rsidRDefault="00CE4ABB" w:rsidP="00CE4ABB">
      <w:pPr>
        <w:ind w:left="1440" w:hanging="480"/>
        <w:jc w:val="both"/>
        <w:rPr>
          <w:rFonts w:ascii="Tahoma" w:hAnsi="Tahoma" w:cs="Tahoma"/>
          <w:sz w:val="22"/>
          <w:szCs w:val="22"/>
        </w:rPr>
      </w:pPr>
      <w:r w:rsidRPr="00773382">
        <w:rPr>
          <w:rFonts w:ascii="Tahoma" w:hAnsi="Tahoma" w:cs="Tahoma"/>
          <w:sz w:val="22"/>
          <w:szCs w:val="22"/>
        </w:rPr>
        <w:tab/>
        <w:t>Covering physical loss or damage to the Works at the site, occurring prior to Acceptance of the Works or part there-</w:t>
      </w:r>
      <w:proofErr w:type="spellStart"/>
      <w:r w:rsidRPr="00773382">
        <w:rPr>
          <w:rFonts w:ascii="Tahoma" w:hAnsi="Tahoma" w:cs="Tahoma"/>
          <w:sz w:val="22"/>
          <w:szCs w:val="22"/>
        </w:rPr>
        <w:t>of</w:t>
      </w:r>
      <w:proofErr w:type="spellEnd"/>
      <w:r w:rsidRPr="00773382">
        <w:rPr>
          <w:rFonts w:ascii="Tahoma" w:hAnsi="Tahoma" w:cs="Tahoma"/>
          <w:sz w:val="22"/>
          <w:szCs w:val="22"/>
        </w:rPr>
        <w:t xml:space="preserve"> with an extended mainte</w:t>
      </w:r>
      <w:r w:rsidRPr="00773382">
        <w:rPr>
          <w:rFonts w:ascii="Tahoma" w:hAnsi="Tahoma" w:cs="Tahoma"/>
          <w:sz w:val="22"/>
          <w:szCs w:val="22"/>
        </w:rPr>
        <w:softHyphen/>
        <w:t xml:space="preserve">nance coverage for the Contractor's liability in respect of any loss or damage occurring during the warranty period when the Contractor is on the site for the purpose of performing its obligations during the warranty period. </w:t>
      </w:r>
      <w:r w:rsidR="00C1209D" w:rsidRPr="001C4CAE">
        <w:rPr>
          <w:rFonts w:ascii="Tahoma" w:hAnsi="Tahoma" w:cs="Tahoma"/>
          <w:sz w:val="22"/>
          <w:szCs w:val="22"/>
        </w:rPr>
        <w:t>Endorsements to the policy shall include coverage for "faults in design" requiring replacement and repair of damaged equipment due to the faults in design, faulty workmanship and faulty materials.  Specific insurance for bodily injury and personal liability insurance (excluding that to third parties) and endorsements for such items as elevator and hoist liability etc. may also be included.</w:t>
      </w:r>
    </w:p>
    <w:p w14:paraId="6D8E6E04" w14:textId="77777777" w:rsidR="00CE4ABB" w:rsidRPr="00773382" w:rsidRDefault="00CE4ABB" w:rsidP="00CE4ABB">
      <w:pPr>
        <w:ind w:left="1440" w:hanging="480"/>
        <w:jc w:val="both"/>
        <w:rPr>
          <w:rFonts w:ascii="Tahoma" w:hAnsi="Tahoma" w:cs="Tahoma"/>
          <w:sz w:val="22"/>
          <w:szCs w:val="22"/>
        </w:rPr>
      </w:pPr>
    </w:p>
    <w:p w14:paraId="0C1F7DD3" w14:textId="47FC8304" w:rsidR="00CE4ABB" w:rsidRPr="003B30EA" w:rsidRDefault="00CE4ABB" w:rsidP="00CE4ABB">
      <w:pPr>
        <w:ind w:left="1440" w:hanging="480"/>
        <w:jc w:val="both"/>
        <w:rPr>
          <w:rFonts w:ascii="Tahoma" w:hAnsi="Tahoma" w:cs="Tahoma"/>
          <w:b/>
          <w:bCs/>
          <w:sz w:val="22"/>
          <w:szCs w:val="22"/>
        </w:rPr>
      </w:pPr>
      <w:r w:rsidRPr="00773382">
        <w:rPr>
          <w:rFonts w:ascii="Tahoma" w:hAnsi="Tahoma" w:cs="Tahoma"/>
          <w:sz w:val="22"/>
          <w:szCs w:val="22"/>
        </w:rPr>
        <w:t>iii)</w:t>
      </w:r>
      <w:r w:rsidRPr="00773382">
        <w:rPr>
          <w:rFonts w:ascii="Tahoma" w:hAnsi="Tahoma" w:cs="Tahoma"/>
          <w:sz w:val="22"/>
          <w:szCs w:val="22"/>
        </w:rPr>
        <w:tab/>
      </w:r>
      <w:r w:rsidRPr="003B30EA">
        <w:rPr>
          <w:rFonts w:ascii="Tahoma" w:hAnsi="Tahoma" w:cs="Tahoma"/>
          <w:b/>
          <w:bCs/>
          <w:sz w:val="22"/>
          <w:szCs w:val="22"/>
          <w:u w:val="single"/>
        </w:rPr>
        <w:t>Third Party Liability Insurance</w:t>
      </w:r>
      <w:r w:rsidR="007429C1">
        <w:rPr>
          <w:rFonts w:ascii="Tahoma" w:hAnsi="Tahoma" w:cs="Tahoma"/>
          <w:b/>
          <w:bCs/>
          <w:sz w:val="22"/>
          <w:szCs w:val="22"/>
          <w:u w:val="single"/>
        </w:rPr>
        <w:t>:</w:t>
      </w:r>
    </w:p>
    <w:p w14:paraId="2F2AD08F" w14:textId="77777777" w:rsidR="00CE4ABB" w:rsidRPr="00773382" w:rsidRDefault="00CE4ABB" w:rsidP="00CE4ABB">
      <w:pPr>
        <w:ind w:left="1440" w:hanging="480"/>
        <w:jc w:val="both"/>
        <w:rPr>
          <w:rFonts w:ascii="Tahoma" w:hAnsi="Tahoma" w:cs="Tahoma"/>
          <w:sz w:val="22"/>
          <w:szCs w:val="22"/>
        </w:rPr>
      </w:pPr>
    </w:p>
    <w:p w14:paraId="225A0C8E" w14:textId="77777777" w:rsidR="001E2048" w:rsidRPr="005242F1" w:rsidRDefault="00CE4ABB" w:rsidP="001E2048">
      <w:pPr>
        <w:ind w:left="1440" w:hanging="480"/>
        <w:jc w:val="both"/>
        <w:rPr>
          <w:rFonts w:ascii="Tahoma" w:hAnsi="Tahoma" w:cs="Tahoma"/>
          <w:sz w:val="22"/>
          <w:szCs w:val="22"/>
        </w:rPr>
      </w:pPr>
      <w:r w:rsidRPr="00773382">
        <w:rPr>
          <w:rFonts w:ascii="Tahoma" w:hAnsi="Tahoma" w:cs="Tahoma"/>
          <w:sz w:val="22"/>
          <w:szCs w:val="22"/>
        </w:rPr>
        <w:tab/>
      </w:r>
      <w:r w:rsidR="001E2048" w:rsidRPr="005242F1">
        <w:rPr>
          <w:rFonts w:ascii="Tahoma" w:hAnsi="Tahoma" w:cs="Tahoma"/>
          <w:sz w:val="22"/>
          <w:szCs w:val="22"/>
        </w:rPr>
        <w:t xml:space="preserve">Covering bodily injury or death suffered by third parties and loss   or damage to third party property occurring in connection with execution of the Works. Before commencing the execution of the Works the Contractor, but without limiting his obligations, liabilities and responsibilities under the provisions of the Contract shall insure at his expense against his liability for any third party material or physical </w:t>
      </w:r>
      <w:r w:rsidR="001E2048" w:rsidRPr="005242F1">
        <w:rPr>
          <w:rFonts w:ascii="Tahoma" w:hAnsi="Tahoma" w:cs="Tahoma"/>
          <w:sz w:val="22"/>
          <w:szCs w:val="22"/>
        </w:rPr>
        <w:lastRenderedPageBreak/>
        <w:t>damage, loss or injury which may occur to any third party property or any person by or arising out of the execution of the Works or in the performance of the Contract. The insurance so provided shall specify as follows:</w:t>
      </w:r>
    </w:p>
    <w:p w14:paraId="73A064EC" w14:textId="77777777" w:rsidR="001E2048" w:rsidRPr="005242F1" w:rsidRDefault="001E2048" w:rsidP="001E2048">
      <w:pPr>
        <w:ind w:left="1980" w:hanging="990"/>
        <w:jc w:val="both"/>
        <w:rPr>
          <w:rFonts w:ascii="Tahoma" w:hAnsi="Tahoma" w:cs="Tahoma"/>
          <w:sz w:val="22"/>
          <w:szCs w:val="22"/>
        </w:rPr>
      </w:pPr>
    </w:p>
    <w:p w14:paraId="6B4C9A8F" w14:textId="77777777" w:rsidR="001E2048" w:rsidRPr="005242F1" w:rsidRDefault="001E2048" w:rsidP="001E2048">
      <w:pPr>
        <w:ind w:left="1920" w:hanging="480"/>
        <w:jc w:val="both"/>
        <w:rPr>
          <w:rFonts w:ascii="Tahoma" w:hAnsi="Tahoma" w:cs="Tahoma"/>
          <w:sz w:val="22"/>
          <w:szCs w:val="22"/>
        </w:rPr>
      </w:pPr>
      <w:r w:rsidRPr="005242F1">
        <w:rPr>
          <w:rFonts w:ascii="Tahoma" w:hAnsi="Tahoma" w:cs="Tahoma"/>
          <w:sz w:val="22"/>
          <w:szCs w:val="22"/>
        </w:rPr>
        <w:t>a)</w:t>
      </w:r>
      <w:r w:rsidRPr="005242F1">
        <w:rPr>
          <w:rFonts w:ascii="Tahoma" w:hAnsi="Tahoma" w:cs="Tahoma"/>
          <w:sz w:val="22"/>
          <w:szCs w:val="22"/>
        </w:rPr>
        <w:tab/>
        <w:t>Liability for property damage US$ 500,000 (Five Hundred Thousand US dollars) per claim limited to US$ 5,000,000 (Five Million US Dollars) in total for any one accident or occurrence.</w:t>
      </w:r>
    </w:p>
    <w:p w14:paraId="74D23E48" w14:textId="77777777" w:rsidR="001E2048" w:rsidRPr="005242F1" w:rsidRDefault="001E2048" w:rsidP="001E2048">
      <w:pPr>
        <w:ind w:left="1920" w:hanging="480"/>
        <w:jc w:val="both"/>
        <w:rPr>
          <w:rFonts w:ascii="Tahoma" w:hAnsi="Tahoma" w:cs="Tahoma"/>
          <w:sz w:val="22"/>
          <w:szCs w:val="22"/>
        </w:rPr>
      </w:pPr>
    </w:p>
    <w:p w14:paraId="40AC445F" w14:textId="77777777" w:rsidR="001E2048" w:rsidRPr="005242F1" w:rsidRDefault="001E2048" w:rsidP="001E2048">
      <w:pPr>
        <w:ind w:left="1920" w:hanging="480"/>
        <w:jc w:val="both"/>
        <w:rPr>
          <w:rFonts w:ascii="Tahoma" w:hAnsi="Tahoma" w:cs="Tahoma"/>
          <w:sz w:val="22"/>
          <w:szCs w:val="22"/>
        </w:rPr>
      </w:pPr>
      <w:r w:rsidRPr="005242F1">
        <w:rPr>
          <w:rFonts w:ascii="Tahoma" w:hAnsi="Tahoma" w:cs="Tahoma"/>
          <w:sz w:val="22"/>
          <w:szCs w:val="22"/>
        </w:rPr>
        <w:t>b)</w:t>
      </w:r>
      <w:r w:rsidRPr="005242F1">
        <w:rPr>
          <w:rFonts w:ascii="Tahoma" w:hAnsi="Tahoma" w:cs="Tahoma"/>
          <w:sz w:val="22"/>
          <w:szCs w:val="22"/>
        </w:rPr>
        <w:tab/>
        <w:t>Liability for personal loss or injury US$ 500,000 (Five Hundred Thousand US dollars) per person or US$ 5,000,000 (Five Million US Dollars) in total for any one accident or occurrence.</w:t>
      </w:r>
    </w:p>
    <w:p w14:paraId="045DCAA6" w14:textId="2BC7BFDD" w:rsidR="0060255B" w:rsidRPr="00773382" w:rsidRDefault="0060255B" w:rsidP="001E2048">
      <w:pPr>
        <w:ind w:left="1440" w:hanging="480"/>
        <w:jc w:val="both"/>
        <w:rPr>
          <w:rFonts w:ascii="Tahoma" w:hAnsi="Tahoma" w:cs="Tahoma"/>
          <w:sz w:val="22"/>
          <w:szCs w:val="22"/>
        </w:rPr>
      </w:pPr>
    </w:p>
    <w:p w14:paraId="1D33E61F" w14:textId="77777777" w:rsidR="0060255B" w:rsidRPr="00CC33C5" w:rsidRDefault="00CE4ABB" w:rsidP="001C4CAE">
      <w:pPr>
        <w:spacing w:after="240"/>
        <w:ind w:firstLine="993"/>
        <w:jc w:val="both"/>
        <w:rPr>
          <w:rFonts w:ascii="Tahoma" w:hAnsi="Tahoma" w:cs="Tahoma"/>
          <w:strike/>
          <w:color w:val="EE0000"/>
          <w:sz w:val="22"/>
          <w:szCs w:val="22"/>
          <w:highlight w:val="yellow"/>
          <w:u w:val="single"/>
        </w:rPr>
      </w:pPr>
      <w:proofErr w:type="gramStart"/>
      <w:r w:rsidRPr="00773382">
        <w:rPr>
          <w:rFonts w:ascii="Tahoma" w:hAnsi="Tahoma" w:cs="Tahoma"/>
          <w:sz w:val="22"/>
          <w:szCs w:val="22"/>
        </w:rPr>
        <w:t>iv)</w:t>
      </w:r>
      <w:r w:rsidRPr="00773382">
        <w:rPr>
          <w:rFonts w:ascii="Tahoma" w:hAnsi="Tahoma" w:cs="Tahoma"/>
          <w:sz w:val="22"/>
          <w:szCs w:val="22"/>
        </w:rPr>
        <w:tab/>
      </w:r>
      <w:r w:rsidR="0060255B" w:rsidRPr="001C4CAE">
        <w:rPr>
          <w:rFonts w:ascii="Tahoma" w:hAnsi="Tahoma" w:cs="Tahoma"/>
          <w:b/>
          <w:bCs/>
          <w:sz w:val="22"/>
          <w:szCs w:val="22"/>
        </w:rPr>
        <w:t>Motor Vehicles</w:t>
      </w:r>
      <w:proofErr w:type="gramEnd"/>
      <w:r w:rsidR="0060255B" w:rsidRPr="001C4CAE">
        <w:rPr>
          <w:rFonts w:ascii="Tahoma" w:hAnsi="Tahoma" w:cs="Tahoma"/>
          <w:b/>
          <w:bCs/>
          <w:sz w:val="22"/>
          <w:szCs w:val="22"/>
        </w:rPr>
        <w:t xml:space="preserve"> Package Policy which includes Third Party Liability.</w:t>
      </w:r>
    </w:p>
    <w:p w14:paraId="60D0BBC1" w14:textId="47EAB343" w:rsidR="00CE4ABB" w:rsidRPr="001C4CAE" w:rsidRDefault="001C4CAE" w:rsidP="001C4CAE">
      <w:pPr>
        <w:spacing w:after="240"/>
        <w:ind w:left="1440" w:hanging="450"/>
        <w:jc w:val="both"/>
        <w:rPr>
          <w:rFonts w:ascii="Tahoma" w:hAnsi="Tahoma" w:cs="Tahoma"/>
          <w:sz w:val="22"/>
          <w:szCs w:val="22"/>
        </w:rPr>
      </w:pPr>
      <w:r w:rsidRPr="001C4CAE">
        <w:rPr>
          <w:rFonts w:ascii="Tahoma" w:hAnsi="Tahoma" w:cs="Tahoma"/>
          <w:sz w:val="22"/>
          <w:szCs w:val="22"/>
        </w:rPr>
        <w:tab/>
      </w:r>
      <w:r w:rsidR="001E2048" w:rsidRPr="005242F1">
        <w:rPr>
          <w:rFonts w:ascii="Tahoma" w:hAnsi="Tahoma" w:cs="Tahoma"/>
          <w:sz w:val="22"/>
          <w:szCs w:val="22"/>
        </w:rPr>
        <w:t>Covering use of all automobiles and transport such as cars, trucks, aircraft, launches, tugs, barges etc. used by the Contractor or its sub-contractors (Whether or not owned by them) in connection with the execution of the Works.</w:t>
      </w:r>
    </w:p>
    <w:p w14:paraId="53539ADC" w14:textId="5A9A4D1E" w:rsidR="00CE4ABB" w:rsidRPr="00773382" w:rsidRDefault="00CE4ABB" w:rsidP="001C4CAE">
      <w:pPr>
        <w:spacing w:after="240"/>
        <w:ind w:left="1440" w:hanging="450"/>
        <w:jc w:val="both"/>
        <w:rPr>
          <w:rFonts w:ascii="Tahoma" w:hAnsi="Tahoma" w:cs="Tahoma"/>
          <w:sz w:val="22"/>
          <w:szCs w:val="22"/>
        </w:rPr>
      </w:pPr>
      <w:bookmarkStart w:id="8" w:name="_Hlk216346991"/>
      <w:r w:rsidRPr="00773382">
        <w:rPr>
          <w:rFonts w:ascii="Tahoma" w:hAnsi="Tahoma" w:cs="Tahoma"/>
          <w:sz w:val="22"/>
          <w:szCs w:val="22"/>
        </w:rPr>
        <w:t>v)</w:t>
      </w:r>
      <w:bookmarkEnd w:id="8"/>
      <w:r w:rsidRPr="00773382">
        <w:rPr>
          <w:rFonts w:ascii="Tahoma" w:hAnsi="Tahoma" w:cs="Tahoma"/>
          <w:sz w:val="22"/>
          <w:szCs w:val="22"/>
        </w:rPr>
        <w:tab/>
      </w:r>
      <w:r w:rsidRPr="003B30EA">
        <w:rPr>
          <w:rFonts w:ascii="Tahoma" w:hAnsi="Tahoma" w:cs="Tahoma"/>
          <w:b/>
          <w:bCs/>
          <w:sz w:val="22"/>
          <w:szCs w:val="22"/>
          <w:u w:val="single"/>
        </w:rPr>
        <w:t>Workman's Compensation</w:t>
      </w:r>
    </w:p>
    <w:p w14:paraId="31A0D8F6" w14:textId="77777777" w:rsidR="001E2048" w:rsidRPr="005242F1" w:rsidRDefault="001E2048" w:rsidP="001E2048">
      <w:pPr>
        <w:ind w:left="1440"/>
        <w:jc w:val="both"/>
        <w:rPr>
          <w:rFonts w:ascii="Tahoma" w:hAnsi="Tahoma" w:cs="Tahoma"/>
          <w:sz w:val="22"/>
          <w:szCs w:val="22"/>
        </w:rPr>
      </w:pPr>
      <w:r w:rsidRPr="005242F1">
        <w:rPr>
          <w:rFonts w:ascii="Tahoma" w:hAnsi="Tahoma" w:cs="Tahoma"/>
          <w:sz w:val="22"/>
          <w:szCs w:val="22"/>
        </w:rPr>
        <w:t xml:space="preserve">In accordance with the statutory requirements applicable. </w:t>
      </w:r>
    </w:p>
    <w:p w14:paraId="6D8802DA" w14:textId="77777777" w:rsidR="001E2048" w:rsidRDefault="001E2048" w:rsidP="004D1103">
      <w:pPr>
        <w:ind w:left="1440" w:hanging="540"/>
        <w:jc w:val="both"/>
        <w:rPr>
          <w:rFonts w:ascii="Tahoma" w:hAnsi="Tahoma" w:cs="Tahoma"/>
          <w:sz w:val="22"/>
          <w:szCs w:val="22"/>
        </w:rPr>
      </w:pPr>
    </w:p>
    <w:p w14:paraId="6C3FE1E2" w14:textId="5759DE69" w:rsidR="00CE4ABB" w:rsidRDefault="001F344A" w:rsidP="003B30EA">
      <w:pPr>
        <w:spacing w:after="240"/>
        <w:ind w:left="1440" w:hanging="540"/>
        <w:jc w:val="both"/>
        <w:rPr>
          <w:rFonts w:ascii="Tahoma" w:hAnsi="Tahoma" w:cs="Tahoma"/>
          <w:sz w:val="22"/>
          <w:szCs w:val="22"/>
        </w:rPr>
      </w:pPr>
      <w:r w:rsidRPr="00773382">
        <w:rPr>
          <w:rFonts w:ascii="Tahoma" w:hAnsi="Tahoma" w:cs="Tahoma"/>
          <w:sz w:val="22"/>
          <w:szCs w:val="22"/>
        </w:rPr>
        <w:t>vi</w:t>
      </w:r>
      <w:r w:rsidR="0025011E" w:rsidRPr="00773382">
        <w:rPr>
          <w:rFonts w:ascii="Tahoma" w:hAnsi="Tahoma" w:cs="Tahoma"/>
          <w:sz w:val="22"/>
          <w:szCs w:val="22"/>
        </w:rPr>
        <w:t xml:space="preserve">)   </w:t>
      </w:r>
      <w:r w:rsidR="00CE4ABB" w:rsidRPr="00773382">
        <w:rPr>
          <w:rFonts w:ascii="Tahoma" w:hAnsi="Tahoma" w:cs="Tahoma"/>
          <w:sz w:val="22"/>
          <w:szCs w:val="22"/>
        </w:rPr>
        <w:t xml:space="preserve">Such other insurances at actual cost to Company as may be specifically agreed upon by </w:t>
      </w:r>
      <w:r w:rsidRPr="00773382">
        <w:rPr>
          <w:rFonts w:ascii="Tahoma" w:hAnsi="Tahoma" w:cs="Tahoma"/>
          <w:sz w:val="22"/>
          <w:szCs w:val="22"/>
        </w:rPr>
        <w:t>the parties</w:t>
      </w:r>
      <w:r w:rsidR="00CE4ABB" w:rsidRPr="00773382">
        <w:rPr>
          <w:rFonts w:ascii="Tahoma" w:hAnsi="Tahoma" w:cs="Tahoma"/>
          <w:sz w:val="22"/>
          <w:szCs w:val="22"/>
        </w:rPr>
        <w:t xml:space="preserve"> to the extent Insurable risks not covered by the above policies (where the Company </w:t>
      </w:r>
      <w:r w:rsidR="00CE4ABB" w:rsidRPr="00773382">
        <w:rPr>
          <w:rFonts w:ascii="Tahoma" w:hAnsi="Tahoma" w:cs="Tahoma"/>
          <w:sz w:val="22"/>
          <w:szCs w:val="22"/>
        </w:rPr>
        <w:tab/>
        <w:t xml:space="preserve">shall be the beneficiary) providing coverage for all direct loss caused by defective design, </w:t>
      </w:r>
      <w:r w:rsidR="00CE4ABB" w:rsidRPr="00773382">
        <w:rPr>
          <w:rFonts w:ascii="Tahoma" w:hAnsi="Tahoma" w:cs="Tahoma"/>
          <w:sz w:val="22"/>
          <w:szCs w:val="22"/>
        </w:rPr>
        <w:tab/>
        <w:t>material or workmanship (including defective construction or erection) within the control of the Contractor or his subcontractor. Specific insur</w:t>
      </w:r>
      <w:r w:rsidR="00CE4ABB" w:rsidRPr="00773382">
        <w:rPr>
          <w:rFonts w:ascii="Tahoma" w:hAnsi="Tahoma" w:cs="Tahoma"/>
          <w:sz w:val="22"/>
          <w:szCs w:val="22"/>
        </w:rPr>
        <w:softHyphen/>
        <w:t>ance for bodily injury and personal liability insurance (excluding that to third parties) and endorsements for such items as elevator and hoist liability etc. may also be included.</w:t>
      </w:r>
    </w:p>
    <w:p w14:paraId="79744011" w14:textId="2DB6341E" w:rsidR="003B30EA" w:rsidRPr="001C4CAE" w:rsidRDefault="003B30EA" w:rsidP="003B30EA">
      <w:pPr>
        <w:spacing w:after="240"/>
        <w:ind w:left="1440" w:hanging="540"/>
        <w:jc w:val="both"/>
        <w:rPr>
          <w:rFonts w:ascii="Tahoma" w:hAnsi="Tahoma" w:cs="Tahoma"/>
          <w:b/>
          <w:bCs/>
          <w:sz w:val="22"/>
          <w:szCs w:val="22"/>
        </w:rPr>
      </w:pPr>
      <w:r>
        <w:rPr>
          <w:rFonts w:ascii="Tahoma" w:hAnsi="Tahoma" w:cs="Tahoma"/>
          <w:sz w:val="22"/>
          <w:szCs w:val="22"/>
        </w:rPr>
        <w:t>vii)</w:t>
      </w:r>
      <w:r>
        <w:rPr>
          <w:rFonts w:ascii="Tahoma" w:hAnsi="Tahoma" w:cs="Tahoma"/>
          <w:sz w:val="22"/>
          <w:szCs w:val="22"/>
        </w:rPr>
        <w:tab/>
      </w:r>
      <w:r w:rsidRPr="001C4CAE">
        <w:rPr>
          <w:rFonts w:ascii="Tahoma" w:hAnsi="Tahoma" w:cs="Tahoma"/>
          <w:b/>
          <w:bCs/>
          <w:sz w:val="22"/>
          <w:szCs w:val="22"/>
        </w:rPr>
        <w:t xml:space="preserve">Pradhan </w:t>
      </w:r>
      <w:proofErr w:type="spellStart"/>
      <w:r w:rsidRPr="001C4CAE">
        <w:rPr>
          <w:rFonts w:ascii="Tahoma" w:hAnsi="Tahoma" w:cs="Tahoma"/>
          <w:b/>
          <w:bCs/>
          <w:sz w:val="22"/>
          <w:szCs w:val="22"/>
        </w:rPr>
        <w:t>Mantri</w:t>
      </w:r>
      <w:proofErr w:type="spellEnd"/>
      <w:r w:rsidRPr="001C4CAE">
        <w:rPr>
          <w:rFonts w:ascii="Tahoma" w:hAnsi="Tahoma" w:cs="Tahoma"/>
          <w:b/>
          <w:bCs/>
          <w:sz w:val="22"/>
          <w:szCs w:val="22"/>
        </w:rPr>
        <w:t xml:space="preserve"> </w:t>
      </w:r>
      <w:proofErr w:type="spellStart"/>
      <w:r w:rsidRPr="001C4CAE">
        <w:rPr>
          <w:rFonts w:ascii="Tahoma" w:hAnsi="Tahoma" w:cs="Tahoma"/>
          <w:b/>
          <w:bCs/>
          <w:sz w:val="22"/>
          <w:szCs w:val="22"/>
        </w:rPr>
        <w:t>Suraksha</w:t>
      </w:r>
      <w:proofErr w:type="spellEnd"/>
      <w:r w:rsidRPr="001C4CAE">
        <w:rPr>
          <w:rFonts w:ascii="Tahoma" w:hAnsi="Tahoma" w:cs="Tahoma"/>
          <w:b/>
          <w:bCs/>
          <w:sz w:val="22"/>
          <w:szCs w:val="22"/>
        </w:rPr>
        <w:t xml:space="preserve"> </w:t>
      </w:r>
      <w:proofErr w:type="spellStart"/>
      <w:r w:rsidRPr="001C4CAE">
        <w:rPr>
          <w:rFonts w:ascii="Tahoma" w:hAnsi="Tahoma" w:cs="Tahoma"/>
          <w:b/>
          <w:bCs/>
          <w:sz w:val="22"/>
          <w:szCs w:val="22"/>
        </w:rPr>
        <w:t>Bima</w:t>
      </w:r>
      <w:proofErr w:type="spellEnd"/>
      <w:r w:rsidRPr="001C4CAE">
        <w:rPr>
          <w:rFonts w:ascii="Tahoma" w:hAnsi="Tahoma" w:cs="Tahoma"/>
          <w:b/>
          <w:bCs/>
          <w:sz w:val="22"/>
          <w:szCs w:val="22"/>
        </w:rPr>
        <w:t xml:space="preserve"> </w:t>
      </w:r>
      <w:proofErr w:type="spellStart"/>
      <w:r w:rsidRPr="001C4CAE">
        <w:rPr>
          <w:rFonts w:ascii="Tahoma" w:hAnsi="Tahoma" w:cs="Tahoma"/>
          <w:b/>
          <w:bCs/>
          <w:sz w:val="22"/>
          <w:szCs w:val="22"/>
        </w:rPr>
        <w:t>Yojana</w:t>
      </w:r>
      <w:proofErr w:type="spellEnd"/>
      <w:r w:rsidRPr="001C4CAE">
        <w:rPr>
          <w:rFonts w:ascii="Tahoma" w:hAnsi="Tahoma" w:cs="Tahoma"/>
          <w:b/>
          <w:bCs/>
          <w:sz w:val="22"/>
          <w:szCs w:val="22"/>
        </w:rPr>
        <w:t xml:space="preserve"> (PMSBY) and Pradhan </w:t>
      </w:r>
      <w:proofErr w:type="spellStart"/>
      <w:r w:rsidRPr="001C4CAE">
        <w:rPr>
          <w:rFonts w:ascii="Tahoma" w:hAnsi="Tahoma" w:cs="Tahoma"/>
          <w:b/>
          <w:bCs/>
          <w:sz w:val="22"/>
          <w:szCs w:val="22"/>
        </w:rPr>
        <w:t>Mantri</w:t>
      </w:r>
      <w:proofErr w:type="spellEnd"/>
      <w:r w:rsidRPr="001C4CAE">
        <w:rPr>
          <w:rFonts w:ascii="Tahoma" w:hAnsi="Tahoma" w:cs="Tahoma"/>
          <w:b/>
          <w:bCs/>
          <w:sz w:val="22"/>
          <w:szCs w:val="22"/>
        </w:rPr>
        <w:t xml:space="preserve"> </w:t>
      </w:r>
      <w:proofErr w:type="spellStart"/>
      <w:r w:rsidRPr="001C4CAE">
        <w:rPr>
          <w:rFonts w:ascii="Tahoma" w:hAnsi="Tahoma" w:cs="Tahoma"/>
          <w:b/>
          <w:bCs/>
          <w:sz w:val="22"/>
          <w:szCs w:val="22"/>
        </w:rPr>
        <w:t>Jeevan</w:t>
      </w:r>
      <w:proofErr w:type="spellEnd"/>
      <w:r w:rsidRPr="001C4CAE">
        <w:rPr>
          <w:rFonts w:ascii="Tahoma" w:hAnsi="Tahoma" w:cs="Tahoma"/>
          <w:b/>
          <w:bCs/>
          <w:sz w:val="22"/>
          <w:szCs w:val="22"/>
        </w:rPr>
        <w:t xml:space="preserve"> </w:t>
      </w:r>
      <w:proofErr w:type="spellStart"/>
      <w:r w:rsidRPr="001C4CAE">
        <w:rPr>
          <w:rFonts w:ascii="Tahoma" w:hAnsi="Tahoma" w:cs="Tahoma"/>
          <w:b/>
          <w:bCs/>
          <w:sz w:val="22"/>
          <w:szCs w:val="22"/>
        </w:rPr>
        <w:t>Jyoti</w:t>
      </w:r>
      <w:proofErr w:type="spellEnd"/>
      <w:r w:rsidRPr="001C4CAE">
        <w:rPr>
          <w:rFonts w:ascii="Tahoma" w:hAnsi="Tahoma" w:cs="Tahoma"/>
          <w:b/>
          <w:bCs/>
          <w:sz w:val="22"/>
          <w:szCs w:val="22"/>
        </w:rPr>
        <w:t xml:space="preserve"> </w:t>
      </w:r>
      <w:proofErr w:type="spellStart"/>
      <w:r w:rsidRPr="001C4CAE">
        <w:rPr>
          <w:rFonts w:ascii="Tahoma" w:hAnsi="Tahoma" w:cs="Tahoma"/>
          <w:b/>
          <w:bCs/>
          <w:sz w:val="22"/>
          <w:szCs w:val="22"/>
        </w:rPr>
        <w:t>Bima</w:t>
      </w:r>
      <w:proofErr w:type="spellEnd"/>
      <w:r w:rsidRPr="001C4CAE">
        <w:rPr>
          <w:rFonts w:ascii="Tahoma" w:hAnsi="Tahoma" w:cs="Tahoma"/>
          <w:b/>
          <w:bCs/>
          <w:sz w:val="22"/>
          <w:szCs w:val="22"/>
        </w:rPr>
        <w:t xml:space="preserve"> </w:t>
      </w:r>
      <w:proofErr w:type="spellStart"/>
      <w:r w:rsidRPr="001C4CAE">
        <w:rPr>
          <w:rFonts w:ascii="Tahoma" w:hAnsi="Tahoma" w:cs="Tahoma"/>
          <w:b/>
          <w:bCs/>
          <w:sz w:val="22"/>
          <w:szCs w:val="22"/>
        </w:rPr>
        <w:t>Yojana</w:t>
      </w:r>
      <w:proofErr w:type="spellEnd"/>
      <w:r w:rsidRPr="001C4CAE">
        <w:rPr>
          <w:rFonts w:ascii="Tahoma" w:hAnsi="Tahoma" w:cs="Tahoma"/>
          <w:b/>
          <w:bCs/>
          <w:sz w:val="22"/>
          <w:szCs w:val="22"/>
        </w:rPr>
        <w:t xml:space="preserve"> (PMJJBY).</w:t>
      </w:r>
    </w:p>
    <w:p w14:paraId="02EC344D" w14:textId="4041359E" w:rsidR="003B30EA" w:rsidRPr="003B30EA" w:rsidRDefault="003B30EA" w:rsidP="003B30EA">
      <w:pPr>
        <w:ind w:left="1440"/>
        <w:jc w:val="both"/>
        <w:rPr>
          <w:rFonts w:ascii="Tahoma" w:hAnsi="Tahoma" w:cs="Tahoma"/>
          <w:sz w:val="22"/>
          <w:szCs w:val="22"/>
        </w:rPr>
      </w:pPr>
      <w:r w:rsidRPr="001C4CAE">
        <w:rPr>
          <w:rFonts w:ascii="Tahoma" w:hAnsi="Tahoma" w:cs="Tahoma"/>
          <w:sz w:val="22"/>
          <w:szCs w:val="22"/>
        </w:rPr>
        <w:t xml:space="preserve">Contractor </w:t>
      </w:r>
      <w:r w:rsidR="001C4CAE" w:rsidRPr="001C4CAE">
        <w:rPr>
          <w:rFonts w:ascii="Tahoma" w:hAnsi="Tahoma" w:cs="Tahoma"/>
          <w:sz w:val="22"/>
          <w:szCs w:val="22"/>
        </w:rPr>
        <w:t>shall</w:t>
      </w:r>
      <w:r w:rsidRPr="001C4CAE">
        <w:rPr>
          <w:rFonts w:ascii="Tahoma" w:hAnsi="Tahoma" w:cs="Tahoma"/>
          <w:sz w:val="22"/>
          <w:szCs w:val="22"/>
        </w:rPr>
        <w:t xml:space="preserve"> ensure that all his/ its personnel deployed under this contract have obtained additional insurance coverage under the Pradhan </w:t>
      </w:r>
      <w:proofErr w:type="spellStart"/>
      <w:r w:rsidRPr="001C4CAE">
        <w:rPr>
          <w:rFonts w:ascii="Tahoma" w:hAnsi="Tahoma" w:cs="Tahoma"/>
          <w:sz w:val="22"/>
          <w:szCs w:val="22"/>
        </w:rPr>
        <w:t>Mantri</w:t>
      </w:r>
      <w:proofErr w:type="spellEnd"/>
      <w:r w:rsidRPr="001C4CAE">
        <w:rPr>
          <w:rFonts w:ascii="Tahoma" w:hAnsi="Tahoma" w:cs="Tahoma"/>
          <w:sz w:val="22"/>
          <w:szCs w:val="22"/>
        </w:rPr>
        <w:t xml:space="preserve"> </w:t>
      </w:r>
      <w:proofErr w:type="spellStart"/>
      <w:r w:rsidRPr="001C4CAE">
        <w:rPr>
          <w:rFonts w:ascii="Tahoma" w:hAnsi="Tahoma" w:cs="Tahoma"/>
          <w:sz w:val="22"/>
          <w:szCs w:val="22"/>
        </w:rPr>
        <w:t>Suraksha</w:t>
      </w:r>
      <w:proofErr w:type="spellEnd"/>
      <w:r w:rsidR="00485868" w:rsidRPr="001C4CAE">
        <w:rPr>
          <w:rFonts w:ascii="Tahoma" w:hAnsi="Tahoma" w:cs="Tahoma"/>
          <w:sz w:val="22"/>
          <w:szCs w:val="22"/>
        </w:rPr>
        <w:t xml:space="preserve"> </w:t>
      </w:r>
      <w:proofErr w:type="spellStart"/>
      <w:r w:rsidRPr="001C4CAE">
        <w:rPr>
          <w:rFonts w:ascii="Tahoma" w:hAnsi="Tahoma" w:cs="Tahoma"/>
          <w:sz w:val="22"/>
          <w:szCs w:val="22"/>
        </w:rPr>
        <w:t>Bima</w:t>
      </w:r>
      <w:proofErr w:type="spellEnd"/>
      <w:r w:rsidRPr="001C4CAE">
        <w:rPr>
          <w:rFonts w:ascii="Tahoma" w:hAnsi="Tahoma" w:cs="Tahoma"/>
          <w:sz w:val="22"/>
          <w:szCs w:val="22"/>
        </w:rPr>
        <w:t xml:space="preserve"> </w:t>
      </w:r>
      <w:proofErr w:type="spellStart"/>
      <w:r w:rsidRPr="001C4CAE">
        <w:rPr>
          <w:rFonts w:ascii="Tahoma" w:hAnsi="Tahoma" w:cs="Tahoma"/>
          <w:sz w:val="22"/>
          <w:szCs w:val="22"/>
        </w:rPr>
        <w:t>Yojana</w:t>
      </w:r>
      <w:proofErr w:type="spellEnd"/>
      <w:r w:rsidRPr="001C4CAE">
        <w:rPr>
          <w:rFonts w:ascii="Tahoma" w:hAnsi="Tahoma" w:cs="Tahoma"/>
          <w:sz w:val="22"/>
          <w:szCs w:val="22"/>
        </w:rPr>
        <w:t xml:space="preserve"> (PMSBY) and Pradhan </w:t>
      </w:r>
      <w:proofErr w:type="spellStart"/>
      <w:r w:rsidRPr="001C4CAE">
        <w:rPr>
          <w:rFonts w:ascii="Tahoma" w:hAnsi="Tahoma" w:cs="Tahoma"/>
          <w:sz w:val="22"/>
          <w:szCs w:val="22"/>
        </w:rPr>
        <w:t>Mantri</w:t>
      </w:r>
      <w:proofErr w:type="spellEnd"/>
      <w:r w:rsidRPr="001C4CAE">
        <w:rPr>
          <w:rFonts w:ascii="Tahoma" w:hAnsi="Tahoma" w:cs="Tahoma"/>
          <w:sz w:val="22"/>
          <w:szCs w:val="22"/>
        </w:rPr>
        <w:t xml:space="preserve"> </w:t>
      </w:r>
      <w:proofErr w:type="spellStart"/>
      <w:r w:rsidRPr="001C4CAE">
        <w:rPr>
          <w:rFonts w:ascii="Tahoma" w:hAnsi="Tahoma" w:cs="Tahoma"/>
          <w:sz w:val="22"/>
          <w:szCs w:val="22"/>
        </w:rPr>
        <w:t>Jeevan</w:t>
      </w:r>
      <w:proofErr w:type="spellEnd"/>
      <w:r w:rsidRPr="001C4CAE">
        <w:rPr>
          <w:rFonts w:ascii="Tahoma" w:hAnsi="Tahoma" w:cs="Tahoma"/>
          <w:sz w:val="22"/>
          <w:szCs w:val="22"/>
        </w:rPr>
        <w:t xml:space="preserve"> </w:t>
      </w:r>
      <w:proofErr w:type="spellStart"/>
      <w:r w:rsidRPr="001C4CAE">
        <w:rPr>
          <w:rFonts w:ascii="Tahoma" w:hAnsi="Tahoma" w:cs="Tahoma"/>
          <w:sz w:val="22"/>
          <w:szCs w:val="22"/>
        </w:rPr>
        <w:t>Jyoti</w:t>
      </w:r>
      <w:proofErr w:type="spellEnd"/>
      <w:r w:rsidRPr="001C4CAE">
        <w:rPr>
          <w:rFonts w:ascii="Tahoma" w:hAnsi="Tahoma" w:cs="Tahoma"/>
          <w:sz w:val="22"/>
          <w:szCs w:val="22"/>
        </w:rPr>
        <w:t xml:space="preserve"> </w:t>
      </w:r>
      <w:proofErr w:type="spellStart"/>
      <w:r w:rsidRPr="001C4CAE">
        <w:rPr>
          <w:rFonts w:ascii="Tahoma" w:hAnsi="Tahoma" w:cs="Tahoma"/>
          <w:sz w:val="22"/>
          <w:szCs w:val="22"/>
        </w:rPr>
        <w:t>Bima</w:t>
      </w:r>
      <w:proofErr w:type="spellEnd"/>
      <w:r w:rsidRPr="001C4CAE">
        <w:rPr>
          <w:rFonts w:ascii="Tahoma" w:hAnsi="Tahoma" w:cs="Tahoma"/>
          <w:sz w:val="22"/>
          <w:szCs w:val="22"/>
        </w:rPr>
        <w:t xml:space="preserve"> </w:t>
      </w:r>
      <w:proofErr w:type="spellStart"/>
      <w:r w:rsidRPr="001C4CAE">
        <w:rPr>
          <w:rFonts w:ascii="Tahoma" w:hAnsi="Tahoma" w:cs="Tahoma"/>
          <w:sz w:val="22"/>
          <w:szCs w:val="22"/>
        </w:rPr>
        <w:t>Yojana</w:t>
      </w:r>
      <w:proofErr w:type="spellEnd"/>
      <w:r w:rsidRPr="001C4CAE">
        <w:rPr>
          <w:rFonts w:ascii="Tahoma" w:hAnsi="Tahoma" w:cs="Tahoma"/>
          <w:sz w:val="22"/>
          <w:szCs w:val="22"/>
        </w:rPr>
        <w:t xml:space="preserve"> (PMJJBY) through the participating banks and submit the proof of such insurance coverage to the satisfaction of ONGC for defraying the cost of the insurance premium amount under the contract. The contractor shall also certify that the claim has not been preferred in the earlier contract of ONGC or otherwise.</w:t>
      </w:r>
      <w:r w:rsidRPr="003B30EA">
        <w:rPr>
          <w:rFonts w:ascii="Tahoma" w:hAnsi="Tahoma" w:cs="Tahoma"/>
          <w:sz w:val="22"/>
          <w:szCs w:val="22"/>
        </w:rPr>
        <w:t xml:space="preserve"> </w:t>
      </w:r>
    </w:p>
    <w:p w14:paraId="3A9F1AA1" w14:textId="77777777" w:rsidR="003B30EA" w:rsidRPr="003B30EA" w:rsidRDefault="003B30EA" w:rsidP="003B30EA">
      <w:pPr>
        <w:ind w:left="1440" w:hanging="540"/>
        <w:jc w:val="both"/>
        <w:rPr>
          <w:rFonts w:ascii="Tahoma" w:hAnsi="Tahoma" w:cs="Tahoma"/>
          <w:sz w:val="22"/>
          <w:szCs w:val="22"/>
        </w:rPr>
      </w:pPr>
    </w:p>
    <w:p w14:paraId="52E47426" w14:textId="41BA45DA" w:rsidR="003B30EA" w:rsidRDefault="003B30EA" w:rsidP="003B30EA">
      <w:pPr>
        <w:ind w:left="1440" w:hanging="540"/>
        <w:jc w:val="both"/>
        <w:rPr>
          <w:rFonts w:ascii="Tahoma" w:hAnsi="Tahoma" w:cs="Tahoma"/>
          <w:sz w:val="22"/>
          <w:szCs w:val="22"/>
        </w:rPr>
      </w:pPr>
      <w:r w:rsidRPr="003B30EA">
        <w:rPr>
          <w:rFonts w:ascii="Tahoma" w:hAnsi="Tahoma" w:cs="Tahoma"/>
          <w:sz w:val="22"/>
          <w:szCs w:val="22"/>
        </w:rPr>
        <w:tab/>
        <w:t xml:space="preserve">ONGC after satisfying by verifying the required documents shall release the premium amount to contractor. In case a member is covered through more than one account, insurance cover will be restricted to one only. </w:t>
      </w:r>
    </w:p>
    <w:p w14:paraId="28596DD2" w14:textId="77777777" w:rsidR="003B30EA" w:rsidRDefault="003B30EA" w:rsidP="003B30EA">
      <w:pPr>
        <w:ind w:left="1440" w:hanging="540"/>
        <w:jc w:val="both"/>
        <w:rPr>
          <w:rFonts w:ascii="Tahoma" w:hAnsi="Tahoma" w:cs="Tahoma"/>
          <w:sz w:val="22"/>
          <w:szCs w:val="22"/>
        </w:rPr>
      </w:pPr>
    </w:p>
    <w:p w14:paraId="5A49B88F" w14:textId="12751C21" w:rsidR="003B30EA" w:rsidRDefault="00975EF9" w:rsidP="003B30EA">
      <w:pPr>
        <w:spacing w:after="240"/>
        <w:ind w:left="1440" w:hanging="540"/>
        <w:jc w:val="both"/>
        <w:rPr>
          <w:rFonts w:ascii="Tahoma" w:hAnsi="Tahoma" w:cs="Tahoma"/>
          <w:sz w:val="22"/>
          <w:szCs w:val="22"/>
        </w:rPr>
      </w:pPr>
      <w:r>
        <w:rPr>
          <w:rFonts w:ascii="Tahoma" w:hAnsi="Tahoma" w:cs="Tahoma"/>
          <w:sz w:val="22"/>
          <w:szCs w:val="22"/>
        </w:rPr>
        <w:t>viii</w:t>
      </w:r>
      <w:r w:rsidR="003B30EA">
        <w:rPr>
          <w:rFonts w:ascii="Tahoma" w:hAnsi="Tahoma" w:cs="Tahoma"/>
          <w:sz w:val="22"/>
          <w:szCs w:val="22"/>
        </w:rPr>
        <w:t>)</w:t>
      </w:r>
      <w:r w:rsidR="003B30EA" w:rsidRPr="003B30EA">
        <w:rPr>
          <w:rFonts w:ascii="Tahoma" w:hAnsi="Tahoma" w:cs="Tahoma"/>
          <w:sz w:val="22"/>
          <w:szCs w:val="22"/>
        </w:rPr>
        <w:tab/>
      </w:r>
      <w:r w:rsidR="003B30EA" w:rsidRPr="003B30EA">
        <w:rPr>
          <w:rFonts w:ascii="Tahoma" w:hAnsi="Tahoma" w:cs="Tahoma"/>
          <w:b/>
          <w:bCs/>
          <w:sz w:val="22"/>
          <w:szCs w:val="22"/>
        </w:rPr>
        <w:t>Certificate of Insurance:</w:t>
      </w:r>
      <w:r w:rsidR="003B30EA" w:rsidRPr="003B30EA">
        <w:rPr>
          <w:rFonts w:ascii="Tahoma" w:hAnsi="Tahoma" w:cs="Tahoma"/>
          <w:sz w:val="22"/>
          <w:szCs w:val="22"/>
        </w:rPr>
        <w:t xml:space="preserve">  </w:t>
      </w:r>
    </w:p>
    <w:p w14:paraId="6CF8CD42" w14:textId="6DB65182" w:rsidR="00CC33C5" w:rsidRPr="001C4CAE" w:rsidRDefault="003B30EA" w:rsidP="003B30EA">
      <w:pPr>
        <w:ind w:left="1440"/>
        <w:jc w:val="both"/>
        <w:rPr>
          <w:rFonts w:ascii="Tahoma" w:hAnsi="Tahoma" w:cs="Tahoma"/>
          <w:sz w:val="22"/>
          <w:szCs w:val="22"/>
        </w:rPr>
      </w:pPr>
      <w:r w:rsidRPr="001C4CAE">
        <w:rPr>
          <w:rFonts w:ascii="Tahoma" w:hAnsi="Tahoma" w:cs="Tahoma"/>
          <w:sz w:val="22"/>
          <w:szCs w:val="22"/>
        </w:rPr>
        <w:lastRenderedPageBreak/>
        <w:t>Before commencing performance of the CONTRACT, CONTRACTOR shall upon request furnish CORPORATION with certificates of insurance indicating</w:t>
      </w:r>
      <w:r w:rsidR="00CC33C5" w:rsidRPr="001C4CAE">
        <w:rPr>
          <w:rFonts w:ascii="Tahoma" w:hAnsi="Tahoma" w:cs="Tahoma"/>
          <w:sz w:val="22"/>
          <w:szCs w:val="22"/>
        </w:rPr>
        <w:t>:</w:t>
      </w:r>
    </w:p>
    <w:p w14:paraId="0A393C19" w14:textId="44C49B1B" w:rsidR="00CC33C5" w:rsidRPr="001C4CAE" w:rsidRDefault="003B30EA" w:rsidP="008001E1">
      <w:pPr>
        <w:pStyle w:val="ListParagraph"/>
        <w:numPr>
          <w:ilvl w:val="2"/>
          <w:numId w:val="67"/>
        </w:numPr>
        <w:spacing w:before="240"/>
        <w:ind w:left="1800"/>
        <w:jc w:val="both"/>
        <w:rPr>
          <w:rFonts w:ascii="Tahoma" w:hAnsi="Tahoma" w:cs="Tahoma"/>
          <w:sz w:val="22"/>
          <w:szCs w:val="22"/>
        </w:rPr>
      </w:pPr>
      <w:r w:rsidRPr="001C4CAE">
        <w:rPr>
          <w:rFonts w:ascii="Tahoma" w:hAnsi="Tahoma" w:cs="Tahoma"/>
          <w:sz w:val="22"/>
          <w:szCs w:val="22"/>
        </w:rPr>
        <w:t xml:space="preserve">kinds and amounts of insurance as required herein </w:t>
      </w:r>
    </w:p>
    <w:p w14:paraId="6F6E8CA9" w14:textId="0E831F5D" w:rsidR="00CC33C5" w:rsidRPr="001C4CAE" w:rsidRDefault="003B30EA" w:rsidP="008001E1">
      <w:pPr>
        <w:pStyle w:val="ListParagraph"/>
        <w:numPr>
          <w:ilvl w:val="2"/>
          <w:numId w:val="67"/>
        </w:numPr>
        <w:ind w:left="1800"/>
        <w:jc w:val="both"/>
        <w:rPr>
          <w:rFonts w:ascii="Tahoma" w:hAnsi="Tahoma" w:cs="Tahoma"/>
          <w:sz w:val="22"/>
          <w:szCs w:val="22"/>
        </w:rPr>
      </w:pPr>
      <w:r w:rsidRPr="001C4CAE">
        <w:rPr>
          <w:rFonts w:ascii="Tahoma" w:hAnsi="Tahoma" w:cs="Tahoma"/>
          <w:sz w:val="22"/>
          <w:szCs w:val="22"/>
        </w:rPr>
        <w:t xml:space="preserve">insurance CORPORATION or companies carrying the aforesaid coverage </w:t>
      </w:r>
    </w:p>
    <w:p w14:paraId="3342A3AE" w14:textId="5396A07D" w:rsidR="00CC33C5" w:rsidRPr="001C4CAE" w:rsidRDefault="003B30EA" w:rsidP="008001E1">
      <w:pPr>
        <w:pStyle w:val="ListParagraph"/>
        <w:numPr>
          <w:ilvl w:val="2"/>
          <w:numId w:val="67"/>
        </w:numPr>
        <w:ind w:left="1800"/>
        <w:jc w:val="both"/>
        <w:rPr>
          <w:rFonts w:ascii="Tahoma" w:hAnsi="Tahoma" w:cs="Tahoma"/>
          <w:sz w:val="22"/>
          <w:szCs w:val="22"/>
        </w:rPr>
      </w:pPr>
      <w:r w:rsidRPr="001C4CAE">
        <w:rPr>
          <w:rFonts w:ascii="Tahoma" w:hAnsi="Tahoma" w:cs="Tahoma"/>
          <w:sz w:val="22"/>
          <w:szCs w:val="22"/>
        </w:rPr>
        <w:t xml:space="preserve">effective and expiry dates of policies </w:t>
      </w:r>
    </w:p>
    <w:p w14:paraId="49E807FC" w14:textId="00F9EB3E" w:rsidR="00CC33C5" w:rsidRPr="001C4CAE" w:rsidRDefault="003B30EA" w:rsidP="008001E1">
      <w:pPr>
        <w:pStyle w:val="ListParagraph"/>
        <w:numPr>
          <w:ilvl w:val="2"/>
          <w:numId w:val="67"/>
        </w:numPr>
        <w:ind w:left="1800"/>
        <w:jc w:val="both"/>
        <w:rPr>
          <w:rFonts w:ascii="Tahoma" w:hAnsi="Tahoma" w:cs="Tahoma"/>
          <w:sz w:val="22"/>
          <w:szCs w:val="22"/>
        </w:rPr>
      </w:pPr>
      <w:r w:rsidRPr="001C4CAE">
        <w:rPr>
          <w:rFonts w:ascii="Tahoma" w:hAnsi="Tahoma" w:cs="Tahoma"/>
          <w:sz w:val="22"/>
          <w:szCs w:val="22"/>
        </w:rPr>
        <w:t xml:space="preserve">that CORPORATION shall be given thirty (30) days written advance notice of any material change in the policy </w:t>
      </w:r>
    </w:p>
    <w:p w14:paraId="1021CD3D" w14:textId="28E56DE2" w:rsidR="00CC33C5" w:rsidRPr="001C4CAE" w:rsidRDefault="003B30EA" w:rsidP="008001E1">
      <w:pPr>
        <w:pStyle w:val="ListParagraph"/>
        <w:numPr>
          <w:ilvl w:val="2"/>
          <w:numId w:val="67"/>
        </w:numPr>
        <w:ind w:left="1800"/>
        <w:jc w:val="both"/>
        <w:rPr>
          <w:rFonts w:ascii="Tahoma" w:hAnsi="Tahoma" w:cs="Tahoma"/>
          <w:sz w:val="22"/>
          <w:szCs w:val="22"/>
        </w:rPr>
      </w:pPr>
      <w:r w:rsidRPr="001C4CAE">
        <w:rPr>
          <w:rFonts w:ascii="Tahoma" w:hAnsi="Tahoma" w:cs="Tahoma"/>
          <w:sz w:val="22"/>
          <w:szCs w:val="22"/>
        </w:rPr>
        <w:t xml:space="preserve">waiver of subrogation endorsement has been attached to all policies and </w:t>
      </w:r>
    </w:p>
    <w:p w14:paraId="4442B378" w14:textId="3D8B22A1" w:rsidR="00CC33C5" w:rsidRPr="001C4CAE" w:rsidRDefault="003B30EA" w:rsidP="008001E1">
      <w:pPr>
        <w:pStyle w:val="ListParagraph"/>
        <w:numPr>
          <w:ilvl w:val="2"/>
          <w:numId w:val="67"/>
        </w:numPr>
        <w:ind w:left="1800"/>
        <w:jc w:val="both"/>
        <w:rPr>
          <w:rFonts w:ascii="Tahoma" w:hAnsi="Tahoma" w:cs="Tahoma"/>
          <w:sz w:val="22"/>
          <w:szCs w:val="22"/>
        </w:rPr>
      </w:pPr>
      <w:proofErr w:type="gramStart"/>
      <w:r w:rsidRPr="001C4CAE">
        <w:rPr>
          <w:rFonts w:ascii="Tahoma" w:hAnsi="Tahoma" w:cs="Tahoma"/>
          <w:sz w:val="22"/>
          <w:szCs w:val="22"/>
        </w:rPr>
        <w:t>the</w:t>
      </w:r>
      <w:proofErr w:type="gramEnd"/>
      <w:r w:rsidRPr="001C4CAE">
        <w:rPr>
          <w:rFonts w:ascii="Tahoma" w:hAnsi="Tahoma" w:cs="Tahoma"/>
          <w:sz w:val="22"/>
          <w:szCs w:val="22"/>
        </w:rPr>
        <w:t xml:space="preserve"> territorial limits of all policies.  </w:t>
      </w:r>
    </w:p>
    <w:p w14:paraId="12F35A97" w14:textId="7BCB6084" w:rsidR="003B30EA" w:rsidRPr="00773382" w:rsidRDefault="003B30EA" w:rsidP="00CC33C5">
      <w:pPr>
        <w:spacing w:before="240"/>
        <w:ind w:left="1440"/>
        <w:jc w:val="both"/>
        <w:rPr>
          <w:rFonts w:ascii="Tahoma" w:hAnsi="Tahoma" w:cs="Tahoma"/>
          <w:sz w:val="22"/>
          <w:szCs w:val="22"/>
        </w:rPr>
      </w:pPr>
      <w:r w:rsidRPr="001C4CAE">
        <w:rPr>
          <w:rFonts w:ascii="Tahoma" w:hAnsi="Tahoma" w:cs="Tahoma"/>
          <w:sz w:val="22"/>
          <w:szCs w:val="22"/>
        </w:rPr>
        <w:t>If any of the above policy expire or/ are cancelled during the term of this CONTRACT and CONTRACTOR fails for any reason to renew such policies, then CORPORATION may replace same and charge the cost thereof to CONTRACTOR.  Should there be lapse in any insurance required to be carried out by CONTRACTOR hereunder for any reason, losses resulting therefrom shall be to the sole account of the CONTRACTOR. Such insurance shall be effected within Insurance</w:t>
      </w:r>
      <w:r w:rsidRPr="003B30EA">
        <w:rPr>
          <w:rFonts w:ascii="Tahoma" w:hAnsi="Tahoma" w:cs="Tahoma"/>
          <w:sz w:val="22"/>
          <w:szCs w:val="22"/>
        </w:rPr>
        <w:t xml:space="preserve"> Company incorporated and registered in India or jointly with a Company of International repute and an Insurance Company incorporated and registered in India.</w:t>
      </w:r>
    </w:p>
    <w:p w14:paraId="69C97B75" w14:textId="77777777" w:rsidR="00CE4ABB" w:rsidRPr="00773382" w:rsidRDefault="00CE4ABB" w:rsidP="00CE4ABB">
      <w:pPr>
        <w:ind w:left="990" w:right="-720" w:hanging="990"/>
        <w:jc w:val="both"/>
        <w:rPr>
          <w:rFonts w:ascii="Tahoma" w:hAnsi="Tahoma" w:cs="Tahoma"/>
          <w:sz w:val="22"/>
          <w:szCs w:val="22"/>
        </w:rPr>
      </w:pPr>
    </w:p>
    <w:p w14:paraId="7192281E" w14:textId="77777777" w:rsidR="00CE4ABB" w:rsidRPr="00773382" w:rsidRDefault="00CE4ABB" w:rsidP="00CE4ABB">
      <w:pPr>
        <w:pStyle w:val="BodyTextIndent2"/>
        <w:ind w:left="960" w:hanging="960"/>
        <w:rPr>
          <w:rFonts w:ascii="Tahoma" w:hAnsi="Tahoma" w:cs="Tahoma"/>
          <w:sz w:val="22"/>
          <w:szCs w:val="22"/>
        </w:rPr>
      </w:pPr>
      <w:r w:rsidRPr="00773382">
        <w:rPr>
          <w:rFonts w:ascii="Tahoma" w:hAnsi="Tahoma" w:cs="Tahoma"/>
          <w:sz w:val="22"/>
          <w:szCs w:val="22"/>
        </w:rPr>
        <w:t>7.3.7</w:t>
      </w:r>
      <w:r w:rsidRPr="00773382">
        <w:rPr>
          <w:rFonts w:ascii="Tahoma" w:hAnsi="Tahoma" w:cs="Tahoma"/>
          <w:sz w:val="22"/>
          <w:szCs w:val="22"/>
        </w:rPr>
        <w:tab/>
        <w:t xml:space="preserve">The Company and the Contractor's sub-contractors shall be named as additional </w:t>
      </w:r>
      <w:proofErr w:type="spellStart"/>
      <w:r w:rsidRPr="00773382">
        <w:rPr>
          <w:rFonts w:ascii="Tahoma" w:hAnsi="Tahoma" w:cs="Tahoma"/>
          <w:sz w:val="22"/>
          <w:szCs w:val="22"/>
        </w:rPr>
        <w:t>insureds</w:t>
      </w:r>
      <w:proofErr w:type="spellEnd"/>
      <w:r w:rsidRPr="00773382">
        <w:rPr>
          <w:rFonts w:ascii="Tahoma" w:hAnsi="Tahoma" w:cs="Tahoma"/>
          <w:sz w:val="22"/>
          <w:szCs w:val="22"/>
        </w:rPr>
        <w:t xml:space="preserve"> under all insurance policies taken out by the Contractor specifically for this Contract pursuant to the above sub-clauses except for the Workmen's Compensation and Employer's Liability Insurances, and all insurer's right of subrogation against such additional </w:t>
      </w:r>
      <w:proofErr w:type="spellStart"/>
      <w:r w:rsidRPr="00773382">
        <w:rPr>
          <w:rFonts w:ascii="Tahoma" w:hAnsi="Tahoma" w:cs="Tahoma"/>
          <w:sz w:val="22"/>
          <w:szCs w:val="22"/>
        </w:rPr>
        <w:t>insureds</w:t>
      </w:r>
      <w:proofErr w:type="spellEnd"/>
      <w:r w:rsidRPr="00773382">
        <w:rPr>
          <w:rFonts w:ascii="Tahoma" w:hAnsi="Tahoma" w:cs="Tahoma"/>
          <w:sz w:val="22"/>
          <w:szCs w:val="22"/>
        </w:rPr>
        <w:t xml:space="preserve"> for losses or claims arising out of the performance of the Contract shall be waived under such policies.</w:t>
      </w:r>
    </w:p>
    <w:p w14:paraId="0F1A0754" w14:textId="77777777" w:rsidR="00CE4ABB" w:rsidRPr="00773382" w:rsidRDefault="00CE4ABB" w:rsidP="00CE4ABB">
      <w:pPr>
        <w:ind w:left="960" w:hanging="960"/>
        <w:jc w:val="both"/>
        <w:rPr>
          <w:rFonts w:ascii="Tahoma" w:hAnsi="Tahoma" w:cs="Tahoma"/>
          <w:sz w:val="22"/>
          <w:szCs w:val="22"/>
        </w:rPr>
      </w:pPr>
    </w:p>
    <w:p w14:paraId="7497E1E0" w14:textId="77777777" w:rsidR="0060255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In the event there is any misrepresentation, non-dis</w:t>
      </w:r>
      <w:r w:rsidRPr="00773382">
        <w:rPr>
          <w:rFonts w:ascii="Tahoma" w:hAnsi="Tahoma" w:cs="Tahoma"/>
          <w:sz w:val="22"/>
          <w:szCs w:val="22"/>
        </w:rPr>
        <w:softHyphen/>
        <w:t>closure, breach of express/implied warranties, unlawful activity, breach/non-fulfillment of any terms and conditions of the policy or any willful misconduct on the part of the Contractor which may result in automatic termination, expiry, or penalty under the policy, the Contractor shall be solely responsible for the same, and bear all such consequences. Further in the event of the Contractor has failed to insure (for whatever reason), or has inadequately insured, he alone shall bear the consequences of not being insured or protected fully by insurance.</w:t>
      </w:r>
    </w:p>
    <w:p w14:paraId="01C14FB5" w14:textId="77777777" w:rsidR="0060255B" w:rsidRPr="00773382" w:rsidRDefault="0060255B" w:rsidP="00CE4ABB">
      <w:pPr>
        <w:ind w:left="960" w:hanging="960"/>
        <w:jc w:val="both"/>
        <w:rPr>
          <w:rFonts w:ascii="Tahoma" w:hAnsi="Tahoma" w:cs="Tahoma"/>
          <w:sz w:val="22"/>
          <w:szCs w:val="22"/>
        </w:rPr>
      </w:pPr>
    </w:p>
    <w:p w14:paraId="701B73A5" w14:textId="255A5A67" w:rsidR="00CE4ABB" w:rsidRPr="00773382" w:rsidRDefault="0060255B" w:rsidP="00821A40">
      <w:pPr>
        <w:ind w:left="993" w:hanging="851"/>
        <w:jc w:val="both"/>
        <w:rPr>
          <w:rFonts w:ascii="Tahoma" w:hAnsi="Tahoma" w:cs="Tahoma"/>
          <w:snapToGrid w:val="0"/>
          <w:sz w:val="22"/>
          <w:szCs w:val="22"/>
        </w:rPr>
      </w:pPr>
      <w:r w:rsidRPr="00773382">
        <w:rPr>
          <w:rFonts w:ascii="Tahoma" w:hAnsi="Tahoma" w:cs="Tahoma"/>
          <w:sz w:val="22"/>
          <w:szCs w:val="22"/>
        </w:rPr>
        <w:t xml:space="preserve">            </w:t>
      </w:r>
      <w:r w:rsidRPr="00773382">
        <w:rPr>
          <w:rFonts w:ascii="Tahoma" w:eastAsia="Calibri" w:hAnsi="Tahoma" w:cs="Tahoma"/>
          <w:snapToGrid w:val="0"/>
          <w:sz w:val="22"/>
          <w:szCs w:val="22"/>
        </w:rPr>
        <w:t>The contractor shall take policy with minimum deductible as prescribed for the policy (</w:t>
      </w:r>
      <w:proofErr w:type="spellStart"/>
      <w:r w:rsidRPr="00773382">
        <w:rPr>
          <w:rFonts w:ascii="Tahoma" w:eastAsia="Calibri" w:hAnsi="Tahoma" w:cs="Tahoma"/>
          <w:snapToGrid w:val="0"/>
          <w:sz w:val="22"/>
          <w:szCs w:val="22"/>
        </w:rPr>
        <w:t>ies</w:t>
      </w:r>
      <w:proofErr w:type="spellEnd"/>
      <w:r w:rsidRPr="00773382">
        <w:rPr>
          <w:rFonts w:ascii="Tahoma" w:eastAsia="Calibri" w:hAnsi="Tahoma" w:cs="Tahoma"/>
          <w:snapToGrid w:val="0"/>
          <w:sz w:val="22"/>
          <w:szCs w:val="22"/>
        </w:rPr>
        <w:t xml:space="preserve">). </w:t>
      </w:r>
      <w:r w:rsidR="00CE4ABB" w:rsidRPr="00773382">
        <w:rPr>
          <w:rFonts w:ascii="Tahoma" w:hAnsi="Tahoma" w:cs="Tahoma"/>
          <w:sz w:val="22"/>
          <w:szCs w:val="22"/>
        </w:rPr>
        <w:t xml:space="preserve">  </w:t>
      </w:r>
    </w:p>
    <w:p w14:paraId="6830772E" w14:textId="77777777" w:rsidR="00CE4ABB" w:rsidRPr="00773382" w:rsidRDefault="0060255B" w:rsidP="00CE4ABB">
      <w:pPr>
        <w:ind w:left="960"/>
        <w:jc w:val="both"/>
        <w:rPr>
          <w:rFonts w:ascii="Tahoma" w:hAnsi="Tahoma" w:cs="Tahoma"/>
          <w:sz w:val="22"/>
          <w:szCs w:val="22"/>
        </w:rPr>
      </w:pPr>
      <w:r w:rsidRPr="00773382">
        <w:rPr>
          <w:rFonts w:ascii="Tahoma" w:hAnsi="Tahoma" w:cs="Tahoma"/>
          <w:sz w:val="22"/>
          <w:szCs w:val="22"/>
        </w:rPr>
        <w:t>That portion of any loss not covered by insurance provided for in this article solely by reason of deductible provision in such insurance policies shall be to the account of the CONTRACTOR</w:t>
      </w:r>
      <w:r w:rsidR="00CE4ABB" w:rsidRPr="00773382">
        <w:rPr>
          <w:rFonts w:ascii="Tahoma" w:hAnsi="Tahoma" w:cs="Tahoma"/>
          <w:sz w:val="22"/>
          <w:szCs w:val="22"/>
        </w:rPr>
        <w:t>.</w:t>
      </w:r>
    </w:p>
    <w:p w14:paraId="26590265" w14:textId="77777777" w:rsidR="00CE4ABB" w:rsidRPr="00773382" w:rsidRDefault="00CE4ABB" w:rsidP="00CE4ABB">
      <w:pPr>
        <w:ind w:left="960" w:hanging="960"/>
        <w:jc w:val="both"/>
        <w:rPr>
          <w:rFonts w:ascii="Tahoma" w:hAnsi="Tahoma" w:cs="Tahoma"/>
          <w:bCs/>
          <w:sz w:val="22"/>
          <w:szCs w:val="22"/>
        </w:rPr>
      </w:pPr>
    </w:p>
    <w:p w14:paraId="3FBD98A2"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7.3.8</w:t>
      </w:r>
      <w:r w:rsidRPr="00773382">
        <w:rPr>
          <w:rFonts w:ascii="Tahoma" w:hAnsi="Tahoma" w:cs="Tahoma"/>
          <w:sz w:val="22"/>
          <w:szCs w:val="22"/>
        </w:rPr>
        <w:tab/>
        <w:t>The Contractor shall prior to commencing any relevant part of the Works deliver to the Company, copies of the Insurance Policies as evidence that the required poli</w:t>
      </w:r>
      <w:r w:rsidRPr="00773382">
        <w:rPr>
          <w:rFonts w:ascii="Tahoma" w:hAnsi="Tahoma" w:cs="Tahoma"/>
          <w:sz w:val="22"/>
          <w:szCs w:val="22"/>
        </w:rPr>
        <w:softHyphen/>
        <w:t>cies are in full force and effect.</w:t>
      </w:r>
    </w:p>
    <w:p w14:paraId="679564AD" w14:textId="77777777" w:rsidR="00CE4ABB" w:rsidRPr="00773382" w:rsidRDefault="00CE4ABB" w:rsidP="00CE4ABB">
      <w:pPr>
        <w:ind w:left="960" w:hanging="960"/>
        <w:jc w:val="both"/>
        <w:rPr>
          <w:rFonts w:ascii="Tahoma" w:hAnsi="Tahoma" w:cs="Tahoma"/>
          <w:sz w:val="22"/>
          <w:szCs w:val="22"/>
        </w:rPr>
      </w:pPr>
    </w:p>
    <w:p w14:paraId="69443B47"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lastRenderedPageBreak/>
        <w:tab/>
        <w:t>It shall be the responsibility of the Contractor to pay the premium in time and to keep the policies of insur</w:t>
      </w:r>
      <w:r w:rsidRPr="00773382">
        <w:rPr>
          <w:rFonts w:ascii="Tahoma" w:hAnsi="Tahoma" w:cs="Tahoma"/>
          <w:sz w:val="22"/>
          <w:szCs w:val="22"/>
        </w:rPr>
        <w:softHyphen/>
        <w:t>ance, as required by the Contract, valid throughout the period of execution of Works</w:t>
      </w:r>
      <w:r w:rsidR="00DB748A" w:rsidRPr="00773382">
        <w:rPr>
          <w:rFonts w:ascii="Tahoma" w:hAnsi="Tahoma" w:cs="Tahoma"/>
          <w:sz w:val="22"/>
          <w:szCs w:val="22"/>
        </w:rPr>
        <w:t xml:space="preserve"> </w:t>
      </w:r>
      <w:r w:rsidR="00DB748A" w:rsidRPr="00773382">
        <w:rPr>
          <w:rFonts w:ascii="Tahoma" w:hAnsi="Tahoma" w:cs="Tahoma"/>
          <w:bCs/>
          <w:sz w:val="22"/>
          <w:szCs w:val="22"/>
        </w:rPr>
        <w:t>including extended period at their cost</w:t>
      </w:r>
      <w:r w:rsidRPr="00773382">
        <w:rPr>
          <w:rFonts w:ascii="Tahoma" w:hAnsi="Tahoma" w:cs="Tahoma"/>
          <w:bCs/>
          <w:sz w:val="22"/>
          <w:szCs w:val="22"/>
        </w:rPr>
        <w:t xml:space="preserve">. The Contractor shall wherever required produce to the Company the </w:t>
      </w:r>
      <w:proofErr w:type="gramStart"/>
      <w:r w:rsidRPr="00773382">
        <w:rPr>
          <w:rFonts w:ascii="Tahoma" w:hAnsi="Tahoma" w:cs="Tahoma"/>
          <w:bCs/>
          <w:sz w:val="22"/>
          <w:szCs w:val="22"/>
        </w:rPr>
        <w:t>policy(</w:t>
      </w:r>
      <w:proofErr w:type="spellStart"/>
      <w:proofErr w:type="gramEnd"/>
      <w:r w:rsidRPr="00773382">
        <w:rPr>
          <w:rFonts w:ascii="Tahoma" w:hAnsi="Tahoma" w:cs="Tahoma"/>
          <w:bCs/>
          <w:sz w:val="22"/>
          <w:szCs w:val="22"/>
        </w:rPr>
        <w:t>ies</w:t>
      </w:r>
      <w:proofErr w:type="spellEnd"/>
      <w:r w:rsidRPr="00773382">
        <w:rPr>
          <w:rFonts w:ascii="Tahoma" w:hAnsi="Tahoma" w:cs="Tahoma"/>
          <w:bCs/>
          <w:sz w:val="22"/>
          <w:szCs w:val="22"/>
        </w:rPr>
        <w:t>) of insurance. Provided always that in respect of any person employed by and Sub-contractor, the Contractor's obligation to insure as aforesaid under the sub</w:t>
      </w:r>
      <w:r w:rsidRPr="00773382">
        <w:rPr>
          <w:rFonts w:ascii="Tahoma" w:hAnsi="Tahoma" w:cs="Tahoma"/>
          <w:sz w:val="22"/>
          <w:szCs w:val="22"/>
        </w:rPr>
        <w:t>-clauses shall be satisfied if the Sub-contractor shall have insured against the liability in respect of such persons in such manner that the Company is indemnified under the policy but the Contractor shall require such sub-contractor to produce to the Company or the Company's Representative when required such policy for insurance and the receipt for the payment of the current premium. The policy (</w:t>
      </w:r>
      <w:proofErr w:type="spellStart"/>
      <w:r w:rsidRPr="00773382">
        <w:rPr>
          <w:rFonts w:ascii="Tahoma" w:hAnsi="Tahoma" w:cs="Tahoma"/>
          <w:sz w:val="22"/>
          <w:szCs w:val="22"/>
        </w:rPr>
        <w:t>ies</w:t>
      </w:r>
      <w:proofErr w:type="spellEnd"/>
      <w:r w:rsidRPr="00773382">
        <w:rPr>
          <w:rFonts w:ascii="Tahoma" w:hAnsi="Tahoma" w:cs="Tahoma"/>
          <w:sz w:val="22"/>
          <w:szCs w:val="22"/>
        </w:rPr>
        <w:t>) shall provide that not less than 21 days written notice shall be given to the Company by all insurers prior to any cancellation of material modification of the policy (</w:t>
      </w:r>
      <w:proofErr w:type="spellStart"/>
      <w:r w:rsidRPr="00773382">
        <w:rPr>
          <w:rFonts w:ascii="Tahoma" w:hAnsi="Tahoma" w:cs="Tahoma"/>
          <w:sz w:val="22"/>
          <w:szCs w:val="22"/>
        </w:rPr>
        <w:t>ies</w:t>
      </w:r>
      <w:proofErr w:type="spellEnd"/>
      <w:r w:rsidRPr="00773382">
        <w:rPr>
          <w:rFonts w:ascii="Tahoma" w:hAnsi="Tahoma" w:cs="Tahoma"/>
          <w:sz w:val="22"/>
          <w:szCs w:val="22"/>
        </w:rPr>
        <w:t>).</w:t>
      </w:r>
    </w:p>
    <w:p w14:paraId="79A30B59" w14:textId="77777777" w:rsidR="00CE4ABB" w:rsidRPr="00773382" w:rsidRDefault="00CE4ABB" w:rsidP="00CE4ABB">
      <w:pPr>
        <w:ind w:left="960" w:hanging="960"/>
        <w:jc w:val="both"/>
        <w:rPr>
          <w:rFonts w:ascii="Tahoma" w:hAnsi="Tahoma" w:cs="Tahoma"/>
          <w:sz w:val="22"/>
          <w:szCs w:val="22"/>
        </w:rPr>
      </w:pPr>
    </w:p>
    <w:p w14:paraId="2E687A31" w14:textId="30E18E74" w:rsidR="00CE4ABB" w:rsidRPr="00773382" w:rsidRDefault="00CE4ABB" w:rsidP="0059000E">
      <w:pPr>
        <w:ind w:left="960" w:hanging="960"/>
        <w:jc w:val="both"/>
        <w:rPr>
          <w:rFonts w:ascii="Tahoma" w:hAnsi="Tahoma" w:cs="Tahoma"/>
          <w:sz w:val="22"/>
          <w:szCs w:val="22"/>
        </w:rPr>
      </w:pPr>
      <w:r w:rsidRPr="00773382">
        <w:rPr>
          <w:rFonts w:ascii="Tahoma" w:hAnsi="Tahoma" w:cs="Tahoma"/>
          <w:sz w:val="22"/>
          <w:szCs w:val="22"/>
        </w:rPr>
        <w:tab/>
        <w:t>The Contractor shall produce a certificate from insur</w:t>
      </w:r>
      <w:r w:rsidRPr="00773382">
        <w:rPr>
          <w:rFonts w:ascii="Tahoma" w:hAnsi="Tahoma" w:cs="Tahoma"/>
          <w:sz w:val="22"/>
          <w:szCs w:val="22"/>
        </w:rPr>
        <w:softHyphen/>
        <w:t xml:space="preserve">ance company to the effect that all </w:t>
      </w:r>
      <w:proofErr w:type="spellStart"/>
      <w:r w:rsidRPr="00773382">
        <w:rPr>
          <w:rFonts w:ascii="Tahoma" w:hAnsi="Tahoma" w:cs="Tahoma"/>
          <w:sz w:val="22"/>
          <w:szCs w:val="22"/>
        </w:rPr>
        <w:t>premia</w:t>
      </w:r>
      <w:proofErr w:type="spellEnd"/>
      <w:r w:rsidRPr="00773382">
        <w:rPr>
          <w:rFonts w:ascii="Tahoma" w:hAnsi="Tahoma" w:cs="Tahoma"/>
          <w:sz w:val="22"/>
          <w:szCs w:val="22"/>
        </w:rPr>
        <w:t xml:space="preserve"> under the policy have been paid and indicating validity of the policy.</w:t>
      </w:r>
    </w:p>
    <w:p w14:paraId="79247061" w14:textId="77777777" w:rsidR="00CE4ABB" w:rsidRPr="00773382" w:rsidRDefault="00CE4ABB" w:rsidP="00CE4ABB">
      <w:pPr>
        <w:ind w:left="960" w:hanging="960"/>
        <w:jc w:val="both"/>
        <w:rPr>
          <w:rFonts w:ascii="Tahoma" w:hAnsi="Tahoma" w:cs="Tahoma"/>
          <w:sz w:val="22"/>
          <w:szCs w:val="22"/>
        </w:rPr>
      </w:pPr>
    </w:p>
    <w:p w14:paraId="05F83D7E" w14:textId="18799156"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r>
      <w:r w:rsidR="00757A0D" w:rsidRPr="00773382">
        <w:rPr>
          <w:rFonts w:ascii="Tahoma" w:hAnsi="Tahoma" w:cs="Tahoma"/>
          <w:sz w:val="22"/>
          <w:szCs w:val="22"/>
        </w:rPr>
        <w:t xml:space="preserve">Such insurance shall be effected with an insurance company incorporated and registered in India. The insurance cover shall apply even when the loss or damage might have occurred due to the negligence of the Company, its </w:t>
      </w:r>
      <w:proofErr w:type="spellStart"/>
      <w:r w:rsidR="00757A0D" w:rsidRPr="00773382">
        <w:rPr>
          <w:rFonts w:ascii="Tahoma" w:hAnsi="Tahoma" w:cs="Tahoma"/>
          <w:sz w:val="22"/>
          <w:szCs w:val="22"/>
        </w:rPr>
        <w:t>authorised</w:t>
      </w:r>
      <w:proofErr w:type="spellEnd"/>
      <w:r w:rsidR="00757A0D" w:rsidRPr="00773382">
        <w:rPr>
          <w:rFonts w:ascii="Tahoma" w:hAnsi="Tahoma" w:cs="Tahoma"/>
          <w:sz w:val="22"/>
          <w:szCs w:val="22"/>
        </w:rPr>
        <w:t xml:space="preserve"> representative or its workmen or any consultancy inspection</w:t>
      </w:r>
      <w:r w:rsidR="00A91812" w:rsidRPr="00773382">
        <w:rPr>
          <w:rFonts w:ascii="Tahoma" w:hAnsi="Tahoma" w:cs="Tahoma"/>
          <w:sz w:val="22"/>
          <w:szCs w:val="22"/>
        </w:rPr>
        <w:t xml:space="preserve">, </w:t>
      </w:r>
      <w:r w:rsidR="00757A0D" w:rsidRPr="00773382">
        <w:rPr>
          <w:rFonts w:ascii="Tahoma" w:hAnsi="Tahoma" w:cs="Tahoma"/>
          <w:sz w:val="22"/>
          <w:szCs w:val="22"/>
        </w:rPr>
        <w:t xml:space="preserve">Certification </w:t>
      </w:r>
      <w:r w:rsidR="00A91812" w:rsidRPr="00773382">
        <w:rPr>
          <w:rFonts w:ascii="Tahoma" w:hAnsi="Tahoma" w:cs="Tahoma"/>
          <w:sz w:val="22"/>
          <w:szCs w:val="22"/>
        </w:rPr>
        <w:t xml:space="preserve">or </w:t>
      </w:r>
      <w:r w:rsidR="00807ACE" w:rsidRPr="00773382">
        <w:rPr>
          <w:rFonts w:ascii="Tahoma" w:hAnsi="Tahoma" w:cs="Tahoma"/>
          <w:sz w:val="22"/>
          <w:szCs w:val="22"/>
        </w:rPr>
        <w:t>third-party</w:t>
      </w:r>
      <w:r w:rsidR="00A91812" w:rsidRPr="00773382">
        <w:rPr>
          <w:rFonts w:ascii="Tahoma" w:hAnsi="Tahoma" w:cs="Tahoma"/>
          <w:sz w:val="22"/>
          <w:szCs w:val="22"/>
        </w:rPr>
        <w:t xml:space="preserve"> </w:t>
      </w:r>
      <w:r w:rsidR="00757A0D" w:rsidRPr="00773382">
        <w:rPr>
          <w:rFonts w:ascii="Tahoma" w:hAnsi="Tahoma" w:cs="Tahoma"/>
          <w:sz w:val="22"/>
          <w:szCs w:val="22"/>
        </w:rPr>
        <w:t>agency working for the Company. The contractor shall, in all respects comply with any conditions stipulated in the Insurance policies which are required to take out under the Contract.</w:t>
      </w:r>
      <w:r w:rsidRPr="00773382">
        <w:rPr>
          <w:rFonts w:ascii="Tahoma" w:hAnsi="Tahoma" w:cs="Tahoma"/>
          <w:sz w:val="22"/>
          <w:szCs w:val="22"/>
        </w:rPr>
        <w:t xml:space="preserve"> </w:t>
      </w:r>
    </w:p>
    <w:p w14:paraId="1F5BAED1" w14:textId="77777777" w:rsidR="00CE4ABB" w:rsidRPr="00773382" w:rsidRDefault="00CE4ABB" w:rsidP="00CE4ABB">
      <w:pPr>
        <w:ind w:left="960" w:hanging="960"/>
        <w:jc w:val="both"/>
        <w:rPr>
          <w:rFonts w:ascii="Tahoma" w:hAnsi="Tahoma" w:cs="Tahoma"/>
          <w:sz w:val="22"/>
          <w:szCs w:val="22"/>
        </w:rPr>
      </w:pPr>
    </w:p>
    <w:p w14:paraId="1B4E4991" w14:textId="61762B14" w:rsidR="00CE4ABB" w:rsidRPr="00773382" w:rsidRDefault="00CE4ABB" w:rsidP="00CE4ABB">
      <w:pPr>
        <w:ind w:left="960"/>
        <w:jc w:val="both"/>
        <w:rPr>
          <w:rFonts w:ascii="Tahoma" w:hAnsi="Tahoma" w:cs="Tahoma"/>
          <w:sz w:val="22"/>
          <w:szCs w:val="22"/>
        </w:rPr>
      </w:pPr>
      <w:r w:rsidRPr="00773382">
        <w:rPr>
          <w:rFonts w:ascii="Tahoma" w:hAnsi="Tahoma" w:cs="Tahoma"/>
          <w:b/>
          <w:sz w:val="22"/>
          <w:szCs w:val="22"/>
        </w:rPr>
        <w:t>Note:</w:t>
      </w:r>
      <w:r w:rsidRPr="00773382">
        <w:rPr>
          <w:rFonts w:ascii="Tahoma" w:hAnsi="Tahoma" w:cs="Tahoma"/>
          <w:sz w:val="22"/>
          <w:szCs w:val="22"/>
        </w:rPr>
        <w:t xml:space="preserve"> Policies of insurance shall be provided in respect of those policies taken out specifically for this project. With regard to those other </w:t>
      </w:r>
      <w:proofErr w:type="gramStart"/>
      <w:r w:rsidRPr="00773382">
        <w:rPr>
          <w:rFonts w:ascii="Tahoma" w:hAnsi="Tahoma" w:cs="Tahoma"/>
          <w:sz w:val="22"/>
          <w:szCs w:val="22"/>
        </w:rPr>
        <w:t>Corporate</w:t>
      </w:r>
      <w:proofErr w:type="gramEnd"/>
      <w:r w:rsidRPr="00773382">
        <w:rPr>
          <w:rFonts w:ascii="Tahoma" w:hAnsi="Tahoma" w:cs="Tahoma"/>
          <w:sz w:val="22"/>
          <w:szCs w:val="22"/>
        </w:rPr>
        <w:t xml:space="preserve"> policies of Insur</w:t>
      </w:r>
      <w:r w:rsidRPr="00773382">
        <w:rPr>
          <w:rFonts w:ascii="Tahoma" w:hAnsi="Tahoma" w:cs="Tahoma"/>
          <w:sz w:val="22"/>
          <w:szCs w:val="22"/>
        </w:rPr>
        <w:softHyphen/>
        <w:t>ance in respect of bidder's worldwide cover, Certifi</w:t>
      </w:r>
      <w:r w:rsidRPr="00773382">
        <w:rPr>
          <w:rFonts w:ascii="Tahoma" w:hAnsi="Tahoma" w:cs="Tahoma"/>
          <w:sz w:val="22"/>
          <w:szCs w:val="22"/>
        </w:rPr>
        <w:softHyphen/>
        <w:t xml:space="preserve">cates of Insurance from the Insurance company shall be provided. </w:t>
      </w:r>
      <w:r w:rsidR="00807ACE" w:rsidRPr="00773382">
        <w:rPr>
          <w:rFonts w:ascii="Tahoma" w:hAnsi="Tahoma" w:cs="Tahoma"/>
          <w:sz w:val="22"/>
          <w:szCs w:val="22"/>
        </w:rPr>
        <w:t>Also,</w:t>
      </w:r>
      <w:r w:rsidRPr="00773382">
        <w:rPr>
          <w:rFonts w:ascii="Tahoma" w:hAnsi="Tahoma" w:cs="Tahoma"/>
          <w:sz w:val="22"/>
          <w:szCs w:val="22"/>
        </w:rPr>
        <w:t xml:space="preserve"> bidder shall provide certified state</w:t>
      </w:r>
      <w:r w:rsidRPr="00773382">
        <w:rPr>
          <w:rFonts w:ascii="Tahoma" w:hAnsi="Tahoma" w:cs="Tahoma"/>
          <w:sz w:val="22"/>
          <w:szCs w:val="22"/>
        </w:rPr>
        <w:softHyphen/>
        <w:t xml:space="preserve">ments from the Insurance Company that </w:t>
      </w:r>
      <w:proofErr w:type="spellStart"/>
      <w:r w:rsidRPr="00773382">
        <w:rPr>
          <w:rFonts w:ascii="Tahoma" w:hAnsi="Tahoma" w:cs="Tahoma"/>
          <w:sz w:val="22"/>
          <w:szCs w:val="22"/>
        </w:rPr>
        <w:t>premia</w:t>
      </w:r>
      <w:proofErr w:type="spellEnd"/>
      <w:r w:rsidRPr="00773382">
        <w:rPr>
          <w:rFonts w:ascii="Tahoma" w:hAnsi="Tahoma" w:cs="Tahoma"/>
          <w:sz w:val="22"/>
          <w:szCs w:val="22"/>
        </w:rPr>
        <w:t xml:space="preserve"> have been paid and policies are in force.</w:t>
      </w:r>
    </w:p>
    <w:p w14:paraId="2568F7A6" w14:textId="77777777" w:rsidR="00CE4ABB" w:rsidRPr="00773382" w:rsidRDefault="00CE4ABB" w:rsidP="00CE4ABB">
      <w:pPr>
        <w:jc w:val="both"/>
        <w:rPr>
          <w:rFonts w:ascii="Tahoma" w:hAnsi="Tahoma" w:cs="Tahoma"/>
          <w:bCs/>
          <w:sz w:val="22"/>
          <w:szCs w:val="22"/>
        </w:rPr>
      </w:pPr>
    </w:p>
    <w:p w14:paraId="46F16915"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7.3.9</w:t>
      </w:r>
      <w:r w:rsidRPr="00773382">
        <w:rPr>
          <w:rFonts w:ascii="Tahoma" w:hAnsi="Tahoma" w:cs="Tahoma"/>
          <w:b/>
          <w:sz w:val="22"/>
          <w:szCs w:val="22"/>
        </w:rPr>
        <w:tab/>
      </w:r>
      <w:r w:rsidRPr="00773382">
        <w:rPr>
          <w:rFonts w:ascii="Tahoma" w:hAnsi="Tahoma" w:cs="Tahoma"/>
          <w:b/>
          <w:sz w:val="22"/>
          <w:szCs w:val="22"/>
          <w:u w:val="single"/>
        </w:rPr>
        <w:t>Remedy on Contractor's Failure</w:t>
      </w:r>
    </w:p>
    <w:p w14:paraId="365912F0" w14:textId="77777777" w:rsidR="00CE4ABB" w:rsidRPr="00773382" w:rsidRDefault="00CE4ABB" w:rsidP="00CE4ABB">
      <w:pPr>
        <w:ind w:left="960" w:hanging="960"/>
        <w:jc w:val="both"/>
        <w:rPr>
          <w:rFonts w:ascii="Tahoma" w:hAnsi="Tahoma" w:cs="Tahoma"/>
          <w:sz w:val="22"/>
          <w:szCs w:val="22"/>
        </w:rPr>
      </w:pPr>
    </w:p>
    <w:p w14:paraId="12383F88"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Should the Contractor fail to take out and/or keep in force the insurance policies referred to above, or any other insurance which he may be required to effect under the terms of the Contract then the Company may at its option take out and keep in force insurance consid</w:t>
      </w:r>
      <w:r w:rsidRPr="00773382">
        <w:rPr>
          <w:rFonts w:ascii="Tahoma" w:hAnsi="Tahoma" w:cs="Tahoma"/>
          <w:sz w:val="22"/>
          <w:szCs w:val="22"/>
        </w:rPr>
        <w:softHyphen/>
        <w:t xml:space="preserve">ered appropriate and necessary in the circumstances and pay such premium or </w:t>
      </w:r>
      <w:proofErr w:type="spellStart"/>
      <w:r w:rsidRPr="00773382">
        <w:rPr>
          <w:rFonts w:ascii="Tahoma" w:hAnsi="Tahoma" w:cs="Tahoma"/>
          <w:sz w:val="22"/>
          <w:szCs w:val="22"/>
        </w:rPr>
        <w:t>premia</w:t>
      </w:r>
      <w:proofErr w:type="spellEnd"/>
      <w:r w:rsidRPr="00773382">
        <w:rPr>
          <w:rFonts w:ascii="Tahoma" w:hAnsi="Tahoma" w:cs="Tahoma"/>
          <w:sz w:val="22"/>
          <w:szCs w:val="22"/>
        </w:rPr>
        <w:t xml:space="preserve"> as may be necessary for that purpose and from time to time deduct the amount so paid, by the Company as aforesaid with interest from any monies due or which may become due to the Contrac</w:t>
      </w:r>
      <w:r w:rsidRPr="00773382">
        <w:rPr>
          <w:rFonts w:ascii="Tahoma" w:hAnsi="Tahoma" w:cs="Tahoma"/>
          <w:sz w:val="22"/>
          <w:szCs w:val="22"/>
        </w:rPr>
        <w:softHyphen/>
        <w:t>tor or recover the same as a debt due to the Contrac</w:t>
      </w:r>
      <w:r w:rsidRPr="00773382">
        <w:rPr>
          <w:rFonts w:ascii="Tahoma" w:hAnsi="Tahoma" w:cs="Tahoma"/>
          <w:sz w:val="22"/>
          <w:szCs w:val="22"/>
        </w:rPr>
        <w:softHyphen/>
        <w:t>tor. However, if the policy lapses due to any reason, then the loss, damages and all liabilities on account of the policy having lapsed shall be to the account of the Contractor, nothing in this clause shall be con</w:t>
      </w:r>
      <w:r w:rsidRPr="00773382">
        <w:rPr>
          <w:rFonts w:ascii="Tahoma" w:hAnsi="Tahoma" w:cs="Tahoma"/>
          <w:sz w:val="22"/>
          <w:szCs w:val="22"/>
        </w:rPr>
        <w:softHyphen/>
        <w:t xml:space="preserve">strued by the Contractor as a waiver of his obligations to insure as required under the Contract. Further nothing in this clause shall impose upon the Company any obligation to insure on behalf of the Contractor. The Company may exercise its option to do so as stated herein but failure to exercise such option shall not entitle the Contractor to seek </w:t>
      </w:r>
      <w:r w:rsidRPr="00773382">
        <w:rPr>
          <w:rFonts w:ascii="Tahoma" w:hAnsi="Tahoma" w:cs="Tahoma"/>
          <w:sz w:val="22"/>
          <w:szCs w:val="22"/>
        </w:rPr>
        <w:lastRenderedPageBreak/>
        <w:t>damages from the Company or eschew responsibilities under the Contract including his duties to insure and keep valid insurance policies.</w:t>
      </w:r>
    </w:p>
    <w:p w14:paraId="12E9FCAE" w14:textId="77777777" w:rsidR="00CE4ABB" w:rsidRPr="00773382" w:rsidRDefault="00CE4ABB" w:rsidP="00CE4ABB">
      <w:pPr>
        <w:ind w:left="960" w:hanging="960"/>
        <w:jc w:val="both"/>
        <w:rPr>
          <w:rFonts w:ascii="Tahoma" w:hAnsi="Tahoma" w:cs="Tahoma"/>
          <w:sz w:val="22"/>
          <w:szCs w:val="22"/>
        </w:rPr>
      </w:pPr>
    </w:p>
    <w:p w14:paraId="358F627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7.3.10</w:t>
      </w:r>
      <w:r w:rsidRPr="00773382">
        <w:rPr>
          <w:rFonts w:ascii="Tahoma" w:hAnsi="Tahoma" w:cs="Tahoma"/>
          <w:sz w:val="22"/>
          <w:szCs w:val="22"/>
        </w:rPr>
        <w:tab/>
        <w:t>Approval by the Company of any insurer or terms of insurance proposed by the Contractor shall not relieve the Contractor of any of its obligations or liability under or arising from this Contract or generally at law.</w:t>
      </w:r>
    </w:p>
    <w:p w14:paraId="58C28052" w14:textId="77777777" w:rsidR="00CE4ABB" w:rsidRPr="00773382" w:rsidRDefault="00CE4ABB" w:rsidP="00CE4ABB">
      <w:pPr>
        <w:ind w:left="960" w:hanging="960"/>
        <w:jc w:val="both"/>
        <w:rPr>
          <w:rFonts w:ascii="Tahoma" w:hAnsi="Tahoma" w:cs="Tahoma"/>
          <w:sz w:val="22"/>
          <w:szCs w:val="22"/>
        </w:rPr>
      </w:pPr>
    </w:p>
    <w:p w14:paraId="38C1AFFE" w14:textId="164AF54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7.3.11</w:t>
      </w:r>
      <w:r w:rsidRPr="00773382">
        <w:rPr>
          <w:rFonts w:ascii="Tahoma" w:hAnsi="Tahoma" w:cs="Tahoma"/>
          <w:sz w:val="22"/>
          <w:szCs w:val="22"/>
        </w:rPr>
        <w:tab/>
      </w:r>
      <w:proofErr w:type="gramStart"/>
      <w:r w:rsidRPr="00773382">
        <w:rPr>
          <w:rFonts w:ascii="Tahoma" w:hAnsi="Tahoma" w:cs="Tahoma"/>
          <w:sz w:val="22"/>
          <w:szCs w:val="22"/>
        </w:rPr>
        <w:t>The</w:t>
      </w:r>
      <w:proofErr w:type="gramEnd"/>
      <w:r w:rsidRPr="00773382">
        <w:rPr>
          <w:rFonts w:ascii="Tahoma" w:hAnsi="Tahoma" w:cs="Tahoma"/>
          <w:sz w:val="22"/>
          <w:szCs w:val="22"/>
        </w:rPr>
        <w:t xml:space="preserve"> terms of insurance shall include a provision where</w:t>
      </w:r>
      <w:r w:rsidRPr="00773382">
        <w:rPr>
          <w:rFonts w:ascii="Tahoma" w:hAnsi="Tahoma" w:cs="Tahoma"/>
          <w:sz w:val="22"/>
          <w:szCs w:val="22"/>
        </w:rPr>
        <w:softHyphen/>
        <w:t>by in the event of any claim being brought or made against the Company in respect of which the Contractor would be entitled to receive indemnity under the poli</w:t>
      </w:r>
      <w:r w:rsidRPr="00773382">
        <w:rPr>
          <w:rFonts w:ascii="Tahoma" w:hAnsi="Tahoma" w:cs="Tahoma"/>
          <w:sz w:val="22"/>
          <w:szCs w:val="22"/>
        </w:rPr>
        <w:softHyphen/>
        <w:t>cy, the insurer will indemnify the Company against such claims and any costs charges and expenses in respect thereof.</w:t>
      </w:r>
    </w:p>
    <w:p w14:paraId="798973D1" w14:textId="77777777" w:rsidR="00CE4ABB" w:rsidRPr="00773382" w:rsidRDefault="00CE4ABB" w:rsidP="00CE4ABB">
      <w:pPr>
        <w:ind w:left="960" w:hanging="960"/>
        <w:jc w:val="both"/>
        <w:rPr>
          <w:rFonts w:ascii="Tahoma" w:hAnsi="Tahoma" w:cs="Tahoma"/>
          <w:sz w:val="22"/>
          <w:szCs w:val="22"/>
        </w:rPr>
      </w:pPr>
    </w:p>
    <w:p w14:paraId="292D233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7.3.12</w:t>
      </w:r>
      <w:r w:rsidRPr="00773382">
        <w:rPr>
          <w:rFonts w:ascii="Tahoma" w:hAnsi="Tahoma" w:cs="Tahoma"/>
          <w:sz w:val="22"/>
          <w:szCs w:val="22"/>
        </w:rPr>
        <w:tab/>
        <w:t>The Contractor shall prepare and follow-up any claims made under the policies effected as required under the contract at the Contractor's risk and cost. The Con</w:t>
      </w:r>
      <w:r w:rsidRPr="00773382">
        <w:rPr>
          <w:rFonts w:ascii="Tahoma" w:hAnsi="Tahoma" w:cs="Tahoma"/>
          <w:sz w:val="22"/>
          <w:szCs w:val="22"/>
        </w:rPr>
        <w:softHyphen/>
        <w:t>tractor shall not give any release or make any compro</w:t>
      </w:r>
      <w:r w:rsidRPr="00773382">
        <w:rPr>
          <w:rFonts w:ascii="Tahoma" w:hAnsi="Tahoma" w:cs="Tahoma"/>
          <w:sz w:val="22"/>
          <w:szCs w:val="22"/>
        </w:rPr>
        <w:softHyphen/>
        <w:t>mise with the insurer without the prior written consent of the Company, in respect of the insurance claims in which Company's interest is involved, which consent shall not be unreasonably withheld.</w:t>
      </w:r>
    </w:p>
    <w:p w14:paraId="43ADE75A" w14:textId="77777777" w:rsidR="00CE4ABB" w:rsidRPr="00773382" w:rsidRDefault="00CE4ABB" w:rsidP="00CE4ABB">
      <w:pPr>
        <w:ind w:left="960" w:hanging="960"/>
        <w:jc w:val="both"/>
        <w:rPr>
          <w:rFonts w:ascii="Tahoma" w:hAnsi="Tahoma" w:cs="Tahoma"/>
          <w:sz w:val="22"/>
          <w:szCs w:val="22"/>
        </w:rPr>
      </w:pPr>
    </w:p>
    <w:p w14:paraId="01913BC5" w14:textId="77777777" w:rsidR="00CE4ABB" w:rsidRPr="00773382" w:rsidRDefault="00CE4ABB" w:rsidP="00CE4ABB">
      <w:pPr>
        <w:ind w:left="34"/>
        <w:rPr>
          <w:rFonts w:ascii="Tahoma" w:hAnsi="Tahoma" w:cs="Tahoma"/>
          <w:sz w:val="22"/>
          <w:szCs w:val="22"/>
          <w:u w:val="single"/>
        </w:rPr>
      </w:pPr>
      <w:r w:rsidRPr="00773382">
        <w:rPr>
          <w:rFonts w:ascii="Tahoma" w:hAnsi="Tahoma" w:cs="Tahoma"/>
          <w:sz w:val="22"/>
          <w:szCs w:val="22"/>
        </w:rPr>
        <w:t>7.3.13</w:t>
      </w:r>
      <w:r w:rsidRPr="00773382">
        <w:rPr>
          <w:rFonts w:ascii="Tahoma" w:hAnsi="Tahoma" w:cs="Tahoma"/>
          <w:sz w:val="22"/>
          <w:szCs w:val="22"/>
        </w:rPr>
        <w:tab/>
        <w:t xml:space="preserve">    </w:t>
      </w:r>
      <w:r w:rsidRPr="00773382">
        <w:rPr>
          <w:rFonts w:ascii="Tahoma" w:hAnsi="Tahoma" w:cs="Tahoma"/>
          <w:b/>
          <w:sz w:val="22"/>
          <w:szCs w:val="22"/>
          <w:u w:val="single"/>
        </w:rPr>
        <w:t>Checklist for Insurance Policies</w:t>
      </w:r>
      <w:r w:rsidRPr="00773382">
        <w:rPr>
          <w:rFonts w:ascii="Tahoma" w:hAnsi="Tahoma" w:cs="Tahoma"/>
          <w:sz w:val="22"/>
          <w:szCs w:val="22"/>
          <w:u w:val="single"/>
        </w:rPr>
        <w:t>.</w:t>
      </w:r>
    </w:p>
    <w:p w14:paraId="3BAEA066" w14:textId="77777777" w:rsidR="00CE4ABB" w:rsidRPr="00A96E96" w:rsidRDefault="00CE4ABB" w:rsidP="00CE4ABB">
      <w:pPr>
        <w:ind w:left="34"/>
        <w:rPr>
          <w:rFonts w:ascii="Tahoma" w:hAnsi="Tahoma" w:cs="Tahoma"/>
          <w:sz w:val="22"/>
          <w:szCs w:val="22"/>
        </w:rPr>
      </w:pPr>
    </w:p>
    <w:p w14:paraId="354C4CDC" w14:textId="77777777" w:rsidR="00CE4ABB" w:rsidRPr="00A96E96" w:rsidRDefault="00CE4ABB" w:rsidP="008001E1">
      <w:pPr>
        <w:pStyle w:val="MediumGrid1-Accent21"/>
        <w:numPr>
          <w:ilvl w:val="0"/>
          <w:numId w:val="27"/>
        </w:numPr>
        <w:spacing w:before="0" w:after="0"/>
        <w:ind w:firstLine="386"/>
        <w:rPr>
          <w:rFonts w:ascii="Tahoma" w:hAnsi="Tahoma" w:cs="Tahoma"/>
          <w:b/>
        </w:rPr>
      </w:pPr>
      <w:r w:rsidRPr="00A96E96">
        <w:rPr>
          <w:rFonts w:ascii="Tahoma" w:hAnsi="Tahoma" w:cs="Tahoma"/>
          <w:b/>
        </w:rPr>
        <w:t>List of Policies to be taken:</w:t>
      </w:r>
    </w:p>
    <w:p w14:paraId="4B2D7720" w14:textId="77777777" w:rsidR="00CE4ABB" w:rsidRPr="00A96E96" w:rsidRDefault="00CE4ABB" w:rsidP="00CE4ABB">
      <w:pPr>
        <w:ind w:left="601" w:firstLine="389"/>
        <w:rPr>
          <w:rFonts w:ascii="Tahoma" w:hAnsi="Tahoma" w:cs="Tahoma"/>
          <w:sz w:val="22"/>
          <w:szCs w:val="22"/>
        </w:rPr>
      </w:pPr>
      <w:r w:rsidRPr="00A96E96">
        <w:rPr>
          <w:rFonts w:ascii="Tahoma" w:hAnsi="Tahoma" w:cs="Tahoma"/>
          <w:sz w:val="22"/>
          <w:szCs w:val="22"/>
        </w:rPr>
        <w:t>(a)</w:t>
      </w:r>
      <w:r w:rsidRPr="00A96E96">
        <w:rPr>
          <w:rFonts w:ascii="Tahoma" w:hAnsi="Tahoma" w:cs="Tahoma"/>
          <w:sz w:val="22"/>
          <w:szCs w:val="22"/>
        </w:rPr>
        <w:tab/>
        <w:t xml:space="preserve">Contractor’s All Risk Insurance (including Onshore </w:t>
      </w:r>
      <w:r w:rsidR="003A6F03" w:rsidRPr="00A96E96">
        <w:rPr>
          <w:rFonts w:ascii="Tahoma" w:hAnsi="Tahoma" w:cs="Tahoma"/>
          <w:sz w:val="22"/>
          <w:szCs w:val="22"/>
        </w:rPr>
        <w:t>&amp; O</w:t>
      </w:r>
      <w:r w:rsidR="002E5FAE" w:rsidRPr="00A96E96">
        <w:rPr>
          <w:rFonts w:ascii="Tahoma" w:hAnsi="Tahoma" w:cs="Tahoma"/>
          <w:sz w:val="22"/>
          <w:szCs w:val="22"/>
        </w:rPr>
        <w:t xml:space="preserve">ffshore </w:t>
      </w:r>
      <w:r w:rsidRPr="00A96E96">
        <w:rPr>
          <w:rFonts w:ascii="Tahoma" w:hAnsi="Tahoma" w:cs="Tahoma"/>
          <w:sz w:val="22"/>
          <w:szCs w:val="22"/>
        </w:rPr>
        <w:t>Terrorism cover).</w:t>
      </w:r>
    </w:p>
    <w:p w14:paraId="2A3FF359" w14:textId="77777777" w:rsidR="00CE4ABB" w:rsidRPr="00A96E96" w:rsidRDefault="00CE4ABB" w:rsidP="00CE4ABB">
      <w:pPr>
        <w:ind w:left="601" w:firstLine="389"/>
        <w:jc w:val="both"/>
        <w:rPr>
          <w:rFonts w:ascii="Tahoma" w:hAnsi="Tahoma" w:cs="Tahoma"/>
          <w:sz w:val="22"/>
          <w:szCs w:val="22"/>
        </w:rPr>
      </w:pPr>
      <w:r w:rsidRPr="00A96E96">
        <w:rPr>
          <w:rFonts w:ascii="Tahoma" w:hAnsi="Tahoma" w:cs="Tahoma"/>
          <w:sz w:val="22"/>
          <w:szCs w:val="22"/>
        </w:rPr>
        <w:t>(b)</w:t>
      </w:r>
      <w:r w:rsidRPr="00A96E96">
        <w:rPr>
          <w:rFonts w:ascii="Tahoma" w:hAnsi="Tahoma" w:cs="Tahoma"/>
          <w:sz w:val="22"/>
          <w:szCs w:val="22"/>
        </w:rPr>
        <w:tab/>
        <w:t>Cargo Transit Insurance.</w:t>
      </w:r>
    </w:p>
    <w:p w14:paraId="7267664F" w14:textId="77777777" w:rsidR="00CE4ABB" w:rsidRPr="00A96E96" w:rsidRDefault="00CE4ABB" w:rsidP="00CE4ABB">
      <w:pPr>
        <w:ind w:left="601" w:firstLine="389"/>
        <w:jc w:val="both"/>
        <w:rPr>
          <w:rFonts w:ascii="Tahoma" w:hAnsi="Tahoma" w:cs="Tahoma"/>
          <w:sz w:val="22"/>
          <w:szCs w:val="22"/>
        </w:rPr>
      </w:pPr>
      <w:r w:rsidRPr="00A96E96">
        <w:rPr>
          <w:rFonts w:ascii="Tahoma" w:hAnsi="Tahoma" w:cs="Tahoma"/>
          <w:sz w:val="22"/>
          <w:szCs w:val="22"/>
        </w:rPr>
        <w:t>(c)</w:t>
      </w:r>
      <w:r w:rsidRPr="00A96E96">
        <w:rPr>
          <w:rFonts w:ascii="Tahoma" w:hAnsi="Tahoma" w:cs="Tahoma"/>
          <w:sz w:val="22"/>
          <w:szCs w:val="22"/>
        </w:rPr>
        <w:tab/>
        <w:t>Third Party Liability Insurance.</w:t>
      </w:r>
    </w:p>
    <w:p w14:paraId="5A215D37" w14:textId="52991C63" w:rsidR="008137A9" w:rsidRPr="00A96E96" w:rsidRDefault="00CE4ABB" w:rsidP="008137A9">
      <w:pPr>
        <w:ind w:left="601" w:firstLine="389"/>
        <w:jc w:val="both"/>
        <w:rPr>
          <w:rFonts w:ascii="Tahoma" w:hAnsi="Tahoma" w:cs="Tahoma"/>
          <w:sz w:val="22"/>
          <w:szCs w:val="22"/>
        </w:rPr>
      </w:pPr>
      <w:r w:rsidRPr="00A96E96">
        <w:rPr>
          <w:rFonts w:ascii="Tahoma" w:hAnsi="Tahoma" w:cs="Tahoma"/>
          <w:sz w:val="22"/>
          <w:szCs w:val="22"/>
        </w:rPr>
        <w:t>(d)</w:t>
      </w:r>
      <w:r w:rsidRPr="00A96E96">
        <w:rPr>
          <w:rFonts w:ascii="Tahoma" w:hAnsi="Tahoma" w:cs="Tahoma"/>
          <w:sz w:val="22"/>
          <w:szCs w:val="22"/>
        </w:rPr>
        <w:tab/>
      </w:r>
      <w:r w:rsidR="00B143C6" w:rsidRPr="00A96E96">
        <w:rPr>
          <w:rFonts w:ascii="Tahoma" w:hAnsi="Tahoma" w:cs="Tahoma"/>
          <w:sz w:val="22"/>
          <w:szCs w:val="22"/>
        </w:rPr>
        <w:t>Motor Vehicles Package Policy which includes Third Party Liability.</w:t>
      </w:r>
    </w:p>
    <w:p w14:paraId="65FD8918" w14:textId="54AFEEFE" w:rsidR="00CE4ABB" w:rsidRPr="00A96E96" w:rsidRDefault="00CE4ABB" w:rsidP="00CE4ABB">
      <w:pPr>
        <w:ind w:left="601" w:firstLine="389"/>
        <w:jc w:val="both"/>
        <w:rPr>
          <w:rFonts w:ascii="Tahoma" w:hAnsi="Tahoma" w:cs="Tahoma"/>
          <w:sz w:val="22"/>
          <w:szCs w:val="22"/>
        </w:rPr>
      </w:pPr>
      <w:r w:rsidRPr="00A96E96">
        <w:rPr>
          <w:rFonts w:ascii="Tahoma" w:hAnsi="Tahoma" w:cs="Tahoma"/>
          <w:sz w:val="22"/>
          <w:szCs w:val="22"/>
        </w:rPr>
        <w:t>(e)</w:t>
      </w:r>
      <w:r w:rsidRPr="00A96E96">
        <w:rPr>
          <w:rFonts w:ascii="Tahoma" w:hAnsi="Tahoma" w:cs="Tahoma"/>
          <w:sz w:val="22"/>
          <w:szCs w:val="22"/>
        </w:rPr>
        <w:tab/>
        <w:t>Workmen’s Compensation Insurance / Employer’s Liability Insurance.</w:t>
      </w:r>
    </w:p>
    <w:p w14:paraId="59F2F8E1" w14:textId="77777777" w:rsidR="00B143C6" w:rsidRPr="00A96E96" w:rsidRDefault="00CE4ABB" w:rsidP="00B143C6">
      <w:pPr>
        <w:ind w:left="1440" w:hanging="450"/>
        <w:jc w:val="both"/>
        <w:rPr>
          <w:rFonts w:ascii="Tahoma" w:hAnsi="Tahoma" w:cs="Tahoma"/>
          <w:sz w:val="22"/>
          <w:szCs w:val="22"/>
        </w:rPr>
      </w:pPr>
      <w:r w:rsidRPr="00A96E96">
        <w:rPr>
          <w:rFonts w:ascii="Tahoma" w:hAnsi="Tahoma" w:cs="Tahoma"/>
          <w:sz w:val="22"/>
          <w:szCs w:val="22"/>
        </w:rPr>
        <w:t>(f)</w:t>
      </w:r>
      <w:r w:rsidRPr="00A96E96">
        <w:rPr>
          <w:rFonts w:ascii="Tahoma" w:hAnsi="Tahoma" w:cs="Tahoma"/>
          <w:sz w:val="22"/>
          <w:szCs w:val="22"/>
        </w:rPr>
        <w:tab/>
        <w:t>Insurance Policy for Contractor’s Constructional Plant and Equipment</w:t>
      </w:r>
      <w:r w:rsidR="00B143C6" w:rsidRPr="00A96E96">
        <w:rPr>
          <w:rFonts w:ascii="Tahoma" w:hAnsi="Tahoma" w:cs="Tahoma"/>
          <w:sz w:val="22"/>
          <w:szCs w:val="22"/>
        </w:rPr>
        <w:t xml:space="preserve"> and such policy to include removal of Wreck / debris.</w:t>
      </w:r>
    </w:p>
    <w:p w14:paraId="4A8151B5" w14:textId="02142598" w:rsidR="00CE4ABB" w:rsidRPr="00CC33C5" w:rsidRDefault="00CE4ABB" w:rsidP="00CE4ABB">
      <w:pPr>
        <w:ind w:left="1440" w:hanging="450"/>
        <w:jc w:val="both"/>
        <w:rPr>
          <w:rFonts w:ascii="Tahoma" w:hAnsi="Tahoma" w:cs="Tahoma"/>
          <w:strike/>
          <w:color w:val="EE0000"/>
          <w:sz w:val="22"/>
          <w:szCs w:val="22"/>
        </w:rPr>
      </w:pPr>
    </w:p>
    <w:p w14:paraId="5E286D7C" w14:textId="08EFE563"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(g)</w:t>
      </w:r>
      <w:r w:rsidRPr="00773382">
        <w:rPr>
          <w:rFonts w:ascii="Tahoma" w:hAnsi="Tahoma" w:cs="Tahoma"/>
          <w:sz w:val="22"/>
          <w:szCs w:val="22"/>
        </w:rPr>
        <w:tab/>
      </w:r>
      <w:r w:rsidR="00821A40" w:rsidRPr="00773382">
        <w:rPr>
          <w:rFonts w:ascii="Tahoma" w:hAnsi="Tahoma" w:cs="Tahoma"/>
          <w:sz w:val="22"/>
          <w:szCs w:val="22"/>
        </w:rPr>
        <w:t>Deleted</w:t>
      </w:r>
    </w:p>
    <w:p w14:paraId="4FFD1AFE" w14:textId="77777777" w:rsidR="00CE4ABB" w:rsidRPr="00773382" w:rsidRDefault="00CE4ABB" w:rsidP="00CE4ABB">
      <w:pPr>
        <w:ind w:left="34"/>
        <w:jc w:val="both"/>
        <w:rPr>
          <w:rFonts w:ascii="Tahoma" w:hAnsi="Tahoma" w:cs="Tahoma"/>
          <w:sz w:val="22"/>
          <w:szCs w:val="22"/>
          <w:u w:val="single"/>
        </w:rPr>
      </w:pPr>
    </w:p>
    <w:p w14:paraId="3C016029" w14:textId="39CA3A1A" w:rsidR="00CE4ABB" w:rsidRPr="00773382" w:rsidRDefault="00CE4ABB" w:rsidP="00CE4ABB">
      <w:pPr>
        <w:ind w:left="990"/>
        <w:jc w:val="both"/>
        <w:rPr>
          <w:rFonts w:ascii="Tahoma" w:hAnsi="Tahoma" w:cs="Tahoma"/>
          <w:sz w:val="22"/>
          <w:szCs w:val="22"/>
        </w:rPr>
      </w:pPr>
      <w:r w:rsidRPr="00773382">
        <w:rPr>
          <w:rFonts w:ascii="Tahoma" w:hAnsi="Tahoma" w:cs="Tahoma"/>
          <w:sz w:val="22"/>
          <w:szCs w:val="22"/>
          <w:u w:val="single"/>
        </w:rPr>
        <w:t>Note:</w:t>
      </w:r>
      <w:r w:rsidRPr="00773382">
        <w:rPr>
          <w:rFonts w:ascii="Tahoma" w:hAnsi="Tahoma" w:cs="Tahoma"/>
          <w:b/>
          <w:sz w:val="22"/>
          <w:szCs w:val="22"/>
        </w:rPr>
        <w:t xml:space="preserve"> </w:t>
      </w:r>
      <w:r w:rsidRPr="00773382">
        <w:rPr>
          <w:rFonts w:ascii="Tahoma" w:hAnsi="Tahoma" w:cs="Tahoma"/>
          <w:sz w:val="22"/>
          <w:szCs w:val="22"/>
        </w:rPr>
        <w:t xml:space="preserve">In cases where Contractors </w:t>
      </w:r>
      <w:r w:rsidR="00B10A78" w:rsidRPr="00773382">
        <w:rPr>
          <w:rFonts w:ascii="Tahoma" w:hAnsi="Tahoma" w:cs="Tahoma"/>
          <w:sz w:val="22"/>
          <w:szCs w:val="22"/>
        </w:rPr>
        <w:t>contend</w:t>
      </w:r>
      <w:r w:rsidRPr="00773382">
        <w:rPr>
          <w:rFonts w:ascii="Tahoma" w:hAnsi="Tahoma" w:cs="Tahoma"/>
          <w:sz w:val="22"/>
          <w:szCs w:val="22"/>
        </w:rPr>
        <w:t xml:space="preserve"> that their Corporate Policies with worldwide coverage </w:t>
      </w:r>
      <w:r w:rsidR="00B10A78" w:rsidRPr="00773382">
        <w:rPr>
          <w:rFonts w:ascii="Tahoma" w:hAnsi="Tahoma" w:cs="Tahoma"/>
          <w:sz w:val="22"/>
          <w:szCs w:val="22"/>
        </w:rPr>
        <w:t>meet</w:t>
      </w:r>
      <w:r w:rsidRPr="00773382">
        <w:rPr>
          <w:rFonts w:ascii="Tahoma" w:hAnsi="Tahoma" w:cs="Tahoma"/>
          <w:sz w:val="22"/>
          <w:szCs w:val="22"/>
        </w:rPr>
        <w:t xml:space="preserve"> the insurance requirements of the contract in respect of Policies from (b) to (</w:t>
      </w:r>
      <w:r w:rsidR="00BD6AC5" w:rsidRPr="00773382">
        <w:rPr>
          <w:rFonts w:ascii="Tahoma" w:hAnsi="Tahoma" w:cs="Tahoma"/>
          <w:sz w:val="22"/>
          <w:szCs w:val="22"/>
        </w:rPr>
        <w:t>f</w:t>
      </w:r>
      <w:r w:rsidRPr="00773382">
        <w:rPr>
          <w:rFonts w:ascii="Tahoma" w:hAnsi="Tahoma" w:cs="Tahoma"/>
          <w:sz w:val="22"/>
          <w:szCs w:val="22"/>
        </w:rPr>
        <w:t xml:space="preserve">), Contractor needs to ensure that all the conditions mentioned in the contract in respect of insurance are complied with.  </w:t>
      </w:r>
    </w:p>
    <w:p w14:paraId="1BD2CF3A" w14:textId="77777777" w:rsidR="00044D46" w:rsidRPr="00773382" w:rsidRDefault="00044D46" w:rsidP="00CE4ABB">
      <w:pPr>
        <w:ind w:left="990"/>
        <w:jc w:val="both"/>
        <w:rPr>
          <w:rFonts w:ascii="Tahoma" w:hAnsi="Tahoma" w:cs="Tahoma"/>
          <w:sz w:val="22"/>
          <w:szCs w:val="22"/>
        </w:rPr>
      </w:pPr>
    </w:p>
    <w:p w14:paraId="01649EBE" w14:textId="79765F84" w:rsidR="00CE4ABB" w:rsidRPr="00773382" w:rsidRDefault="00CE4ABB" w:rsidP="008001E1">
      <w:pPr>
        <w:pStyle w:val="MediumGrid1-Accent21"/>
        <w:numPr>
          <w:ilvl w:val="0"/>
          <w:numId w:val="27"/>
        </w:numPr>
        <w:spacing w:before="0" w:after="0"/>
        <w:ind w:firstLine="386"/>
        <w:rPr>
          <w:rFonts w:ascii="Tahoma" w:hAnsi="Tahoma" w:cs="Tahoma"/>
        </w:rPr>
      </w:pPr>
      <w:r w:rsidRPr="00773382">
        <w:rPr>
          <w:rFonts w:ascii="Tahoma" w:hAnsi="Tahoma" w:cs="Tahoma"/>
          <w:b/>
          <w:u w:val="single"/>
        </w:rPr>
        <w:t>Principal Assured</w:t>
      </w:r>
    </w:p>
    <w:p w14:paraId="0C2A9B1F" w14:textId="77777777" w:rsidR="00CE4ABB" w:rsidRPr="00773382" w:rsidRDefault="00CE4ABB" w:rsidP="00CE4ABB">
      <w:pPr>
        <w:ind w:left="34"/>
        <w:jc w:val="both"/>
        <w:rPr>
          <w:rFonts w:ascii="Tahoma" w:hAnsi="Tahoma" w:cs="Tahoma"/>
          <w:sz w:val="22"/>
          <w:szCs w:val="22"/>
        </w:rPr>
      </w:pPr>
    </w:p>
    <w:p w14:paraId="598D9B4D" w14:textId="77777777"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The following are to be included as Principal Assureds in the Insurance Policies (except in case of Workmen’s Compensation / Employer’s Liability Insurance):</w:t>
      </w:r>
    </w:p>
    <w:p w14:paraId="288BB04E" w14:textId="77777777" w:rsidR="00CE4ABB" w:rsidRPr="00773382" w:rsidRDefault="00CE4ABB" w:rsidP="00CE4ABB">
      <w:pPr>
        <w:ind w:left="34"/>
        <w:jc w:val="both"/>
        <w:rPr>
          <w:rFonts w:ascii="Tahoma" w:hAnsi="Tahoma" w:cs="Tahoma"/>
          <w:sz w:val="22"/>
          <w:szCs w:val="22"/>
        </w:rPr>
      </w:pPr>
    </w:p>
    <w:p w14:paraId="11F75B88" w14:textId="77777777" w:rsidR="00CE4ABB" w:rsidRPr="00773382" w:rsidRDefault="00CE4ABB" w:rsidP="00CC33C5">
      <w:pPr>
        <w:spacing w:after="240"/>
        <w:ind w:left="1800" w:hanging="45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Oil &amp; Natural Gas Corporation Limited, and Contractor’s name (as appearing in the bid document / NOA)</w:t>
      </w:r>
    </w:p>
    <w:p w14:paraId="597F36EA" w14:textId="0C9456B6" w:rsidR="00CE4ABB" w:rsidRPr="00773382" w:rsidRDefault="00CE4ABB" w:rsidP="00CC33C5">
      <w:pPr>
        <w:ind w:left="1800" w:hanging="450"/>
        <w:jc w:val="both"/>
        <w:rPr>
          <w:rFonts w:ascii="Tahoma" w:hAnsi="Tahoma" w:cs="Tahoma"/>
          <w:sz w:val="22"/>
          <w:szCs w:val="22"/>
        </w:rPr>
      </w:pPr>
      <w:r w:rsidRPr="00773382">
        <w:rPr>
          <w:rFonts w:ascii="Tahoma" w:hAnsi="Tahoma" w:cs="Tahoma"/>
          <w:sz w:val="22"/>
          <w:szCs w:val="22"/>
        </w:rPr>
        <w:lastRenderedPageBreak/>
        <w:t>(b)</w:t>
      </w:r>
      <w:r w:rsidRPr="00773382">
        <w:rPr>
          <w:rFonts w:ascii="Tahoma" w:hAnsi="Tahoma" w:cs="Tahoma"/>
          <w:sz w:val="22"/>
          <w:szCs w:val="22"/>
        </w:rPr>
        <w:tab/>
        <w:t xml:space="preserve">Parent and/or Subsidiaries and/or </w:t>
      </w:r>
      <w:r w:rsidR="00B10A78" w:rsidRPr="00773382">
        <w:rPr>
          <w:rFonts w:ascii="Tahoma" w:hAnsi="Tahoma" w:cs="Tahoma"/>
          <w:sz w:val="22"/>
          <w:szCs w:val="22"/>
        </w:rPr>
        <w:t>affiliated</w:t>
      </w:r>
      <w:r w:rsidRPr="00773382">
        <w:rPr>
          <w:rFonts w:ascii="Tahoma" w:hAnsi="Tahoma" w:cs="Tahoma"/>
          <w:sz w:val="22"/>
          <w:szCs w:val="22"/>
        </w:rPr>
        <w:t xml:space="preserve"> and/or </w:t>
      </w:r>
      <w:r w:rsidR="00B10A78" w:rsidRPr="00773382">
        <w:rPr>
          <w:rFonts w:ascii="Tahoma" w:hAnsi="Tahoma" w:cs="Tahoma"/>
          <w:sz w:val="22"/>
          <w:szCs w:val="22"/>
        </w:rPr>
        <w:t>associated</w:t>
      </w:r>
      <w:r w:rsidRPr="00773382">
        <w:rPr>
          <w:rFonts w:ascii="Tahoma" w:hAnsi="Tahoma" w:cs="Tahoma"/>
          <w:sz w:val="22"/>
          <w:szCs w:val="22"/>
        </w:rPr>
        <w:t xml:space="preserve"> and/or inter-related Companies of the above as they are now or may hereafter be constituted and their Directors, Officers and Employees, while acting in their capacities as such. </w:t>
      </w:r>
    </w:p>
    <w:p w14:paraId="006A85EE" w14:textId="77777777" w:rsidR="00CE4ABB" w:rsidRPr="00773382" w:rsidRDefault="00CE4ABB" w:rsidP="00CE4ABB">
      <w:pPr>
        <w:ind w:left="34"/>
        <w:rPr>
          <w:rFonts w:ascii="Tahoma" w:hAnsi="Tahoma" w:cs="Tahoma"/>
          <w:sz w:val="22"/>
          <w:szCs w:val="22"/>
        </w:rPr>
      </w:pPr>
    </w:p>
    <w:p w14:paraId="11A0A38D" w14:textId="25B13A74" w:rsidR="00CE4ABB" w:rsidRPr="00773382" w:rsidRDefault="00CE4ABB" w:rsidP="008001E1">
      <w:pPr>
        <w:pStyle w:val="MediumGrid1-Accent21"/>
        <w:numPr>
          <w:ilvl w:val="0"/>
          <w:numId w:val="27"/>
        </w:numPr>
        <w:spacing w:before="0" w:after="0"/>
        <w:ind w:firstLine="386"/>
        <w:rPr>
          <w:rFonts w:ascii="Tahoma" w:hAnsi="Tahoma" w:cs="Tahoma"/>
          <w:b/>
          <w:u w:val="single"/>
        </w:rPr>
      </w:pPr>
      <w:r w:rsidRPr="00773382">
        <w:rPr>
          <w:rFonts w:ascii="Tahoma" w:hAnsi="Tahoma" w:cs="Tahoma"/>
          <w:b/>
          <w:u w:val="single"/>
        </w:rPr>
        <w:t>Additional Insured</w:t>
      </w:r>
    </w:p>
    <w:p w14:paraId="5AAF1284" w14:textId="77777777" w:rsidR="00CE4ABB" w:rsidRPr="00773382" w:rsidRDefault="00CE4ABB" w:rsidP="00CE4ABB">
      <w:pPr>
        <w:ind w:left="34"/>
        <w:rPr>
          <w:rFonts w:ascii="Tahoma" w:hAnsi="Tahoma" w:cs="Tahoma"/>
          <w:b/>
          <w:sz w:val="22"/>
          <w:szCs w:val="22"/>
        </w:rPr>
      </w:pPr>
    </w:p>
    <w:p w14:paraId="09664370" w14:textId="77777777"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The following are to be included as Additional Insured in the Insurance Policies (except in case of Workmen’s Compensation / Employer’s Liability Insurance):</w:t>
      </w:r>
    </w:p>
    <w:p w14:paraId="3335C3A7" w14:textId="77777777" w:rsidR="00CE4ABB" w:rsidRPr="00773382" w:rsidRDefault="00CE4ABB" w:rsidP="00CE4ABB">
      <w:pPr>
        <w:ind w:left="601" w:hanging="567"/>
        <w:jc w:val="both"/>
        <w:rPr>
          <w:rFonts w:ascii="Tahoma" w:hAnsi="Tahoma" w:cs="Tahoma"/>
          <w:sz w:val="22"/>
          <w:szCs w:val="22"/>
        </w:rPr>
      </w:pPr>
    </w:p>
    <w:p w14:paraId="309FBEB4" w14:textId="7C902619" w:rsidR="00CE4ABB" w:rsidRPr="00773382" w:rsidRDefault="00CE4ABB" w:rsidP="00807ACE">
      <w:pPr>
        <w:ind w:left="1890" w:hanging="45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Any other company, firm, person or party (including Contractors and/or Sub-contractors and/or manufacturers and</w:t>
      </w:r>
      <w:r w:rsidR="00B10A78" w:rsidRPr="00773382">
        <w:rPr>
          <w:rFonts w:ascii="Tahoma" w:hAnsi="Tahoma" w:cs="Tahoma"/>
          <w:sz w:val="22"/>
          <w:szCs w:val="22"/>
        </w:rPr>
        <w:t>/or</w:t>
      </w:r>
      <w:r w:rsidRPr="00773382">
        <w:rPr>
          <w:rFonts w:ascii="Tahoma" w:hAnsi="Tahoma" w:cs="Tahoma"/>
          <w:sz w:val="22"/>
          <w:szCs w:val="22"/>
        </w:rPr>
        <w:t xml:space="preserve"> suppliers) with whom the </w:t>
      </w:r>
      <w:r w:rsidR="00B10A78" w:rsidRPr="00773382">
        <w:rPr>
          <w:rFonts w:ascii="Tahoma" w:hAnsi="Tahoma" w:cs="Tahoma"/>
          <w:sz w:val="22"/>
          <w:szCs w:val="22"/>
        </w:rPr>
        <w:t>below-mentioned</w:t>
      </w:r>
      <w:r w:rsidRPr="00773382">
        <w:rPr>
          <w:rFonts w:ascii="Tahoma" w:hAnsi="Tahoma" w:cs="Tahoma"/>
          <w:sz w:val="22"/>
          <w:szCs w:val="22"/>
        </w:rPr>
        <w:t xml:space="preserve"> persons have entered into written contract(s) directly in connection with the Project:</w:t>
      </w:r>
    </w:p>
    <w:p w14:paraId="7B63BB7B" w14:textId="77777777" w:rsidR="00CE4ABB" w:rsidRPr="00773382" w:rsidRDefault="00CE4ABB" w:rsidP="00CE4ABB">
      <w:pPr>
        <w:ind w:left="601" w:hanging="567"/>
        <w:jc w:val="both"/>
        <w:rPr>
          <w:rFonts w:ascii="Tahoma" w:hAnsi="Tahoma" w:cs="Tahoma"/>
          <w:sz w:val="22"/>
          <w:szCs w:val="22"/>
        </w:rPr>
      </w:pPr>
    </w:p>
    <w:p w14:paraId="3C1C5173" w14:textId="65115E30" w:rsidR="00CE4ABB" w:rsidRPr="00807ACE" w:rsidRDefault="00CE4ABB" w:rsidP="008001E1">
      <w:pPr>
        <w:pStyle w:val="ListParagraph"/>
        <w:numPr>
          <w:ilvl w:val="1"/>
          <w:numId w:val="55"/>
        </w:numPr>
        <w:spacing w:after="240"/>
        <w:ind w:left="2250"/>
        <w:jc w:val="both"/>
        <w:rPr>
          <w:rFonts w:ascii="Tahoma" w:hAnsi="Tahoma" w:cs="Tahoma"/>
          <w:sz w:val="22"/>
          <w:szCs w:val="22"/>
        </w:rPr>
      </w:pPr>
      <w:r w:rsidRPr="00807ACE">
        <w:rPr>
          <w:rFonts w:ascii="Tahoma" w:hAnsi="Tahoma" w:cs="Tahoma"/>
          <w:sz w:val="22"/>
          <w:szCs w:val="22"/>
        </w:rPr>
        <w:t xml:space="preserve">Oil &amp; Natural Gas Corporation Limited, </w:t>
      </w:r>
    </w:p>
    <w:p w14:paraId="256D74AF" w14:textId="1B6C85DB" w:rsidR="00CE4ABB" w:rsidRPr="00807ACE" w:rsidRDefault="00CE4ABB" w:rsidP="008001E1">
      <w:pPr>
        <w:pStyle w:val="ListParagraph"/>
        <w:numPr>
          <w:ilvl w:val="1"/>
          <w:numId w:val="55"/>
        </w:numPr>
        <w:spacing w:after="240"/>
        <w:ind w:left="2250"/>
        <w:jc w:val="both"/>
        <w:rPr>
          <w:rFonts w:ascii="Tahoma" w:hAnsi="Tahoma" w:cs="Tahoma"/>
          <w:sz w:val="22"/>
          <w:szCs w:val="22"/>
        </w:rPr>
      </w:pPr>
      <w:r w:rsidRPr="00807ACE">
        <w:rPr>
          <w:rFonts w:ascii="Tahoma" w:hAnsi="Tahoma" w:cs="Tahoma"/>
          <w:sz w:val="22"/>
          <w:szCs w:val="22"/>
        </w:rPr>
        <w:t xml:space="preserve">Parent and/or Subsidiaries and/or </w:t>
      </w:r>
      <w:r w:rsidR="00B10A78" w:rsidRPr="00807ACE">
        <w:rPr>
          <w:rFonts w:ascii="Tahoma" w:hAnsi="Tahoma" w:cs="Tahoma"/>
          <w:sz w:val="22"/>
          <w:szCs w:val="22"/>
        </w:rPr>
        <w:t>affiliated</w:t>
      </w:r>
      <w:r w:rsidRPr="00807ACE">
        <w:rPr>
          <w:rFonts w:ascii="Tahoma" w:hAnsi="Tahoma" w:cs="Tahoma"/>
          <w:sz w:val="22"/>
          <w:szCs w:val="22"/>
        </w:rPr>
        <w:t xml:space="preserve"> and/or </w:t>
      </w:r>
      <w:r w:rsidR="00B10A78" w:rsidRPr="00807ACE">
        <w:rPr>
          <w:rFonts w:ascii="Tahoma" w:hAnsi="Tahoma" w:cs="Tahoma"/>
          <w:sz w:val="22"/>
          <w:szCs w:val="22"/>
        </w:rPr>
        <w:t>associated</w:t>
      </w:r>
      <w:r w:rsidRPr="00807ACE">
        <w:rPr>
          <w:rFonts w:ascii="Tahoma" w:hAnsi="Tahoma" w:cs="Tahoma"/>
          <w:sz w:val="22"/>
          <w:szCs w:val="22"/>
        </w:rPr>
        <w:t xml:space="preserve"> and/or inter-related Companies of the above as they are now or may hereafter be constituted and their Directors, Officers and Employees, while acting in their capacities as such. </w:t>
      </w:r>
    </w:p>
    <w:p w14:paraId="7322111F" w14:textId="79955395" w:rsidR="00CE4ABB" w:rsidRPr="00807ACE" w:rsidRDefault="00CE4ABB" w:rsidP="008001E1">
      <w:pPr>
        <w:pStyle w:val="ListParagraph"/>
        <w:numPr>
          <w:ilvl w:val="1"/>
          <w:numId w:val="55"/>
        </w:numPr>
        <w:spacing w:after="240"/>
        <w:ind w:left="2250"/>
        <w:jc w:val="both"/>
        <w:rPr>
          <w:rFonts w:ascii="Tahoma" w:hAnsi="Tahoma" w:cs="Tahoma"/>
          <w:sz w:val="22"/>
          <w:szCs w:val="22"/>
        </w:rPr>
      </w:pPr>
      <w:r w:rsidRPr="00807ACE">
        <w:rPr>
          <w:rFonts w:ascii="Tahoma" w:hAnsi="Tahoma" w:cs="Tahoma"/>
          <w:sz w:val="22"/>
          <w:szCs w:val="22"/>
        </w:rPr>
        <w:t>Project Managers</w:t>
      </w:r>
    </w:p>
    <w:p w14:paraId="7CF7D143" w14:textId="15013799" w:rsidR="00CE4ABB" w:rsidRPr="00807ACE" w:rsidRDefault="00CE4ABB" w:rsidP="008001E1">
      <w:pPr>
        <w:pStyle w:val="ListParagraph"/>
        <w:numPr>
          <w:ilvl w:val="1"/>
          <w:numId w:val="55"/>
        </w:numPr>
        <w:ind w:left="2250"/>
        <w:jc w:val="both"/>
        <w:rPr>
          <w:rFonts w:ascii="Tahoma" w:hAnsi="Tahoma" w:cs="Tahoma"/>
          <w:sz w:val="22"/>
          <w:szCs w:val="22"/>
        </w:rPr>
      </w:pPr>
      <w:r w:rsidRPr="00807ACE">
        <w:rPr>
          <w:rFonts w:ascii="Tahoma" w:hAnsi="Tahoma" w:cs="Tahoma"/>
          <w:sz w:val="22"/>
          <w:szCs w:val="22"/>
        </w:rPr>
        <w:t>Contractor</w:t>
      </w:r>
    </w:p>
    <w:p w14:paraId="4A23F30C" w14:textId="77777777" w:rsidR="00CE4ABB" w:rsidRPr="00773382" w:rsidRDefault="00CE4ABB" w:rsidP="00CE4ABB">
      <w:pPr>
        <w:ind w:left="34"/>
        <w:rPr>
          <w:rFonts w:ascii="Tahoma" w:hAnsi="Tahoma" w:cs="Tahoma"/>
          <w:sz w:val="22"/>
          <w:szCs w:val="22"/>
        </w:rPr>
      </w:pPr>
    </w:p>
    <w:p w14:paraId="602FE900" w14:textId="6EA2CA6E" w:rsidR="00CE4ABB" w:rsidRPr="00773382" w:rsidRDefault="0051709D" w:rsidP="008001E1">
      <w:pPr>
        <w:pStyle w:val="MediumGrid1-Accent21"/>
        <w:numPr>
          <w:ilvl w:val="0"/>
          <w:numId w:val="27"/>
        </w:numPr>
        <w:spacing w:before="0" w:after="0"/>
        <w:ind w:firstLine="386"/>
        <w:rPr>
          <w:rFonts w:ascii="Tahoma" w:hAnsi="Tahoma" w:cs="Tahoma"/>
        </w:rPr>
      </w:pPr>
      <w:r w:rsidRPr="00773382">
        <w:rPr>
          <w:rFonts w:ascii="Tahoma" w:hAnsi="Tahoma" w:cs="Tahoma"/>
          <w:b/>
          <w:u w:val="single"/>
        </w:rPr>
        <w:t>Waiver of</w:t>
      </w:r>
      <w:r w:rsidR="00CE4ABB" w:rsidRPr="00773382">
        <w:rPr>
          <w:rFonts w:ascii="Tahoma" w:hAnsi="Tahoma" w:cs="Tahoma"/>
          <w:b/>
          <w:u w:val="single"/>
        </w:rPr>
        <w:t xml:space="preserve"> Subrogation</w:t>
      </w:r>
    </w:p>
    <w:p w14:paraId="290A9671" w14:textId="77777777" w:rsidR="00CE4ABB" w:rsidRPr="00773382" w:rsidRDefault="00CE4ABB" w:rsidP="00CE4ABB">
      <w:pPr>
        <w:ind w:left="459" w:hanging="425"/>
        <w:rPr>
          <w:rFonts w:ascii="Tahoma" w:hAnsi="Tahoma" w:cs="Tahoma"/>
          <w:sz w:val="22"/>
          <w:szCs w:val="22"/>
        </w:rPr>
      </w:pPr>
    </w:p>
    <w:p w14:paraId="5247BFFA" w14:textId="77777777" w:rsidR="00356719" w:rsidRDefault="00821A40" w:rsidP="00553017">
      <w:pPr>
        <w:spacing w:after="240"/>
        <w:ind w:left="1440"/>
        <w:jc w:val="both"/>
        <w:rPr>
          <w:rStyle w:val="FontStyle18"/>
          <w:rFonts w:ascii="Tahoma" w:hAnsi="Tahoma" w:cs="Tahoma"/>
          <w:sz w:val="22"/>
          <w:szCs w:val="22"/>
        </w:rPr>
      </w:pPr>
      <w:r w:rsidRPr="00773382">
        <w:rPr>
          <w:rFonts w:ascii="Tahoma" w:hAnsi="Tahoma" w:cs="Tahoma"/>
          <w:sz w:val="22"/>
          <w:szCs w:val="22"/>
        </w:rPr>
        <w:t>Except for the w</w:t>
      </w:r>
      <w:r w:rsidRPr="00773382">
        <w:rPr>
          <w:rStyle w:val="FontStyle18"/>
          <w:rFonts w:ascii="Tahoma" w:hAnsi="Tahoma" w:cs="Tahoma"/>
          <w:sz w:val="22"/>
          <w:szCs w:val="22"/>
        </w:rPr>
        <w:t xml:space="preserve">orkmen's Compensation / Employer's Liability Insurance for workmen engaged under this contract which have been obtained by the contractor as their Corporate policy/rules and applicable statutory provisions, where ONGC is neither required to be present as principal Assured or additional Assured, all </w:t>
      </w:r>
      <w:r w:rsidR="00553017">
        <w:rPr>
          <w:rStyle w:val="FontStyle18"/>
          <w:rFonts w:ascii="Tahoma" w:hAnsi="Tahoma" w:cs="Tahoma"/>
          <w:sz w:val="22"/>
          <w:szCs w:val="22"/>
        </w:rPr>
        <w:t xml:space="preserve">insurance </w:t>
      </w:r>
      <w:r w:rsidRPr="00773382">
        <w:rPr>
          <w:rStyle w:val="FontStyle18"/>
          <w:rFonts w:ascii="Tahoma" w:hAnsi="Tahoma" w:cs="Tahoma"/>
          <w:sz w:val="22"/>
          <w:szCs w:val="22"/>
        </w:rPr>
        <w:t>policies</w:t>
      </w:r>
      <w:r w:rsidR="00356719" w:rsidRPr="00356719">
        <w:t xml:space="preserve"> </w:t>
      </w:r>
      <w:r w:rsidR="00356719" w:rsidRPr="00356719">
        <w:rPr>
          <w:rStyle w:val="FontStyle18"/>
          <w:rFonts w:ascii="Tahoma" w:hAnsi="Tahoma" w:cs="Tahoma"/>
          <w:sz w:val="22"/>
          <w:szCs w:val="22"/>
        </w:rPr>
        <w:t>should have Waiver of Subrogation against Principal Assureds (as mentioned in point 2 above) and Additional Insured (as mentioned in point 3 above) and Contractor.</w:t>
      </w:r>
    </w:p>
    <w:p w14:paraId="3995F425" w14:textId="2B83716F" w:rsidR="00553017" w:rsidRPr="001C4CAE" w:rsidRDefault="00356719" w:rsidP="00553017">
      <w:pPr>
        <w:spacing w:after="240"/>
        <w:ind w:left="1440"/>
        <w:jc w:val="both"/>
        <w:rPr>
          <w:rFonts w:ascii="Tahoma" w:hAnsi="Tahoma" w:cs="Tahoma"/>
          <w:sz w:val="22"/>
          <w:szCs w:val="22"/>
        </w:rPr>
      </w:pPr>
      <w:r w:rsidRPr="001C4CAE">
        <w:rPr>
          <w:rStyle w:val="FontStyle18"/>
          <w:rFonts w:ascii="Tahoma" w:hAnsi="Tahoma" w:cs="Tahoma"/>
          <w:sz w:val="22"/>
          <w:szCs w:val="22"/>
        </w:rPr>
        <w:t>All insurance policies</w:t>
      </w:r>
      <w:r w:rsidR="00821A40" w:rsidRPr="001C4CAE">
        <w:rPr>
          <w:rStyle w:val="FontStyle18"/>
          <w:rFonts w:ascii="Tahoma" w:hAnsi="Tahoma" w:cs="Tahoma"/>
          <w:sz w:val="22"/>
          <w:szCs w:val="22"/>
        </w:rPr>
        <w:t xml:space="preserve"> </w:t>
      </w:r>
      <w:r w:rsidR="00553017" w:rsidRPr="001C4CAE">
        <w:rPr>
          <w:rStyle w:val="FontStyle18"/>
          <w:rFonts w:ascii="Tahoma" w:hAnsi="Tahoma" w:cs="Tahoma"/>
          <w:sz w:val="22"/>
          <w:szCs w:val="22"/>
        </w:rPr>
        <w:t xml:space="preserve">of the Contractor </w:t>
      </w:r>
      <w:r w:rsidR="00553017" w:rsidRPr="001C4CAE">
        <w:rPr>
          <w:rFonts w:ascii="Tahoma" w:hAnsi="Tahoma" w:cs="Tahoma"/>
          <w:sz w:val="22"/>
          <w:szCs w:val="22"/>
        </w:rPr>
        <w:t>with respect to the operations conducted hereunder as set forth in clause 7.3.13 hereof, shall be endorsed by the underwriter in accordance with the following policy wording:-</w:t>
      </w:r>
    </w:p>
    <w:p w14:paraId="163A470B" w14:textId="3C55EBB8" w:rsidR="00CE4ABB" w:rsidRPr="00773382" w:rsidRDefault="00CE4ABB" w:rsidP="00CE4ABB">
      <w:pPr>
        <w:ind w:left="1440"/>
        <w:jc w:val="both"/>
        <w:rPr>
          <w:rFonts w:ascii="Tahoma" w:hAnsi="Tahoma" w:cs="Tahoma"/>
          <w:sz w:val="22"/>
          <w:szCs w:val="22"/>
        </w:rPr>
      </w:pPr>
      <w:r w:rsidRPr="001C4CAE">
        <w:rPr>
          <w:rFonts w:ascii="Tahoma" w:hAnsi="Tahoma" w:cs="Tahoma"/>
          <w:sz w:val="22"/>
          <w:szCs w:val="22"/>
        </w:rPr>
        <w:t xml:space="preserve"> </w:t>
      </w:r>
      <w:r w:rsidR="00553017" w:rsidRPr="001C4CAE">
        <w:rPr>
          <w:rFonts w:ascii="Tahoma" w:hAnsi="Tahoma" w:cs="Tahoma"/>
          <w:sz w:val="22"/>
          <w:szCs w:val="22"/>
        </w:rPr>
        <w:t>“The insurers hereby waive their rights of subrogation against any individual, CORPORATION, affiliates or assignees for whom or with whom the assured may be operating to the extent of the Contractual indemnities undertaken by the CONTRACTOR”.</w:t>
      </w:r>
    </w:p>
    <w:p w14:paraId="54C42A3E" w14:textId="77777777" w:rsidR="00CE4ABB" w:rsidRPr="00773382" w:rsidRDefault="00CE4ABB" w:rsidP="00CE4ABB">
      <w:pPr>
        <w:ind w:left="459" w:hanging="425"/>
        <w:jc w:val="both"/>
        <w:rPr>
          <w:rFonts w:ascii="Tahoma" w:hAnsi="Tahoma" w:cs="Tahoma"/>
          <w:sz w:val="22"/>
          <w:szCs w:val="22"/>
        </w:rPr>
      </w:pPr>
    </w:p>
    <w:p w14:paraId="04955DAD" w14:textId="0A1E6895" w:rsidR="00CE4ABB" w:rsidRPr="00773382" w:rsidRDefault="00CE4ABB" w:rsidP="008001E1">
      <w:pPr>
        <w:pStyle w:val="MediumGrid1-Accent21"/>
        <w:numPr>
          <w:ilvl w:val="0"/>
          <w:numId w:val="27"/>
        </w:numPr>
        <w:spacing w:before="0" w:after="0"/>
        <w:ind w:firstLine="386"/>
        <w:rPr>
          <w:rFonts w:ascii="Tahoma" w:hAnsi="Tahoma" w:cs="Tahoma"/>
        </w:rPr>
      </w:pPr>
      <w:r w:rsidRPr="00773382">
        <w:rPr>
          <w:rFonts w:ascii="Tahoma" w:hAnsi="Tahoma" w:cs="Tahoma"/>
          <w:b/>
          <w:u w:val="single"/>
        </w:rPr>
        <w:t>Location of the Proposed Project</w:t>
      </w:r>
      <w:r w:rsidRPr="00773382">
        <w:rPr>
          <w:rFonts w:ascii="Tahoma" w:hAnsi="Tahoma" w:cs="Tahoma"/>
        </w:rPr>
        <w:t xml:space="preserve"> (in Contractors All Risk Policy)</w:t>
      </w:r>
      <w:r w:rsidRPr="00773382">
        <w:rPr>
          <w:rFonts w:ascii="Tahoma" w:hAnsi="Tahoma" w:cs="Tahoma"/>
          <w:b/>
        </w:rPr>
        <w:t>.</w:t>
      </w:r>
    </w:p>
    <w:p w14:paraId="71375E75" w14:textId="77777777" w:rsidR="00CE4ABB" w:rsidRPr="00773382" w:rsidRDefault="00CE4ABB" w:rsidP="00CE4ABB">
      <w:pPr>
        <w:ind w:left="1440" w:hanging="450"/>
        <w:jc w:val="both"/>
        <w:rPr>
          <w:rFonts w:ascii="Tahoma" w:hAnsi="Tahoma" w:cs="Tahoma"/>
          <w:sz w:val="22"/>
          <w:szCs w:val="22"/>
        </w:rPr>
      </w:pPr>
    </w:p>
    <w:p w14:paraId="742F9993" w14:textId="4CEDB1C3" w:rsidR="00CE4ABB" w:rsidRPr="00773382" w:rsidRDefault="00CE4ABB" w:rsidP="008001E1">
      <w:pPr>
        <w:pStyle w:val="MediumGrid1-Accent21"/>
        <w:numPr>
          <w:ilvl w:val="0"/>
          <w:numId w:val="27"/>
        </w:numPr>
        <w:spacing w:before="0" w:after="0"/>
        <w:ind w:firstLine="386"/>
        <w:rPr>
          <w:rFonts w:ascii="Tahoma" w:hAnsi="Tahoma" w:cs="Tahoma"/>
          <w:b/>
        </w:rPr>
      </w:pPr>
      <w:r w:rsidRPr="00773382">
        <w:rPr>
          <w:rFonts w:ascii="Tahoma" w:hAnsi="Tahoma" w:cs="Tahoma"/>
          <w:b/>
          <w:u w:val="single"/>
        </w:rPr>
        <w:lastRenderedPageBreak/>
        <w:t>Project Description (Name)</w:t>
      </w:r>
      <w:r w:rsidRPr="00773382">
        <w:rPr>
          <w:rFonts w:ascii="Tahoma" w:hAnsi="Tahoma" w:cs="Tahoma"/>
          <w:b/>
        </w:rPr>
        <w:t xml:space="preserve"> </w:t>
      </w:r>
      <w:r w:rsidRPr="00773382">
        <w:rPr>
          <w:rFonts w:ascii="Tahoma" w:hAnsi="Tahoma" w:cs="Tahoma"/>
        </w:rPr>
        <w:t>(in Contractors All Risk Policy)</w:t>
      </w:r>
      <w:r w:rsidRPr="00773382">
        <w:rPr>
          <w:rFonts w:ascii="Tahoma" w:hAnsi="Tahoma" w:cs="Tahoma"/>
          <w:b/>
        </w:rPr>
        <w:t>.</w:t>
      </w:r>
    </w:p>
    <w:p w14:paraId="61238BF8" w14:textId="77777777" w:rsidR="00CD3154" w:rsidRPr="00773382" w:rsidRDefault="00CD3154" w:rsidP="00CE4ABB">
      <w:pPr>
        <w:ind w:left="1440" w:hanging="450"/>
        <w:jc w:val="both"/>
        <w:rPr>
          <w:rFonts w:ascii="Tahoma" w:hAnsi="Tahoma" w:cs="Tahoma"/>
          <w:sz w:val="22"/>
          <w:szCs w:val="22"/>
        </w:rPr>
      </w:pPr>
    </w:p>
    <w:p w14:paraId="7DA0FB26" w14:textId="67F9B753" w:rsidR="00B10A78" w:rsidRDefault="00CE4ABB" w:rsidP="008001E1">
      <w:pPr>
        <w:pStyle w:val="MediumGrid1-Accent21"/>
        <w:numPr>
          <w:ilvl w:val="0"/>
          <w:numId w:val="27"/>
        </w:numPr>
        <w:spacing w:before="0" w:after="0"/>
        <w:ind w:firstLine="386"/>
        <w:rPr>
          <w:rFonts w:ascii="Tahoma" w:hAnsi="Tahoma" w:cs="Tahoma"/>
          <w:b/>
        </w:rPr>
      </w:pPr>
      <w:r w:rsidRPr="00773382">
        <w:rPr>
          <w:rFonts w:ascii="Tahoma" w:hAnsi="Tahoma" w:cs="Tahoma"/>
          <w:b/>
          <w:u w:val="single"/>
        </w:rPr>
        <w:t>Sum Insured</w:t>
      </w:r>
      <w:r w:rsidRPr="00773382">
        <w:rPr>
          <w:rFonts w:ascii="Tahoma" w:hAnsi="Tahoma" w:cs="Tahoma"/>
          <w:b/>
        </w:rPr>
        <w:t xml:space="preserve"> </w:t>
      </w:r>
      <w:r w:rsidRPr="00773382">
        <w:rPr>
          <w:rFonts w:ascii="Tahoma" w:hAnsi="Tahoma" w:cs="Tahoma"/>
        </w:rPr>
        <w:t>(Physical Damage portion of Contractors All Risk Policy)</w:t>
      </w:r>
      <w:r w:rsidRPr="00773382">
        <w:rPr>
          <w:rFonts w:ascii="Tahoma" w:hAnsi="Tahoma" w:cs="Tahoma"/>
          <w:b/>
        </w:rPr>
        <w:t>.</w:t>
      </w:r>
      <w:r w:rsidR="00B10A78">
        <w:rPr>
          <w:rFonts w:ascii="Tahoma" w:hAnsi="Tahoma" w:cs="Tahoma"/>
          <w:b/>
        </w:rPr>
        <w:t xml:space="preserve"> </w:t>
      </w:r>
    </w:p>
    <w:p w14:paraId="2BBD94C4" w14:textId="0A8078A5" w:rsidR="00CE4ABB" w:rsidRPr="00773382" w:rsidRDefault="00CE4ABB" w:rsidP="00B10A78">
      <w:pPr>
        <w:ind w:left="1440"/>
        <w:jc w:val="both"/>
        <w:rPr>
          <w:rFonts w:ascii="Tahoma" w:hAnsi="Tahoma" w:cs="Tahoma"/>
          <w:b/>
          <w:sz w:val="22"/>
          <w:szCs w:val="22"/>
        </w:rPr>
      </w:pPr>
      <w:r w:rsidRPr="00773382">
        <w:rPr>
          <w:rFonts w:ascii="Tahoma" w:hAnsi="Tahoma" w:cs="Tahoma"/>
          <w:sz w:val="22"/>
          <w:szCs w:val="22"/>
        </w:rPr>
        <w:t>Not less than Estimated Final Contract Value as per NOA/Contract distributed in all currencies</w:t>
      </w:r>
      <w:r w:rsidR="00B10A78">
        <w:rPr>
          <w:rFonts w:ascii="Tahoma" w:hAnsi="Tahoma" w:cs="Tahoma"/>
          <w:sz w:val="22"/>
          <w:szCs w:val="22"/>
        </w:rPr>
        <w:t xml:space="preserve"> </w:t>
      </w:r>
      <w:r w:rsidRPr="00773382">
        <w:rPr>
          <w:rFonts w:ascii="Tahoma" w:hAnsi="Tahoma" w:cs="Tahoma"/>
          <w:sz w:val="22"/>
          <w:szCs w:val="22"/>
        </w:rPr>
        <w:t xml:space="preserve">as mentioned in NOA/Contract.  </w:t>
      </w:r>
      <w:r w:rsidRPr="00773382">
        <w:rPr>
          <w:rFonts w:ascii="Tahoma" w:hAnsi="Tahoma" w:cs="Tahoma"/>
          <w:b/>
          <w:sz w:val="22"/>
          <w:szCs w:val="22"/>
        </w:rPr>
        <w:t xml:space="preserve"> </w:t>
      </w:r>
    </w:p>
    <w:p w14:paraId="2300FDB8" w14:textId="77777777" w:rsidR="00CE4ABB" w:rsidRPr="00773382" w:rsidRDefault="00CE4ABB" w:rsidP="00CE4ABB">
      <w:pPr>
        <w:ind w:left="1440" w:hanging="450"/>
        <w:jc w:val="both"/>
        <w:rPr>
          <w:rFonts w:ascii="Tahoma" w:hAnsi="Tahoma" w:cs="Tahoma"/>
          <w:sz w:val="22"/>
          <w:szCs w:val="22"/>
        </w:rPr>
      </w:pPr>
    </w:p>
    <w:p w14:paraId="78123F80" w14:textId="6EDDD716" w:rsidR="00CE4ABB" w:rsidRPr="00773382" w:rsidRDefault="00CE4ABB" w:rsidP="008001E1">
      <w:pPr>
        <w:pStyle w:val="MediumGrid1-Accent21"/>
        <w:numPr>
          <w:ilvl w:val="0"/>
          <w:numId w:val="27"/>
        </w:numPr>
        <w:spacing w:before="0" w:after="0"/>
        <w:ind w:firstLine="386"/>
        <w:rPr>
          <w:rFonts w:ascii="Tahoma" w:hAnsi="Tahoma" w:cs="Tahoma"/>
          <w:b/>
        </w:rPr>
      </w:pPr>
      <w:r w:rsidRPr="00773382">
        <w:rPr>
          <w:rFonts w:ascii="Tahoma" w:hAnsi="Tahoma" w:cs="Tahoma"/>
          <w:b/>
          <w:u w:val="single"/>
        </w:rPr>
        <w:t>Period of Insurance</w:t>
      </w:r>
      <w:r w:rsidRPr="00773382">
        <w:rPr>
          <w:rFonts w:ascii="Tahoma" w:hAnsi="Tahoma" w:cs="Tahoma"/>
          <w:b/>
        </w:rPr>
        <w:t xml:space="preserve"> </w:t>
      </w:r>
      <w:r w:rsidRPr="00773382">
        <w:rPr>
          <w:rFonts w:ascii="Tahoma" w:hAnsi="Tahoma" w:cs="Tahoma"/>
        </w:rPr>
        <w:t>(</w:t>
      </w:r>
      <w:r w:rsidR="00B10A78" w:rsidRPr="00773382">
        <w:rPr>
          <w:rFonts w:ascii="Tahoma" w:hAnsi="Tahoma" w:cs="Tahoma"/>
        </w:rPr>
        <w:t>Concurrencies</w:t>
      </w:r>
      <w:r w:rsidRPr="00773382">
        <w:rPr>
          <w:rFonts w:ascii="Tahoma" w:hAnsi="Tahoma" w:cs="Tahoma"/>
        </w:rPr>
        <w:t xml:space="preserve"> Policy)</w:t>
      </w:r>
      <w:r w:rsidRPr="00773382">
        <w:rPr>
          <w:rFonts w:ascii="Tahoma" w:hAnsi="Tahoma" w:cs="Tahoma"/>
          <w:b/>
        </w:rPr>
        <w:t xml:space="preserve"> </w:t>
      </w:r>
    </w:p>
    <w:p w14:paraId="7CA296C9" w14:textId="77777777"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 xml:space="preserve">To be valid up to scheduled completion date of contract, with provision for an extended maintenance coverage for Contractor’s liability in respect of any loss / damage occurring during the warranty period. </w:t>
      </w:r>
    </w:p>
    <w:p w14:paraId="2FBC5A13" w14:textId="77777777"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 xml:space="preserve"> </w:t>
      </w:r>
    </w:p>
    <w:p w14:paraId="67D859E0" w14:textId="77D51158" w:rsidR="00CE4ABB" w:rsidRPr="00773382" w:rsidRDefault="00CE4ABB" w:rsidP="008001E1">
      <w:pPr>
        <w:pStyle w:val="MediumGrid1-Accent21"/>
        <w:numPr>
          <w:ilvl w:val="0"/>
          <w:numId w:val="27"/>
        </w:numPr>
        <w:spacing w:before="0" w:after="0"/>
        <w:ind w:firstLine="386"/>
        <w:rPr>
          <w:rFonts w:ascii="Tahoma" w:hAnsi="Tahoma" w:cs="Tahoma"/>
        </w:rPr>
      </w:pPr>
      <w:r w:rsidRPr="00773382">
        <w:rPr>
          <w:rFonts w:ascii="Tahoma" w:hAnsi="Tahoma" w:cs="Tahoma"/>
          <w:b/>
          <w:u w:val="single"/>
        </w:rPr>
        <w:t>Deductibles</w:t>
      </w:r>
    </w:p>
    <w:p w14:paraId="0AFBF1E9" w14:textId="77777777" w:rsidR="00757A0D" w:rsidRPr="00773382" w:rsidRDefault="00757A0D" w:rsidP="00B10A78">
      <w:pPr>
        <w:ind w:left="1440"/>
        <w:jc w:val="both"/>
        <w:rPr>
          <w:rFonts w:ascii="Tahoma" w:hAnsi="Tahoma" w:cs="Tahoma"/>
          <w:snapToGrid w:val="0"/>
          <w:sz w:val="22"/>
          <w:szCs w:val="22"/>
        </w:rPr>
      </w:pPr>
      <w:r w:rsidRPr="00773382">
        <w:rPr>
          <w:rFonts w:ascii="Tahoma" w:eastAsia="Calibri" w:hAnsi="Tahoma" w:cs="Tahoma"/>
          <w:snapToGrid w:val="0"/>
          <w:sz w:val="22"/>
          <w:szCs w:val="22"/>
        </w:rPr>
        <w:t>The contractor shall take policy with minimum deductible as prescribed for the policy (</w:t>
      </w:r>
      <w:proofErr w:type="spellStart"/>
      <w:r w:rsidRPr="00773382">
        <w:rPr>
          <w:rFonts w:ascii="Tahoma" w:eastAsia="Calibri" w:hAnsi="Tahoma" w:cs="Tahoma"/>
          <w:snapToGrid w:val="0"/>
          <w:sz w:val="22"/>
          <w:szCs w:val="22"/>
        </w:rPr>
        <w:t>ies</w:t>
      </w:r>
      <w:proofErr w:type="spellEnd"/>
      <w:r w:rsidRPr="00773382">
        <w:rPr>
          <w:rFonts w:ascii="Tahoma" w:eastAsia="Calibri" w:hAnsi="Tahoma" w:cs="Tahoma"/>
          <w:snapToGrid w:val="0"/>
          <w:sz w:val="22"/>
          <w:szCs w:val="22"/>
        </w:rPr>
        <w:t xml:space="preserve">). </w:t>
      </w:r>
    </w:p>
    <w:p w14:paraId="7E7C35E8" w14:textId="77777777" w:rsidR="00757A0D" w:rsidRPr="00773382" w:rsidRDefault="00757A0D" w:rsidP="00B10A78">
      <w:pPr>
        <w:pStyle w:val="Default"/>
        <w:ind w:left="1440"/>
        <w:rPr>
          <w:color w:val="auto"/>
          <w:sz w:val="22"/>
          <w:szCs w:val="22"/>
        </w:rPr>
      </w:pPr>
      <w:r w:rsidRPr="00773382">
        <w:rPr>
          <w:color w:val="auto"/>
          <w:sz w:val="22"/>
          <w:szCs w:val="22"/>
        </w:rPr>
        <w:t>That portion of any loss not covered by insurance provided for in this article solely by reason of deductible provision in such insurance policies shall be to the account of the CONTRACTOR.</w:t>
      </w:r>
      <w:r w:rsidRPr="00773382" w:rsidDel="006C6A1B">
        <w:rPr>
          <w:color w:val="auto"/>
          <w:sz w:val="22"/>
          <w:szCs w:val="22"/>
        </w:rPr>
        <w:t xml:space="preserve"> </w:t>
      </w:r>
    </w:p>
    <w:p w14:paraId="7E2D034F" w14:textId="77777777" w:rsidR="00CE4ABB" w:rsidRPr="00773382" w:rsidRDefault="00CE4ABB" w:rsidP="00B10A78">
      <w:pPr>
        <w:tabs>
          <w:tab w:val="left" w:pos="1440"/>
        </w:tabs>
        <w:ind w:left="1440" w:hanging="450"/>
        <w:jc w:val="both"/>
        <w:rPr>
          <w:rFonts w:ascii="Tahoma" w:hAnsi="Tahoma" w:cs="Tahoma"/>
          <w:sz w:val="22"/>
          <w:szCs w:val="22"/>
        </w:rPr>
      </w:pPr>
    </w:p>
    <w:p w14:paraId="1FE4DB9F" w14:textId="40CB836D" w:rsidR="00CE4ABB" w:rsidRPr="00773382" w:rsidRDefault="00CE4ABB" w:rsidP="008001E1">
      <w:pPr>
        <w:pStyle w:val="MediumGrid1-Accent21"/>
        <w:numPr>
          <w:ilvl w:val="0"/>
          <w:numId w:val="27"/>
        </w:numPr>
        <w:spacing w:before="0" w:after="0"/>
        <w:ind w:firstLine="386"/>
        <w:rPr>
          <w:rFonts w:ascii="Tahoma" w:hAnsi="Tahoma" w:cs="Tahoma"/>
        </w:rPr>
      </w:pPr>
      <w:r w:rsidRPr="00773382">
        <w:rPr>
          <w:rFonts w:ascii="Tahoma" w:hAnsi="Tahoma" w:cs="Tahoma"/>
          <w:b/>
          <w:u w:val="single"/>
        </w:rPr>
        <w:t>Loss Payee Clause</w:t>
      </w:r>
    </w:p>
    <w:p w14:paraId="29CA2839" w14:textId="77777777" w:rsidR="00CE4ABB" w:rsidRPr="00773382" w:rsidRDefault="00CE4ABB" w:rsidP="00CE4ABB">
      <w:pPr>
        <w:tabs>
          <w:tab w:val="left" w:pos="1440"/>
        </w:tabs>
        <w:ind w:left="1440" w:hanging="450"/>
        <w:jc w:val="both"/>
        <w:rPr>
          <w:rFonts w:ascii="Tahoma" w:hAnsi="Tahoma" w:cs="Tahoma"/>
          <w:sz w:val="22"/>
          <w:szCs w:val="22"/>
        </w:rPr>
      </w:pPr>
    </w:p>
    <w:p w14:paraId="4B75D4CB"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The Insurance Policies should mention the following in Loss Payee Clause:</w:t>
      </w:r>
    </w:p>
    <w:p w14:paraId="02715188" w14:textId="77777777" w:rsidR="00CE4ABB" w:rsidRPr="00773382" w:rsidRDefault="00CE4ABB" w:rsidP="00CE4ABB">
      <w:pPr>
        <w:tabs>
          <w:tab w:val="left" w:pos="1440"/>
        </w:tabs>
        <w:ind w:left="1440" w:hanging="450"/>
        <w:jc w:val="both"/>
        <w:rPr>
          <w:rFonts w:ascii="Tahoma" w:hAnsi="Tahoma" w:cs="Tahoma"/>
          <w:sz w:val="22"/>
          <w:szCs w:val="22"/>
        </w:rPr>
      </w:pPr>
    </w:p>
    <w:p w14:paraId="50518374" w14:textId="110D3F35"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 xml:space="preserve">“In respect of Insurance claims in which ONGC’s interest is involved, written consent of </w:t>
      </w:r>
      <w:r w:rsidR="009A60B9" w:rsidRPr="00773382">
        <w:rPr>
          <w:rFonts w:ascii="Tahoma" w:hAnsi="Tahoma" w:cs="Tahoma"/>
          <w:sz w:val="22"/>
          <w:szCs w:val="22"/>
        </w:rPr>
        <w:t>ONGC</w:t>
      </w:r>
      <w:r w:rsidRPr="00773382">
        <w:rPr>
          <w:rFonts w:ascii="Tahoma" w:hAnsi="Tahoma" w:cs="Tahoma"/>
          <w:sz w:val="22"/>
          <w:szCs w:val="22"/>
        </w:rPr>
        <w:t xml:space="preserve"> will be required.”</w:t>
      </w:r>
    </w:p>
    <w:p w14:paraId="622CEA0F" w14:textId="77777777" w:rsidR="00CE4ABB" w:rsidRPr="00773382" w:rsidRDefault="00CE4ABB" w:rsidP="00CE4ABB">
      <w:pPr>
        <w:tabs>
          <w:tab w:val="left" w:pos="1440"/>
        </w:tabs>
        <w:ind w:left="1440"/>
        <w:jc w:val="both"/>
        <w:rPr>
          <w:rFonts w:ascii="Tahoma" w:hAnsi="Tahoma" w:cs="Tahoma"/>
          <w:sz w:val="22"/>
          <w:szCs w:val="22"/>
        </w:rPr>
      </w:pPr>
    </w:p>
    <w:p w14:paraId="701C2806" w14:textId="58828BDC" w:rsidR="00CE4ABB" w:rsidRPr="00773382" w:rsidRDefault="00CE4ABB" w:rsidP="00672362">
      <w:pPr>
        <w:pStyle w:val="MediumGrid1-Accent21"/>
        <w:numPr>
          <w:ilvl w:val="0"/>
          <w:numId w:val="27"/>
        </w:numPr>
        <w:spacing w:before="0" w:after="0"/>
        <w:ind w:left="1440" w:hanging="450"/>
        <w:rPr>
          <w:rFonts w:ascii="Tahoma" w:hAnsi="Tahoma" w:cs="Tahoma"/>
        </w:rPr>
      </w:pPr>
      <w:r w:rsidRPr="00773382">
        <w:rPr>
          <w:rFonts w:ascii="Tahoma" w:hAnsi="Tahoma" w:cs="Tahoma"/>
          <w:b/>
          <w:u w:val="single"/>
        </w:rPr>
        <w:t>Compliance with Sec 25(1) of ‘The General Insurance Business</w:t>
      </w:r>
      <w:r w:rsidRPr="00773382">
        <w:rPr>
          <w:rFonts w:ascii="Tahoma" w:hAnsi="Tahoma" w:cs="Tahoma"/>
          <w:b/>
        </w:rPr>
        <w:t xml:space="preserve"> </w:t>
      </w:r>
      <w:r w:rsidRPr="00773382">
        <w:rPr>
          <w:rFonts w:ascii="Tahoma" w:hAnsi="Tahoma" w:cs="Tahoma"/>
          <w:b/>
          <w:u w:val="single"/>
        </w:rPr>
        <w:t>(</w:t>
      </w:r>
      <w:r w:rsidR="00B10A78" w:rsidRPr="00773382">
        <w:rPr>
          <w:rFonts w:ascii="Tahoma" w:hAnsi="Tahoma" w:cs="Tahoma"/>
          <w:b/>
          <w:u w:val="single"/>
        </w:rPr>
        <w:t>Nationalization) Act</w:t>
      </w:r>
      <w:r w:rsidRPr="00773382">
        <w:rPr>
          <w:rFonts w:ascii="Tahoma" w:hAnsi="Tahoma" w:cs="Tahoma"/>
          <w:b/>
          <w:u w:val="single"/>
        </w:rPr>
        <w:t xml:space="preserve">, 1972’ </w:t>
      </w:r>
    </w:p>
    <w:p w14:paraId="03386193" w14:textId="77777777" w:rsidR="00CE4ABB" w:rsidRPr="00773382" w:rsidRDefault="00CE4ABB" w:rsidP="00CE4ABB">
      <w:pPr>
        <w:tabs>
          <w:tab w:val="left" w:pos="1440"/>
        </w:tabs>
        <w:ind w:left="1440" w:hanging="450"/>
        <w:rPr>
          <w:rFonts w:ascii="Tahoma" w:hAnsi="Tahoma" w:cs="Tahoma"/>
          <w:sz w:val="22"/>
          <w:szCs w:val="22"/>
        </w:rPr>
      </w:pPr>
    </w:p>
    <w:p w14:paraId="2503ED64"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 xml:space="preserve">Section 25(1) of ‘The General Insurance Business (Nationalization) Act, 1972’ is reproduced below: </w:t>
      </w:r>
    </w:p>
    <w:p w14:paraId="22B6D685" w14:textId="77777777" w:rsidR="00CE4ABB" w:rsidRPr="00773382" w:rsidRDefault="00CE4ABB" w:rsidP="00CE4ABB">
      <w:pPr>
        <w:tabs>
          <w:tab w:val="left" w:pos="1440"/>
        </w:tabs>
        <w:ind w:left="1440" w:hanging="450"/>
        <w:rPr>
          <w:rFonts w:ascii="Tahoma" w:hAnsi="Tahoma" w:cs="Tahoma"/>
          <w:sz w:val="22"/>
          <w:szCs w:val="22"/>
        </w:rPr>
      </w:pPr>
    </w:p>
    <w:p w14:paraId="5B5077D8"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“No person shall take out or renew any policy of insurance in respect of any property in India or any ship or other vessel or aircraft registered in India with an insurer whose principal place of business is outside India save with the prior permission of the Central Government”</w:t>
      </w:r>
    </w:p>
    <w:p w14:paraId="391276E8" w14:textId="77777777" w:rsidR="00CE4ABB" w:rsidRPr="00773382" w:rsidRDefault="00CE4ABB" w:rsidP="00CE4ABB">
      <w:pPr>
        <w:tabs>
          <w:tab w:val="left" w:pos="1440"/>
        </w:tabs>
        <w:ind w:left="1440" w:hanging="450"/>
        <w:jc w:val="both"/>
        <w:rPr>
          <w:rFonts w:ascii="Tahoma" w:hAnsi="Tahoma" w:cs="Tahoma"/>
          <w:sz w:val="22"/>
          <w:szCs w:val="22"/>
        </w:rPr>
      </w:pPr>
      <w:r w:rsidRPr="00773382">
        <w:rPr>
          <w:rFonts w:ascii="Tahoma" w:hAnsi="Tahoma" w:cs="Tahoma"/>
          <w:sz w:val="22"/>
          <w:szCs w:val="22"/>
        </w:rPr>
        <w:t xml:space="preserve"> </w:t>
      </w:r>
    </w:p>
    <w:p w14:paraId="1468692B"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The above requirement of aforesaid Act needs to be complied with by the Contractor wherever the aforesaid provisions of Act apply, and compliance confirmation submitted.</w:t>
      </w:r>
    </w:p>
    <w:p w14:paraId="049743A8" w14:textId="77777777" w:rsidR="00CE4ABB" w:rsidRPr="00773382" w:rsidRDefault="00CE4ABB" w:rsidP="00CE4ABB">
      <w:pPr>
        <w:tabs>
          <w:tab w:val="left" w:pos="1440"/>
        </w:tabs>
        <w:ind w:left="1440" w:hanging="450"/>
        <w:jc w:val="both"/>
        <w:rPr>
          <w:rFonts w:ascii="Tahoma" w:hAnsi="Tahoma" w:cs="Tahoma"/>
          <w:sz w:val="22"/>
          <w:szCs w:val="22"/>
        </w:rPr>
      </w:pPr>
    </w:p>
    <w:p w14:paraId="3A0B3DE0" w14:textId="4C9D8C8F" w:rsidR="00CE4ABB" w:rsidRPr="00773382" w:rsidRDefault="00CE4ABB" w:rsidP="008001E1">
      <w:pPr>
        <w:pStyle w:val="MediumGrid1-Accent21"/>
        <w:numPr>
          <w:ilvl w:val="0"/>
          <w:numId w:val="27"/>
        </w:numPr>
        <w:spacing w:before="0" w:after="0"/>
        <w:ind w:left="1440" w:hanging="450"/>
        <w:rPr>
          <w:rFonts w:ascii="Tahoma" w:hAnsi="Tahoma" w:cs="Tahoma"/>
          <w:b/>
        </w:rPr>
      </w:pPr>
      <w:r w:rsidRPr="00773382">
        <w:rPr>
          <w:rFonts w:ascii="Tahoma" w:hAnsi="Tahoma" w:cs="Tahoma"/>
          <w:b/>
          <w:u w:val="single"/>
        </w:rPr>
        <w:t>Written Notice</w:t>
      </w:r>
    </w:p>
    <w:p w14:paraId="5C519CE8" w14:textId="77777777" w:rsidR="00CE4ABB" w:rsidRPr="00773382" w:rsidRDefault="00CE4ABB" w:rsidP="00CE4ABB">
      <w:pPr>
        <w:tabs>
          <w:tab w:val="left" w:pos="1440"/>
        </w:tabs>
        <w:ind w:left="1440" w:hanging="450"/>
        <w:jc w:val="both"/>
        <w:rPr>
          <w:rFonts w:ascii="Tahoma" w:hAnsi="Tahoma" w:cs="Tahoma"/>
          <w:sz w:val="22"/>
          <w:szCs w:val="22"/>
        </w:rPr>
      </w:pPr>
    </w:p>
    <w:p w14:paraId="41FD44A7" w14:textId="345B8250"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lastRenderedPageBreak/>
        <w:t xml:space="preserve">All Insurance Policies should provide that not less than 21 </w:t>
      </w:r>
      <w:r w:rsidR="00B10A78" w:rsidRPr="00773382">
        <w:rPr>
          <w:rFonts w:ascii="Tahoma" w:hAnsi="Tahoma" w:cs="Tahoma"/>
          <w:sz w:val="22"/>
          <w:szCs w:val="22"/>
        </w:rPr>
        <w:t>days’</w:t>
      </w:r>
      <w:r w:rsidRPr="00773382">
        <w:rPr>
          <w:rFonts w:ascii="Tahoma" w:hAnsi="Tahoma" w:cs="Tahoma"/>
          <w:sz w:val="22"/>
          <w:szCs w:val="22"/>
        </w:rPr>
        <w:t xml:space="preserve"> written notice shall be given to the ONGC by the Insurance Company prior to any cancellation or material modification of the </w:t>
      </w:r>
      <w:proofErr w:type="gramStart"/>
      <w:r w:rsidRPr="00773382">
        <w:rPr>
          <w:rFonts w:ascii="Tahoma" w:hAnsi="Tahoma" w:cs="Tahoma"/>
          <w:sz w:val="22"/>
          <w:szCs w:val="22"/>
        </w:rPr>
        <w:t>Policy(</w:t>
      </w:r>
      <w:proofErr w:type="spellStart"/>
      <w:proofErr w:type="gramEnd"/>
      <w:r w:rsidRPr="00773382">
        <w:rPr>
          <w:rFonts w:ascii="Tahoma" w:hAnsi="Tahoma" w:cs="Tahoma"/>
          <w:sz w:val="22"/>
          <w:szCs w:val="22"/>
        </w:rPr>
        <w:t>ies</w:t>
      </w:r>
      <w:proofErr w:type="spellEnd"/>
      <w:r w:rsidRPr="00773382">
        <w:rPr>
          <w:rFonts w:ascii="Tahoma" w:hAnsi="Tahoma" w:cs="Tahoma"/>
          <w:sz w:val="22"/>
          <w:szCs w:val="22"/>
        </w:rPr>
        <w:t>)</w:t>
      </w:r>
    </w:p>
    <w:p w14:paraId="2C3F8260" w14:textId="77777777" w:rsidR="00CE4ABB" w:rsidRPr="00773382" w:rsidRDefault="00CE4ABB" w:rsidP="00CE4ABB">
      <w:pPr>
        <w:tabs>
          <w:tab w:val="left" w:pos="1440"/>
        </w:tabs>
        <w:ind w:left="1440" w:hanging="450"/>
        <w:rPr>
          <w:rFonts w:ascii="Tahoma" w:hAnsi="Tahoma" w:cs="Tahoma"/>
          <w:sz w:val="22"/>
          <w:szCs w:val="22"/>
        </w:rPr>
      </w:pPr>
    </w:p>
    <w:p w14:paraId="1B797033" w14:textId="15C4E139" w:rsidR="00CE4ABB" w:rsidRPr="00773382" w:rsidRDefault="00CE4ABB" w:rsidP="008001E1">
      <w:pPr>
        <w:pStyle w:val="MediumGrid1-Accent21"/>
        <w:numPr>
          <w:ilvl w:val="0"/>
          <w:numId w:val="27"/>
        </w:numPr>
        <w:spacing w:before="0" w:after="0"/>
        <w:ind w:left="1440" w:hanging="450"/>
        <w:rPr>
          <w:rFonts w:ascii="Tahoma" w:hAnsi="Tahoma" w:cs="Tahoma"/>
        </w:rPr>
      </w:pPr>
      <w:r w:rsidRPr="00773382">
        <w:rPr>
          <w:rFonts w:ascii="Tahoma" w:hAnsi="Tahoma" w:cs="Tahoma"/>
        </w:rPr>
        <w:t xml:space="preserve">All insurance policies should mention the following: </w:t>
      </w:r>
    </w:p>
    <w:p w14:paraId="1CD20768" w14:textId="77777777" w:rsidR="00CE4ABB" w:rsidRPr="00773382" w:rsidRDefault="00CE4ABB" w:rsidP="00CE4ABB">
      <w:pPr>
        <w:ind w:left="34"/>
        <w:rPr>
          <w:rFonts w:ascii="Tahoma" w:hAnsi="Tahoma" w:cs="Tahoma"/>
          <w:sz w:val="22"/>
          <w:szCs w:val="22"/>
        </w:rPr>
      </w:pPr>
    </w:p>
    <w:p w14:paraId="4072E112" w14:textId="469F0301"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 xml:space="preserve">“Notwithstanding anything to the contrary elsewhere in the Policy, it is understood and agreed that Insurance cover shall apply even when the loss or damages might have occurred due to the negligence of the ONGC, </w:t>
      </w:r>
      <w:r w:rsidR="00B10A78" w:rsidRPr="00773382">
        <w:rPr>
          <w:rFonts w:ascii="Tahoma" w:hAnsi="Tahoma" w:cs="Tahoma"/>
          <w:sz w:val="22"/>
          <w:szCs w:val="22"/>
        </w:rPr>
        <w:t>its authorized</w:t>
      </w:r>
      <w:r w:rsidRPr="00773382">
        <w:rPr>
          <w:rFonts w:ascii="Tahoma" w:hAnsi="Tahoma" w:cs="Tahoma"/>
          <w:sz w:val="22"/>
          <w:szCs w:val="22"/>
        </w:rPr>
        <w:t xml:space="preserve"> representative or its employees or its workmen or any consultancy inspection or Certificate Agency working for the company”.</w:t>
      </w:r>
    </w:p>
    <w:p w14:paraId="12314389" w14:textId="77777777" w:rsidR="00CE4ABB" w:rsidRPr="00773382" w:rsidRDefault="00CE4ABB" w:rsidP="00CE4ABB">
      <w:pPr>
        <w:ind w:left="459"/>
        <w:rPr>
          <w:rFonts w:ascii="Tahoma" w:hAnsi="Tahoma" w:cs="Tahoma"/>
          <w:sz w:val="22"/>
          <w:szCs w:val="22"/>
        </w:rPr>
      </w:pPr>
    </w:p>
    <w:p w14:paraId="06F8AA00" w14:textId="1C813232" w:rsidR="00CE4ABB" w:rsidRPr="00773382" w:rsidRDefault="00A236FB" w:rsidP="007E213F">
      <w:pPr>
        <w:ind w:left="990" w:hanging="990"/>
        <w:rPr>
          <w:rFonts w:ascii="Tahoma" w:hAnsi="Tahoma" w:cs="Tahoma"/>
          <w:b/>
          <w:sz w:val="22"/>
          <w:szCs w:val="22"/>
        </w:rPr>
      </w:pPr>
      <w:r w:rsidRPr="00773382">
        <w:rPr>
          <w:rFonts w:ascii="Tahoma" w:hAnsi="Tahoma" w:cs="Tahoma"/>
          <w:sz w:val="22"/>
          <w:szCs w:val="22"/>
        </w:rPr>
        <w:t xml:space="preserve">  </w:t>
      </w:r>
      <w:r w:rsidRPr="00773382">
        <w:rPr>
          <w:rFonts w:ascii="Tahoma" w:hAnsi="Tahoma" w:cs="Tahoma"/>
          <w:bCs/>
          <w:sz w:val="22"/>
          <w:szCs w:val="22"/>
        </w:rPr>
        <w:t>7.3.14</w:t>
      </w:r>
      <w:r w:rsidRPr="00773382">
        <w:rPr>
          <w:rFonts w:ascii="Tahoma" w:hAnsi="Tahoma" w:cs="Tahoma"/>
          <w:b/>
          <w:sz w:val="22"/>
          <w:szCs w:val="22"/>
        </w:rPr>
        <w:t xml:space="preserve">  </w:t>
      </w:r>
      <w:r w:rsidR="00D76252" w:rsidRPr="00773382">
        <w:rPr>
          <w:rFonts w:ascii="Tahoma" w:hAnsi="Tahoma" w:cs="Tahoma"/>
          <w:b/>
          <w:sz w:val="22"/>
          <w:szCs w:val="22"/>
        </w:rPr>
        <w:t xml:space="preserve"> </w:t>
      </w:r>
      <w:proofErr w:type="gramStart"/>
      <w:r w:rsidR="00CE4ABB" w:rsidRPr="00773382">
        <w:rPr>
          <w:rFonts w:ascii="Tahoma" w:hAnsi="Tahoma" w:cs="Tahoma"/>
          <w:sz w:val="22"/>
          <w:szCs w:val="22"/>
        </w:rPr>
        <w:t>Taking</w:t>
      </w:r>
      <w:proofErr w:type="gramEnd"/>
      <w:r w:rsidR="00CE4ABB" w:rsidRPr="00773382">
        <w:rPr>
          <w:rFonts w:ascii="Tahoma" w:hAnsi="Tahoma" w:cs="Tahoma"/>
          <w:sz w:val="22"/>
          <w:szCs w:val="22"/>
        </w:rPr>
        <w:t xml:space="preserve"> out various insurance policies.</w:t>
      </w:r>
    </w:p>
    <w:p w14:paraId="0C9E8391" w14:textId="77777777" w:rsidR="00CE4ABB" w:rsidRPr="00773382" w:rsidRDefault="00CE4ABB" w:rsidP="007E213F">
      <w:pPr>
        <w:ind w:left="990" w:hanging="990"/>
        <w:rPr>
          <w:rFonts w:ascii="Tahoma" w:hAnsi="Tahoma" w:cs="Tahoma"/>
          <w:b/>
          <w:sz w:val="22"/>
          <w:szCs w:val="22"/>
        </w:rPr>
      </w:pPr>
    </w:p>
    <w:p w14:paraId="382A02AE" w14:textId="69655A66" w:rsidR="00B24476" w:rsidRDefault="00B24476" w:rsidP="003B30EA">
      <w:pPr>
        <w:spacing w:after="240"/>
        <w:ind w:left="993" w:firstLine="30"/>
        <w:jc w:val="both"/>
        <w:rPr>
          <w:rFonts w:ascii="Tahoma" w:hAnsi="Tahoma" w:cs="Tahoma"/>
          <w:sz w:val="22"/>
          <w:szCs w:val="22"/>
        </w:rPr>
      </w:pPr>
      <w:r w:rsidRPr="00773382">
        <w:rPr>
          <w:rFonts w:ascii="Tahoma" w:hAnsi="Tahoma" w:cs="Tahoma"/>
          <w:sz w:val="22"/>
          <w:szCs w:val="22"/>
        </w:rPr>
        <w:t>After the award of the contract, the contractor will be required to take insurance policy as per the provisions of the contract and the insurance should come in to force from the date of commencement of works</w:t>
      </w:r>
      <w:r w:rsidR="003B30EA">
        <w:rPr>
          <w:rFonts w:ascii="Tahoma" w:hAnsi="Tahoma" w:cs="Tahoma"/>
          <w:sz w:val="22"/>
          <w:szCs w:val="22"/>
        </w:rPr>
        <w:t>.</w:t>
      </w:r>
    </w:p>
    <w:p w14:paraId="5BE941D1" w14:textId="2554ABE9" w:rsidR="003B30EA" w:rsidRPr="00773382" w:rsidRDefault="003B30EA" w:rsidP="003B30EA">
      <w:pPr>
        <w:spacing w:after="240"/>
        <w:ind w:left="993"/>
        <w:jc w:val="both"/>
        <w:rPr>
          <w:rFonts w:ascii="Tahoma" w:hAnsi="Tahoma" w:cs="Tahoma"/>
          <w:sz w:val="22"/>
          <w:szCs w:val="22"/>
        </w:rPr>
      </w:pPr>
      <w:r w:rsidRPr="003B30EA">
        <w:rPr>
          <w:rFonts w:ascii="Tahoma" w:hAnsi="Tahoma" w:cs="Tahoma"/>
          <w:sz w:val="22"/>
          <w:szCs w:val="22"/>
        </w:rPr>
        <w:t>CONTRACTOR shall require all of its SUB-Contractors to provide such of the foregoing insurance cover as the CONTRACTOR is obligated to provide under this CONTRACT.</w:t>
      </w:r>
    </w:p>
    <w:p w14:paraId="695476AB" w14:textId="3E788D46" w:rsidR="00D13418" w:rsidRPr="00773382" w:rsidRDefault="00B24476" w:rsidP="00C166B1">
      <w:pPr>
        <w:ind w:left="993" w:firstLine="30"/>
        <w:jc w:val="both"/>
        <w:rPr>
          <w:rFonts w:ascii="Tahoma" w:hAnsi="Tahoma" w:cs="Tahoma"/>
          <w:sz w:val="22"/>
          <w:szCs w:val="22"/>
        </w:rPr>
      </w:pPr>
      <w:r w:rsidRPr="00773382">
        <w:rPr>
          <w:rFonts w:ascii="Tahoma" w:hAnsi="Tahoma" w:cs="Tahoma"/>
          <w:sz w:val="22"/>
          <w:szCs w:val="22"/>
        </w:rPr>
        <w:t>The Contractor will be also required to submit a declaration along with cover note that Insurance Policies have been taken as per contractual terms.</w:t>
      </w:r>
    </w:p>
    <w:p w14:paraId="6859715C" w14:textId="77777777" w:rsidR="00B24476" w:rsidRPr="00773382" w:rsidRDefault="00B24476" w:rsidP="00B24476">
      <w:pPr>
        <w:ind w:left="960" w:firstLine="30"/>
        <w:jc w:val="both"/>
        <w:rPr>
          <w:rFonts w:ascii="Tahoma" w:hAnsi="Tahoma" w:cs="Tahoma"/>
          <w:sz w:val="22"/>
          <w:szCs w:val="22"/>
        </w:rPr>
      </w:pPr>
    </w:p>
    <w:p w14:paraId="4A5EBE32" w14:textId="77777777" w:rsidR="00F96258" w:rsidRPr="00773382" w:rsidRDefault="00A236FB" w:rsidP="00D76252">
      <w:pPr>
        <w:autoSpaceDE w:val="0"/>
        <w:autoSpaceDN w:val="0"/>
        <w:adjustRightInd w:val="0"/>
        <w:ind w:left="1350" w:hanging="1208"/>
        <w:jc w:val="both"/>
        <w:rPr>
          <w:rFonts w:ascii="Tahoma" w:hAnsi="Tahoma" w:cs="Tahoma"/>
          <w:sz w:val="22"/>
          <w:szCs w:val="22"/>
          <w:lang w:val="en-IN" w:eastAsia="en-IN" w:bidi="hi-IN"/>
        </w:rPr>
      </w:pPr>
      <w:r w:rsidRPr="00773382">
        <w:rPr>
          <w:rFonts w:ascii="Tahoma" w:hAnsi="Tahoma" w:cs="Tahoma"/>
          <w:sz w:val="22"/>
          <w:szCs w:val="22"/>
        </w:rPr>
        <w:t>7.3.15</w:t>
      </w:r>
      <w:r w:rsidR="007E213F" w:rsidRPr="00773382">
        <w:rPr>
          <w:rFonts w:ascii="Tahoma" w:hAnsi="Tahoma" w:cs="Tahoma"/>
          <w:sz w:val="22"/>
          <w:szCs w:val="22"/>
        </w:rPr>
        <w:t xml:space="preserve">   </w:t>
      </w:r>
      <w:r w:rsidR="00F96258" w:rsidRPr="00773382">
        <w:rPr>
          <w:rFonts w:ascii="Tahoma" w:hAnsi="Tahoma" w:cs="Tahoma"/>
          <w:sz w:val="22"/>
          <w:szCs w:val="22"/>
        </w:rPr>
        <w:t xml:space="preserve">a) </w:t>
      </w:r>
      <w:r w:rsidR="00F96258" w:rsidRPr="00773382">
        <w:rPr>
          <w:rFonts w:ascii="Tahoma" w:hAnsi="Tahoma" w:cs="Tahoma"/>
          <w:sz w:val="22"/>
          <w:szCs w:val="22"/>
          <w:lang w:val="en-IN" w:eastAsia="en-IN" w:bidi="hi-IN"/>
        </w:rPr>
        <w:t xml:space="preserve">Delayed receipt of insurance policy in case of services and projects will be avoided. Wherever the contractor is required to take various insurance policies before commencement of works, it should be ensured that the required insurance policies are taken in time and are in full force and effective, as per the requirement of contract. </w:t>
      </w:r>
    </w:p>
    <w:p w14:paraId="2FB373F5" w14:textId="77777777" w:rsidR="00F96258" w:rsidRPr="00773382" w:rsidRDefault="00F96258" w:rsidP="00F96258">
      <w:pPr>
        <w:autoSpaceDE w:val="0"/>
        <w:autoSpaceDN w:val="0"/>
        <w:adjustRightInd w:val="0"/>
        <w:ind w:left="709"/>
        <w:jc w:val="both"/>
        <w:rPr>
          <w:rFonts w:ascii="Tahoma" w:hAnsi="Tahoma" w:cs="Tahoma"/>
          <w:sz w:val="22"/>
          <w:szCs w:val="22"/>
          <w:lang w:val="en-IN" w:eastAsia="en-IN" w:bidi="hi-IN"/>
        </w:rPr>
      </w:pPr>
    </w:p>
    <w:p w14:paraId="12745825" w14:textId="77777777" w:rsidR="00F96258" w:rsidRPr="00773382" w:rsidRDefault="00F96258" w:rsidP="008001E1">
      <w:pPr>
        <w:numPr>
          <w:ilvl w:val="0"/>
          <w:numId w:val="33"/>
        </w:numPr>
        <w:autoSpaceDE w:val="0"/>
        <w:autoSpaceDN w:val="0"/>
        <w:adjustRightInd w:val="0"/>
        <w:jc w:val="both"/>
        <w:rPr>
          <w:rFonts w:ascii="Tahoma" w:hAnsi="Tahoma" w:cs="Tahoma"/>
          <w:sz w:val="22"/>
          <w:szCs w:val="22"/>
          <w:lang w:val="en-IN" w:eastAsia="en-IN" w:bidi="hi-IN"/>
        </w:rPr>
      </w:pPr>
      <w:r w:rsidRPr="00773382">
        <w:rPr>
          <w:rFonts w:ascii="Tahoma" w:hAnsi="Tahoma" w:cs="Tahoma"/>
          <w:sz w:val="22"/>
          <w:szCs w:val="22"/>
          <w:lang w:val="en-IN" w:eastAsia="en-IN" w:bidi="hi-IN"/>
        </w:rPr>
        <w:t xml:space="preserve">In case due to the delay in taking insurance policy, safety of the operations can be affected, the operation should be stopped. </w:t>
      </w:r>
    </w:p>
    <w:p w14:paraId="14664AA0" w14:textId="77777777" w:rsidR="00F96258" w:rsidRPr="00773382" w:rsidRDefault="00F96258" w:rsidP="00F96258">
      <w:pPr>
        <w:autoSpaceDE w:val="0"/>
        <w:autoSpaceDN w:val="0"/>
        <w:adjustRightInd w:val="0"/>
        <w:ind w:left="709" w:hanging="709"/>
        <w:jc w:val="both"/>
        <w:rPr>
          <w:rFonts w:ascii="Tahoma" w:hAnsi="Tahoma" w:cs="Tahoma"/>
          <w:sz w:val="22"/>
          <w:szCs w:val="22"/>
          <w:lang w:val="en-IN" w:eastAsia="en-IN" w:bidi="hi-IN"/>
        </w:rPr>
      </w:pPr>
    </w:p>
    <w:p w14:paraId="3349A508" w14:textId="77777777" w:rsidR="00F96258" w:rsidRPr="00773382" w:rsidRDefault="00F96258" w:rsidP="008001E1">
      <w:pPr>
        <w:numPr>
          <w:ilvl w:val="0"/>
          <w:numId w:val="33"/>
        </w:numPr>
        <w:autoSpaceDE w:val="0"/>
        <w:autoSpaceDN w:val="0"/>
        <w:adjustRightInd w:val="0"/>
        <w:jc w:val="both"/>
        <w:rPr>
          <w:rFonts w:ascii="Tahoma" w:hAnsi="Tahoma" w:cs="Tahoma"/>
          <w:sz w:val="22"/>
          <w:szCs w:val="22"/>
        </w:rPr>
      </w:pPr>
      <w:r w:rsidRPr="00773382">
        <w:rPr>
          <w:rFonts w:ascii="Tahoma" w:hAnsi="Tahoma" w:cs="Tahoma"/>
          <w:sz w:val="22"/>
          <w:szCs w:val="22"/>
          <w:lang w:val="en-IN" w:eastAsia="en-IN" w:bidi="hi-IN"/>
        </w:rPr>
        <w:t xml:space="preserve">At the start of the project as per contract terms, wherever the responsibility of taking specific insurance policy is from the contractor, the contractor should take the same and provide an undertaking that the appropriate insurance policy meets all the contract requirements. Payment for </w:t>
      </w:r>
      <w:r w:rsidRPr="00773382">
        <w:rPr>
          <w:rFonts w:ascii="Tahoma" w:hAnsi="Tahoma" w:cs="Tahoma"/>
          <w:sz w:val="22"/>
          <w:szCs w:val="22"/>
        </w:rPr>
        <w:t>the insurance policy should be as per terms mentioned in the contract.</w:t>
      </w:r>
    </w:p>
    <w:p w14:paraId="2B4CF3A2" w14:textId="77777777" w:rsidR="00CE4ABB" w:rsidRPr="00773382" w:rsidRDefault="00CE4ABB" w:rsidP="00CE4ABB">
      <w:pPr>
        <w:ind w:left="960" w:firstLine="30"/>
        <w:jc w:val="both"/>
        <w:rPr>
          <w:rFonts w:ascii="Tahoma" w:hAnsi="Tahoma" w:cs="Tahoma"/>
          <w:sz w:val="22"/>
          <w:szCs w:val="22"/>
        </w:rPr>
      </w:pPr>
    </w:p>
    <w:p w14:paraId="422B4B85" w14:textId="77777777" w:rsidR="00CE4ABB" w:rsidRPr="00773382" w:rsidRDefault="00CE4ABB" w:rsidP="00CE4ABB">
      <w:pPr>
        <w:ind w:left="960" w:hanging="960"/>
        <w:jc w:val="both"/>
        <w:rPr>
          <w:rFonts w:ascii="Tahoma" w:hAnsi="Tahoma" w:cs="Tahoma"/>
          <w:sz w:val="22"/>
          <w:szCs w:val="22"/>
        </w:rPr>
      </w:pPr>
      <w:r w:rsidRPr="00807ACE">
        <w:rPr>
          <w:rFonts w:ascii="Tahoma" w:hAnsi="Tahoma" w:cs="Tahoma"/>
          <w:b/>
          <w:sz w:val="22"/>
          <w:szCs w:val="22"/>
        </w:rPr>
        <w:t>7.4</w:t>
      </w:r>
      <w:r w:rsidRPr="00773382">
        <w:rPr>
          <w:rFonts w:ascii="Tahoma" w:hAnsi="Tahoma" w:cs="Tahoma"/>
          <w:b/>
          <w:sz w:val="22"/>
          <w:szCs w:val="22"/>
        </w:rPr>
        <w:tab/>
      </w:r>
      <w:r w:rsidRPr="00773382">
        <w:rPr>
          <w:rFonts w:ascii="Tahoma" w:hAnsi="Tahoma" w:cs="Tahoma"/>
          <w:b/>
          <w:sz w:val="22"/>
          <w:szCs w:val="22"/>
          <w:u w:val="single"/>
        </w:rPr>
        <w:t>War Risks</w:t>
      </w:r>
    </w:p>
    <w:p w14:paraId="11FCF39A" w14:textId="77777777" w:rsidR="00CE4ABB" w:rsidRPr="00773382" w:rsidRDefault="00CE4ABB" w:rsidP="00CE4ABB">
      <w:pPr>
        <w:ind w:left="960" w:hanging="960"/>
        <w:jc w:val="both"/>
        <w:rPr>
          <w:rFonts w:ascii="Tahoma" w:hAnsi="Tahoma" w:cs="Tahoma"/>
          <w:sz w:val="22"/>
          <w:szCs w:val="22"/>
        </w:rPr>
      </w:pPr>
    </w:p>
    <w:p w14:paraId="301A1CF5"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7.4.1</w:t>
      </w:r>
      <w:r w:rsidRPr="00773382">
        <w:rPr>
          <w:rFonts w:ascii="Tahoma" w:hAnsi="Tahoma" w:cs="Tahoma"/>
          <w:sz w:val="22"/>
          <w:szCs w:val="22"/>
        </w:rPr>
        <w:tab/>
        <w:t>In the event the Contractor is given written notice by the Insurance underwriters, that, because of impending hostilities or war like operations, piracy, civil war, revolution, rebellion, insurrection or civil strike in the Indian Territorial Waters, Indian Exclusive Econom</w:t>
      </w:r>
      <w:r w:rsidRPr="00773382">
        <w:rPr>
          <w:rFonts w:ascii="Tahoma" w:hAnsi="Tahoma" w:cs="Tahoma"/>
          <w:sz w:val="22"/>
          <w:szCs w:val="22"/>
        </w:rPr>
        <w:softHyphen/>
        <w:t>ic Zone, the said Insurance underwriters intend to cancel the Contractor's war risk, confiscation insur</w:t>
      </w:r>
      <w:r w:rsidRPr="00773382">
        <w:rPr>
          <w:rFonts w:ascii="Tahoma" w:hAnsi="Tahoma" w:cs="Tahoma"/>
          <w:sz w:val="22"/>
          <w:szCs w:val="22"/>
        </w:rPr>
        <w:softHyphen/>
        <w:t xml:space="preserve">ance and detention cover in respect of the Contractor's offshore </w:t>
      </w:r>
      <w:r w:rsidRPr="00773382">
        <w:rPr>
          <w:rFonts w:ascii="Tahoma" w:hAnsi="Tahoma" w:cs="Tahoma"/>
          <w:sz w:val="22"/>
          <w:szCs w:val="22"/>
        </w:rPr>
        <w:lastRenderedPageBreak/>
        <w:t>Constructional Plant &amp; Equipment deployed at the Site, the Company agrees to indemnify (reimburse) and hold the Contractor harmless for any loss arising from the said risks beginning on the effective date as per the insurer's notice provided that the Contractor gives the Company immediate notice of such action proposed by the insurance underwriters (with photocopy of the insurer's notice) of the said cancellation. Alternatively, the Company shall have the option to suspend the Contract and direct the Contractor to demobilize his offshore Constructional Plant and Equip</w:t>
      </w:r>
      <w:r w:rsidRPr="00773382">
        <w:rPr>
          <w:rFonts w:ascii="Tahoma" w:hAnsi="Tahoma" w:cs="Tahoma"/>
          <w:sz w:val="22"/>
          <w:szCs w:val="22"/>
        </w:rPr>
        <w:softHyphen/>
        <w:t xml:space="preserve">ment, in which case the Contractor shall discontinue the work in accordance with Company's instructions and demobilize and the foregoing indemnity shall terminate upon Contractor's offshore Constructional Plant and Equipment leaving Indian Exclusive Economic Zone. Upon the Contractor's underwriters electing to increase the insurance premium for the said additional insurance risks, the Company, </w:t>
      </w:r>
      <w:proofErr w:type="gramStart"/>
      <w:r w:rsidRPr="00773382">
        <w:rPr>
          <w:rFonts w:ascii="Tahoma" w:hAnsi="Tahoma" w:cs="Tahoma"/>
          <w:sz w:val="22"/>
          <w:szCs w:val="22"/>
        </w:rPr>
        <w:t>may</w:t>
      </w:r>
      <w:proofErr w:type="gramEnd"/>
      <w:r w:rsidRPr="00773382">
        <w:rPr>
          <w:rFonts w:ascii="Tahoma" w:hAnsi="Tahoma" w:cs="Tahoma"/>
          <w:sz w:val="22"/>
          <w:szCs w:val="22"/>
        </w:rPr>
        <w:t xml:space="preserve"> instead of terminating the Contract, direct the Contractor to demobilize his Offshore Constructional Plant and Equipment to a safe location, or agree to compensate the Contractor for his additional insurance premium on production of proof of actual payment thereof.</w:t>
      </w:r>
    </w:p>
    <w:p w14:paraId="74D5BDD0" w14:textId="77777777" w:rsidR="00CE4ABB" w:rsidRPr="00773382" w:rsidRDefault="00CE4ABB" w:rsidP="00CE4ABB">
      <w:pPr>
        <w:ind w:left="960" w:hanging="960"/>
        <w:jc w:val="both"/>
        <w:rPr>
          <w:rFonts w:ascii="Tahoma" w:hAnsi="Tahoma" w:cs="Tahoma"/>
          <w:sz w:val="22"/>
          <w:szCs w:val="22"/>
        </w:rPr>
      </w:pPr>
    </w:p>
    <w:p w14:paraId="46DFDA76" w14:textId="317571B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7.4.2</w:t>
      </w:r>
      <w:r w:rsidRPr="00773382">
        <w:rPr>
          <w:rFonts w:ascii="Tahoma" w:hAnsi="Tahoma" w:cs="Tahoma"/>
          <w:sz w:val="22"/>
          <w:szCs w:val="22"/>
        </w:rPr>
        <w:tab/>
        <w:t xml:space="preserve">Should the Contractor be prevented from performing the Work under the Contract on account of above said </w:t>
      </w:r>
      <w:r w:rsidR="00B10A78" w:rsidRPr="00773382">
        <w:rPr>
          <w:rFonts w:ascii="Tahoma" w:hAnsi="Tahoma" w:cs="Tahoma"/>
          <w:sz w:val="22"/>
          <w:szCs w:val="22"/>
        </w:rPr>
        <w:t>demobilization</w:t>
      </w:r>
      <w:r w:rsidRPr="00773382">
        <w:rPr>
          <w:rFonts w:ascii="Tahoma" w:hAnsi="Tahoma" w:cs="Tahoma"/>
          <w:sz w:val="22"/>
          <w:szCs w:val="22"/>
        </w:rPr>
        <w:t xml:space="preserve">, the Force Majeure Clause in the Contract shall come into </w:t>
      </w:r>
      <w:proofErr w:type="gramStart"/>
      <w:r w:rsidRPr="00773382">
        <w:rPr>
          <w:rFonts w:ascii="Tahoma" w:hAnsi="Tahoma" w:cs="Tahoma"/>
          <w:sz w:val="22"/>
          <w:szCs w:val="22"/>
        </w:rPr>
        <w:t>force.</w:t>
      </w:r>
      <w:proofErr w:type="gramEnd"/>
      <w:r w:rsidRPr="00773382">
        <w:rPr>
          <w:rFonts w:ascii="Tahoma" w:hAnsi="Tahoma" w:cs="Tahoma"/>
          <w:sz w:val="22"/>
          <w:szCs w:val="22"/>
        </w:rPr>
        <w:t xml:space="preserve"> The foregoing provisions of this Clause shall not be construed to prevent the Contractor / Company from invoking the provisions of Force Majeure clause when the conditions stated in Clause 7.4 occur.  Any demobilization and remobilization ordered by the Company under the provisions of this Clause 7.4 shall be to Company's account, provided that the details of such </w:t>
      </w:r>
      <w:r w:rsidR="00B10A78" w:rsidRPr="00773382">
        <w:rPr>
          <w:rFonts w:ascii="Tahoma" w:hAnsi="Tahoma" w:cs="Tahoma"/>
          <w:sz w:val="22"/>
          <w:szCs w:val="22"/>
        </w:rPr>
        <w:t>demobilization</w:t>
      </w:r>
      <w:r w:rsidRPr="00773382">
        <w:rPr>
          <w:rFonts w:ascii="Tahoma" w:hAnsi="Tahoma" w:cs="Tahoma"/>
          <w:sz w:val="22"/>
          <w:szCs w:val="22"/>
        </w:rPr>
        <w:t xml:space="preserve"> and </w:t>
      </w:r>
      <w:r w:rsidR="00B10A78" w:rsidRPr="00773382">
        <w:rPr>
          <w:rFonts w:ascii="Tahoma" w:hAnsi="Tahoma" w:cs="Tahoma"/>
          <w:sz w:val="22"/>
          <w:szCs w:val="22"/>
        </w:rPr>
        <w:t>remobilization</w:t>
      </w:r>
      <w:r w:rsidRPr="00773382">
        <w:rPr>
          <w:rFonts w:ascii="Tahoma" w:hAnsi="Tahoma" w:cs="Tahoma"/>
          <w:sz w:val="22"/>
          <w:szCs w:val="22"/>
        </w:rPr>
        <w:t xml:space="preserve"> including the place, duration and cost of such </w:t>
      </w:r>
      <w:r w:rsidR="00B10A78" w:rsidRPr="00773382">
        <w:rPr>
          <w:rFonts w:ascii="Tahoma" w:hAnsi="Tahoma" w:cs="Tahoma"/>
          <w:sz w:val="22"/>
          <w:szCs w:val="22"/>
        </w:rPr>
        <w:t>demobilization</w:t>
      </w:r>
      <w:r w:rsidRPr="00773382">
        <w:rPr>
          <w:rFonts w:ascii="Tahoma" w:hAnsi="Tahoma" w:cs="Tahoma"/>
          <w:sz w:val="22"/>
          <w:szCs w:val="22"/>
        </w:rPr>
        <w:t xml:space="preserve"> shall be mutually discussed and agreed between the parties.</w:t>
      </w:r>
    </w:p>
    <w:p w14:paraId="14CCAB20" w14:textId="77777777" w:rsidR="00CE4ABB" w:rsidRPr="00773382" w:rsidRDefault="00CE4ABB" w:rsidP="00CE4ABB">
      <w:pPr>
        <w:ind w:left="960" w:hanging="960"/>
        <w:jc w:val="both"/>
        <w:rPr>
          <w:rFonts w:ascii="Tahoma" w:hAnsi="Tahoma" w:cs="Tahoma"/>
          <w:sz w:val="22"/>
          <w:szCs w:val="22"/>
        </w:rPr>
      </w:pPr>
    </w:p>
    <w:p w14:paraId="0ACD9E54"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Any additional cost incurred by the Contractor in protecting and preserving the Works prior to the Con</w:t>
      </w:r>
      <w:r w:rsidRPr="00773382">
        <w:rPr>
          <w:rFonts w:ascii="Tahoma" w:hAnsi="Tahoma" w:cs="Tahoma"/>
          <w:sz w:val="22"/>
          <w:szCs w:val="22"/>
        </w:rPr>
        <w:softHyphen/>
        <w:t>tractor leaving the Site under this Clause 7.4 and time lost as a result of any suspension under this Clause 7.4 shall be to the sole account of the Company.</w:t>
      </w:r>
    </w:p>
    <w:p w14:paraId="0D3FBCBC" w14:textId="77777777" w:rsidR="00CE4ABB" w:rsidRPr="00737A25" w:rsidRDefault="00CE4ABB" w:rsidP="00CE4ABB">
      <w:pPr>
        <w:ind w:left="960" w:hanging="960"/>
        <w:jc w:val="both"/>
        <w:rPr>
          <w:rFonts w:ascii="Tahoma" w:hAnsi="Tahoma" w:cs="Tahoma"/>
          <w:sz w:val="22"/>
          <w:szCs w:val="22"/>
          <w:highlight w:val="yellow"/>
        </w:rPr>
      </w:pPr>
    </w:p>
    <w:p w14:paraId="61381EF5" w14:textId="77777777" w:rsidR="00CE4ABB" w:rsidRPr="00773382" w:rsidRDefault="00CE4ABB" w:rsidP="00CE4ABB">
      <w:pPr>
        <w:ind w:left="960" w:hanging="960"/>
        <w:jc w:val="both"/>
        <w:rPr>
          <w:rFonts w:ascii="Tahoma" w:hAnsi="Tahoma" w:cs="Tahoma"/>
          <w:sz w:val="22"/>
          <w:szCs w:val="22"/>
        </w:rPr>
      </w:pPr>
      <w:r w:rsidRPr="00807ACE">
        <w:rPr>
          <w:rFonts w:ascii="Tahoma" w:hAnsi="Tahoma" w:cs="Tahoma"/>
          <w:b/>
          <w:sz w:val="22"/>
          <w:szCs w:val="22"/>
        </w:rPr>
        <w:t>7.5</w:t>
      </w:r>
      <w:r w:rsidRPr="00773382">
        <w:rPr>
          <w:rFonts w:ascii="Tahoma" w:hAnsi="Tahoma" w:cs="Tahoma"/>
          <w:b/>
          <w:sz w:val="22"/>
          <w:szCs w:val="22"/>
        </w:rPr>
        <w:tab/>
      </w:r>
      <w:r w:rsidRPr="00773382">
        <w:rPr>
          <w:rFonts w:ascii="Tahoma" w:hAnsi="Tahoma" w:cs="Tahoma"/>
          <w:b/>
          <w:sz w:val="22"/>
          <w:szCs w:val="22"/>
          <w:u w:val="single"/>
        </w:rPr>
        <w:t>Force Majeure</w:t>
      </w:r>
    </w:p>
    <w:p w14:paraId="410892B7" w14:textId="77777777" w:rsidR="00CE4ABB" w:rsidRPr="00737A25" w:rsidRDefault="00CE4ABB" w:rsidP="00CE4ABB">
      <w:pPr>
        <w:ind w:left="960" w:hanging="960"/>
        <w:jc w:val="both"/>
        <w:rPr>
          <w:rFonts w:ascii="Tahoma" w:hAnsi="Tahoma" w:cs="Tahoma"/>
          <w:sz w:val="22"/>
          <w:szCs w:val="22"/>
          <w:highlight w:val="yellow"/>
        </w:rPr>
      </w:pPr>
    </w:p>
    <w:p w14:paraId="2587D813" w14:textId="32B0998F" w:rsidR="009376A6" w:rsidRPr="00773382" w:rsidRDefault="009376A6" w:rsidP="009376A6">
      <w:pPr>
        <w:ind w:left="993"/>
        <w:jc w:val="both"/>
        <w:rPr>
          <w:rFonts w:ascii="Tahoma" w:hAnsi="Tahoma" w:cs="Tahoma"/>
          <w:sz w:val="22"/>
          <w:szCs w:val="22"/>
        </w:rPr>
      </w:pPr>
      <w:r w:rsidRPr="00773382">
        <w:rPr>
          <w:rFonts w:ascii="Tahoma" w:hAnsi="Tahoma" w:cs="Tahoma"/>
          <w:sz w:val="22"/>
          <w:szCs w:val="22"/>
        </w:rPr>
        <w:t xml:space="preserve">A Force Majeure (FM) means extraordinary events or circumstances beyond human control, such as an event described as an act of God (like a natural calamity) or events such as a war, riots, Fire and Acts, Rules and Regulations of respective government of the two parties namely ONGC and the Contractor, directly effecting the performance of the Contract. An FM clause in the contract frees both parties from contractual liability and obligation when prevented by such events from fulfilling their obligations under the contract. An FM clause does not entirely excuse a party's non-performance but only suspends it for the duration of the FM. The firm must give notice of FM within a reasonable time as the conditions permit not later than 14 days after its occurrence and it cannot be claimed ex-post facto. There may be an FM situation affecting the purchase </w:t>
      </w:r>
      <w:proofErr w:type="spellStart"/>
      <w:r w:rsidRPr="00773382">
        <w:rPr>
          <w:rFonts w:ascii="Tahoma" w:hAnsi="Tahoma" w:cs="Tahoma"/>
          <w:sz w:val="22"/>
          <w:szCs w:val="22"/>
        </w:rPr>
        <w:t>organisation</w:t>
      </w:r>
      <w:proofErr w:type="spellEnd"/>
      <w:r w:rsidRPr="00773382">
        <w:rPr>
          <w:rFonts w:ascii="Tahoma" w:hAnsi="Tahoma" w:cs="Tahoma"/>
          <w:sz w:val="22"/>
          <w:szCs w:val="22"/>
        </w:rPr>
        <w:t xml:space="preserve"> only. In such a situation, the purchase </w:t>
      </w:r>
      <w:r w:rsidR="00A36892" w:rsidRPr="00773382">
        <w:rPr>
          <w:rFonts w:ascii="Tahoma" w:hAnsi="Tahoma" w:cs="Tahoma"/>
          <w:sz w:val="22"/>
          <w:szCs w:val="22"/>
        </w:rPr>
        <w:t>organization</w:t>
      </w:r>
      <w:r w:rsidRPr="00773382">
        <w:rPr>
          <w:rFonts w:ascii="Tahoma" w:hAnsi="Tahoma" w:cs="Tahoma"/>
          <w:sz w:val="22"/>
          <w:szCs w:val="22"/>
        </w:rPr>
        <w:t xml:space="preserve"> is to communicate with the supplier along similar lines as above for further necessary action. If the performance in whole or in part or any obligation under this contract is prevented or delayed by any reason of FM for a period exceeding 90 (ninety) </w:t>
      </w:r>
      <w:r w:rsidRPr="00773382">
        <w:rPr>
          <w:rFonts w:ascii="Tahoma" w:hAnsi="Tahoma" w:cs="Tahoma"/>
          <w:sz w:val="22"/>
          <w:szCs w:val="22"/>
        </w:rPr>
        <w:lastRenderedPageBreak/>
        <w:t>days, either party may, at its option, seek to terminate the contract without any financial repercussion on either side.</w:t>
      </w:r>
    </w:p>
    <w:p w14:paraId="6779262B" w14:textId="77777777" w:rsidR="009376A6" w:rsidRPr="00773382" w:rsidRDefault="009376A6" w:rsidP="009376A6">
      <w:pPr>
        <w:ind w:left="993"/>
        <w:jc w:val="both"/>
        <w:rPr>
          <w:rFonts w:ascii="Arial" w:hAnsi="Arial" w:cs="Arial"/>
          <w:sz w:val="22"/>
          <w:szCs w:val="22"/>
        </w:rPr>
      </w:pPr>
    </w:p>
    <w:p w14:paraId="6DBF96C9" w14:textId="5B8026B9" w:rsidR="009376A6" w:rsidRPr="00773382" w:rsidRDefault="009376A6" w:rsidP="009376A6">
      <w:pPr>
        <w:ind w:left="993"/>
        <w:jc w:val="both"/>
        <w:rPr>
          <w:rFonts w:ascii="Tahoma" w:hAnsi="Tahoma" w:cs="Tahoma"/>
          <w:strike/>
          <w:sz w:val="22"/>
          <w:szCs w:val="22"/>
          <w:highlight w:val="yellow"/>
        </w:rPr>
      </w:pPr>
      <w:r w:rsidRPr="00773382">
        <w:rPr>
          <w:rFonts w:ascii="Tahoma" w:hAnsi="Tahoma" w:cs="Tahoma"/>
          <w:sz w:val="22"/>
          <w:szCs w:val="22"/>
        </w:rPr>
        <w:t>Notwithstanding the punitive provisions contained in the contract for delay or breach of contract, the supplier would not be liable for imposition of any such sanction so long as the delay and/or failure of the supplier in fulfilling its obligations under the contract is the result of an event covered in the FM clause.</w:t>
      </w:r>
    </w:p>
    <w:p w14:paraId="7C091753" w14:textId="77777777" w:rsidR="00CE4ABB" w:rsidRPr="00737A25" w:rsidRDefault="00CE4ABB" w:rsidP="00CE4ABB">
      <w:pPr>
        <w:jc w:val="both"/>
        <w:rPr>
          <w:rFonts w:ascii="Tahoma" w:hAnsi="Tahoma" w:cs="Tahoma"/>
          <w:bCs/>
          <w:sz w:val="22"/>
          <w:szCs w:val="22"/>
          <w:highlight w:val="yellow"/>
        </w:rPr>
      </w:pPr>
    </w:p>
    <w:p w14:paraId="03D0D1F4" w14:textId="4509BCD1" w:rsidR="00CE4ABB" w:rsidRPr="00773382" w:rsidRDefault="00CE4ABB" w:rsidP="009376A6">
      <w:pPr>
        <w:ind w:left="993" w:hanging="993"/>
        <w:jc w:val="both"/>
        <w:rPr>
          <w:rFonts w:ascii="Tahoma" w:hAnsi="Tahoma" w:cs="Tahoma"/>
          <w:b/>
          <w:sz w:val="22"/>
          <w:szCs w:val="22"/>
        </w:rPr>
      </w:pPr>
      <w:r w:rsidRPr="00807ACE">
        <w:rPr>
          <w:rFonts w:ascii="Tahoma" w:hAnsi="Tahoma" w:cs="Tahoma"/>
          <w:b/>
          <w:sz w:val="22"/>
          <w:szCs w:val="22"/>
        </w:rPr>
        <w:t>7.6</w:t>
      </w:r>
      <w:r w:rsidR="009376A6" w:rsidRPr="00773382">
        <w:rPr>
          <w:rFonts w:ascii="Tahoma" w:hAnsi="Tahoma" w:cs="Tahoma"/>
          <w:b/>
          <w:sz w:val="22"/>
          <w:szCs w:val="22"/>
        </w:rPr>
        <w:tab/>
      </w:r>
      <w:r w:rsidRPr="00773382">
        <w:rPr>
          <w:rFonts w:ascii="Tahoma" w:hAnsi="Tahoma" w:cs="Tahoma"/>
          <w:b/>
          <w:sz w:val="22"/>
          <w:szCs w:val="22"/>
          <w:u w:val="single"/>
        </w:rPr>
        <w:t>Subsequent Legislation</w:t>
      </w:r>
      <w:r w:rsidR="00A36892">
        <w:rPr>
          <w:rFonts w:ascii="Tahoma" w:hAnsi="Tahoma" w:cs="Tahoma"/>
          <w:b/>
          <w:sz w:val="22"/>
          <w:szCs w:val="22"/>
          <w:u w:val="single"/>
        </w:rPr>
        <w:t xml:space="preserve"> /</w:t>
      </w:r>
      <w:r w:rsidR="00A36892" w:rsidRPr="00A36892">
        <w:rPr>
          <w:rFonts w:ascii="Tahoma" w:hAnsi="Tahoma" w:cs="Tahoma"/>
          <w:sz w:val="22"/>
          <w:szCs w:val="22"/>
        </w:rPr>
        <w:t xml:space="preserve"> </w:t>
      </w:r>
      <w:r w:rsidR="00A36892" w:rsidRPr="00A36892">
        <w:rPr>
          <w:rFonts w:ascii="Tahoma" w:hAnsi="Tahoma" w:cs="Tahoma"/>
          <w:b/>
          <w:sz w:val="22"/>
          <w:szCs w:val="22"/>
          <w:u w:val="single"/>
        </w:rPr>
        <w:t>Change in Law</w:t>
      </w:r>
      <w:r w:rsidR="00A36892">
        <w:rPr>
          <w:rFonts w:ascii="Tahoma" w:hAnsi="Tahoma" w:cs="Tahoma"/>
          <w:b/>
          <w:sz w:val="22"/>
          <w:szCs w:val="22"/>
          <w:u w:val="single"/>
        </w:rPr>
        <w:t>:</w:t>
      </w:r>
    </w:p>
    <w:p w14:paraId="7D13286C" w14:textId="77777777" w:rsidR="00CE4ABB" w:rsidRPr="00773382" w:rsidRDefault="00CE4ABB" w:rsidP="009376A6">
      <w:pPr>
        <w:ind w:left="993" w:hanging="993"/>
        <w:jc w:val="both"/>
        <w:rPr>
          <w:rFonts w:ascii="Tahoma" w:hAnsi="Tahoma" w:cs="Tahoma"/>
          <w:bCs/>
          <w:sz w:val="22"/>
          <w:szCs w:val="22"/>
        </w:rPr>
      </w:pPr>
    </w:p>
    <w:p w14:paraId="6302AC92" w14:textId="219D6615" w:rsidR="007A00A3" w:rsidRPr="00773382" w:rsidRDefault="007A00A3" w:rsidP="009376A6">
      <w:pPr>
        <w:ind w:left="993" w:hanging="993"/>
        <w:jc w:val="both"/>
        <w:rPr>
          <w:rFonts w:ascii="Tahoma" w:hAnsi="Tahoma" w:cs="Tahoma"/>
          <w:sz w:val="22"/>
          <w:szCs w:val="22"/>
        </w:rPr>
      </w:pPr>
      <w:r w:rsidRPr="00773382">
        <w:rPr>
          <w:rFonts w:ascii="Tahoma" w:hAnsi="Tahoma" w:cs="Tahoma"/>
          <w:sz w:val="22"/>
          <w:szCs w:val="22"/>
        </w:rPr>
        <w:t>7.6.1</w:t>
      </w:r>
      <w:r w:rsidRPr="00773382">
        <w:rPr>
          <w:rFonts w:ascii="Tahoma" w:hAnsi="Tahoma" w:cs="Tahoma"/>
          <w:sz w:val="22"/>
          <w:szCs w:val="22"/>
        </w:rPr>
        <w:tab/>
        <w:t>In the event of introduction of any new legislation  or any change or amendment or enforcement of any Act or Law, rules or regulations of Government of India or State Government(s) or Public Body which becomes effective after the tender closing date for this CONTRACT and which results in increase in rate of taxes and duties on the supply of services to ONGC under the CONTRACT (other than personnel and Corporate taxes), the CONTRACTOR shall be indemnified for any such increased taxes and duties by the COMPANY subject to the productio</w:t>
      </w:r>
      <w:r w:rsidR="00A36892">
        <w:rPr>
          <w:rFonts w:ascii="Tahoma" w:hAnsi="Tahoma" w:cs="Tahoma"/>
          <w:sz w:val="22"/>
          <w:szCs w:val="22"/>
        </w:rPr>
        <w:t>n</w:t>
      </w:r>
      <w:r w:rsidRPr="00773382">
        <w:rPr>
          <w:rFonts w:ascii="Tahoma" w:hAnsi="Tahoma" w:cs="Tahoma"/>
          <w:sz w:val="22"/>
          <w:szCs w:val="22"/>
        </w:rPr>
        <w:t xml:space="preserve"> of documentary proof to the satisfaction of the COMPANY to the extent which directly is attributable to such introduction of new legislation or change or amendment as mentioned above and adjudication by the competent authority &amp; the courts wherever levy of such taxes / duties are disputed by COMPANY.</w:t>
      </w:r>
    </w:p>
    <w:p w14:paraId="78A34842" w14:textId="77777777" w:rsidR="007A00A3" w:rsidRPr="00773382" w:rsidRDefault="007A00A3" w:rsidP="009376A6">
      <w:pPr>
        <w:keepNext/>
        <w:ind w:left="993" w:hanging="993"/>
        <w:jc w:val="both"/>
        <w:outlineLvl w:val="2"/>
        <w:rPr>
          <w:rFonts w:ascii="Tahoma" w:hAnsi="Tahoma" w:cs="Tahoma"/>
          <w:sz w:val="22"/>
          <w:szCs w:val="22"/>
        </w:rPr>
      </w:pPr>
    </w:p>
    <w:p w14:paraId="2B180968" w14:textId="77777777" w:rsidR="007A00A3" w:rsidRPr="00773382" w:rsidRDefault="007A00A3" w:rsidP="009376A6">
      <w:pPr>
        <w:ind w:left="993" w:hanging="993"/>
        <w:jc w:val="both"/>
        <w:rPr>
          <w:rFonts w:ascii="Tahoma" w:hAnsi="Tahoma" w:cs="Tahoma"/>
          <w:sz w:val="22"/>
          <w:szCs w:val="22"/>
        </w:rPr>
      </w:pPr>
      <w:r w:rsidRPr="00773382">
        <w:rPr>
          <w:rFonts w:ascii="Tahoma" w:hAnsi="Tahoma" w:cs="Tahoma"/>
          <w:sz w:val="22"/>
          <w:szCs w:val="22"/>
        </w:rPr>
        <w:t>7.6.2</w:t>
      </w:r>
      <w:r w:rsidRPr="00773382">
        <w:rPr>
          <w:rFonts w:ascii="Tahoma" w:hAnsi="Tahoma" w:cs="Tahoma"/>
          <w:sz w:val="22"/>
          <w:szCs w:val="22"/>
        </w:rPr>
        <w:tab/>
        <w:t xml:space="preserve">Similarly, in the event of introduction of new legislation or any change or amendment or enforcement of any Act or Law, rules or regulations of Government of India or State Government(s) or Public Body which becomes effective after the tender closing date for this CONTRACT and which results in any decrease in the rate of taxes and duties on the supply of services to ONGC, (other than personnel and Corporate taxes), the CONTRACTOR shall pass on the benefits of such reduced cost, taxes or duties to the COMPANY,  to the extent which is directly attributable to such introduction of new legislation or change or amendment as mentioned above. </w:t>
      </w:r>
    </w:p>
    <w:p w14:paraId="542DB751" w14:textId="77777777" w:rsidR="007A00A3" w:rsidRPr="00773382" w:rsidRDefault="007A00A3" w:rsidP="009376A6">
      <w:pPr>
        <w:keepNext/>
        <w:ind w:left="993" w:hanging="993"/>
        <w:jc w:val="both"/>
        <w:outlineLvl w:val="2"/>
        <w:rPr>
          <w:rFonts w:ascii="Tahoma" w:hAnsi="Tahoma" w:cs="Tahoma"/>
          <w:sz w:val="22"/>
          <w:szCs w:val="22"/>
        </w:rPr>
      </w:pPr>
    </w:p>
    <w:p w14:paraId="78DE84C6" w14:textId="5E452B67" w:rsidR="00A91812" w:rsidRPr="00773382" w:rsidRDefault="00A91812" w:rsidP="009376A6">
      <w:pPr>
        <w:ind w:left="993" w:hanging="993"/>
        <w:jc w:val="both"/>
        <w:rPr>
          <w:rFonts w:ascii="Tahoma" w:hAnsi="Tahoma" w:cs="Tahoma"/>
          <w:sz w:val="22"/>
          <w:szCs w:val="22"/>
        </w:rPr>
      </w:pPr>
      <w:r w:rsidRPr="00773382">
        <w:rPr>
          <w:rFonts w:ascii="Tahoma" w:hAnsi="Tahoma" w:cs="Tahoma"/>
          <w:sz w:val="22"/>
          <w:szCs w:val="22"/>
        </w:rPr>
        <w:t xml:space="preserve">7.6.3 </w:t>
      </w:r>
      <w:r w:rsidRPr="00773382">
        <w:rPr>
          <w:rFonts w:ascii="Tahoma" w:hAnsi="Tahoma" w:cs="Tahoma"/>
          <w:sz w:val="22"/>
          <w:szCs w:val="22"/>
        </w:rPr>
        <w:tab/>
        <w:t xml:space="preserve">All taxes &amp; duties (except where otherwise expressly provided in the Contract) as may be levied / imposed in consequences of execution of the Services or in relation thereto or in connection therewith as per the Acts, Laws, Rules, Regulations in force on the tender closing date, </w:t>
      </w:r>
      <w:r w:rsidR="00A36892" w:rsidRPr="00773382">
        <w:rPr>
          <w:rFonts w:ascii="Tahoma" w:hAnsi="Tahoma" w:cs="Tahoma"/>
          <w:sz w:val="22"/>
          <w:szCs w:val="22"/>
        </w:rPr>
        <w:t>for this</w:t>
      </w:r>
      <w:r w:rsidRPr="00773382">
        <w:rPr>
          <w:rFonts w:ascii="Tahoma" w:hAnsi="Tahoma" w:cs="Tahoma"/>
          <w:sz w:val="22"/>
          <w:szCs w:val="22"/>
        </w:rPr>
        <w:t xml:space="preserve"> CONTRACT shall be to CONTRACTOR’s account.  Any increase / decrease in the rate of such duties, taxes after the tender closing date, but within the contractual completion date as stipulated in the CONTRACT will be to the account of COMPANY. </w:t>
      </w:r>
    </w:p>
    <w:p w14:paraId="0B98A4C8" w14:textId="77777777" w:rsidR="00A91812" w:rsidRPr="00773382" w:rsidRDefault="00A91812" w:rsidP="009376A6">
      <w:pPr>
        <w:keepNext/>
        <w:ind w:left="993" w:hanging="993"/>
        <w:jc w:val="both"/>
        <w:outlineLvl w:val="2"/>
        <w:rPr>
          <w:rFonts w:ascii="Tahoma" w:hAnsi="Tahoma" w:cs="Tahoma"/>
          <w:sz w:val="22"/>
          <w:szCs w:val="22"/>
        </w:rPr>
      </w:pPr>
    </w:p>
    <w:p w14:paraId="79F64214" w14:textId="77777777" w:rsidR="007A00A3" w:rsidRPr="00773382" w:rsidRDefault="00A91812" w:rsidP="009376A6">
      <w:pPr>
        <w:ind w:left="993" w:hanging="993"/>
        <w:jc w:val="both"/>
        <w:rPr>
          <w:rFonts w:ascii="Tahoma" w:hAnsi="Tahoma" w:cs="Tahoma"/>
          <w:sz w:val="22"/>
          <w:szCs w:val="22"/>
        </w:rPr>
      </w:pPr>
      <w:r w:rsidRPr="00773382">
        <w:rPr>
          <w:rFonts w:ascii="Tahoma" w:hAnsi="Tahoma" w:cs="Tahoma"/>
          <w:sz w:val="22"/>
          <w:szCs w:val="22"/>
        </w:rPr>
        <w:t xml:space="preserve">7.6.4 </w:t>
      </w:r>
      <w:r w:rsidRPr="00773382">
        <w:rPr>
          <w:rFonts w:ascii="Tahoma" w:hAnsi="Tahoma" w:cs="Tahoma"/>
          <w:sz w:val="22"/>
          <w:szCs w:val="22"/>
        </w:rPr>
        <w:tab/>
        <w:t>Any increase in the rate of taxes &amp; duties after the contractual completion date during the extended period will be to the contractor’s account, where delay in completion period is attributable to the CONTRACTOR. However, any decrease in the rate of taxes and duties after the contractual completion date will be to COMPANY’s account.</w:t>
      </w:r>
    </w:p>
    <w:p w14:paraId="7751E6A8" w14:textId="77777777" w:rsidR="00A91812" w:rsidRPr="00773382" w:rsidRDefault="00A91812" w:rsidP="009376A6">
      <w:pPr>
        <w:keepNext/>
        <w:ind w:left="993" w:hanging="993"/>
        <w:jc w:val="both"/>
        <w:outlineLvl w:val="2"/>
        <w:rPr>
          <w:rFonts w:ascii="Tahoma" w:hAnsi="Tahoma" w:cs="Tahoma"/>
          <w:sz w:val="22"/>
          <w:szCs w:val="22"/>
        </w:rPr>
      </w:pPr>
    </w:p>
    <w:p w14:paraId="1C0AC2BB" w14:textId="58F5A8F7" w:rsidR="007A00A3" w:rsidRPr="00773382" w:rsidRDefault="007A00A3" w:rsidP="009376A6">
      <w:pPr>
        <w:ind w:left="993" w:hanging="993"/>
        <w:jc w:val="both"/>
        <w:rPr>
          <w:rFonts w:ascii="Tahoma" w:hAnsi="Tahoma" w:cs="Tahoma"/>
          <w:sz w:val="22"/>
          <w:szCs w:val="22"/>
        </w:rPr>
      </w:pPr>
      <w:r w:rsidRPr="00773382">
        <w:rPr>
          <w:rFonts w:ascii="Tahoma" w:hAnsi="Tahoma" w:cs="Tahoma"/>
          <w:sz w:val="22"/>
          <w:szCs w:val="22"/>
        </w:rPr>
        <w:t xml:space="preserve">7.6.5 </w:t>
      </w:r>
      <w:r w:rsidR="009376A6" w:rsidRPr="00773382">
        <w:rPr>
          <w:rFonts w:ascii="Tahoma" w:hAnsi="Tahoma" w:cs="Tahoma"/>
          <w:sz w:val="22"/>
          <w:szCs w:val="22"/>
        </w:rPr>
        <w:tab/>
      </w:r>
      <w:r w:rsidRPr="00773382">
        <w:rPr>
          <w:rFonts w:ascii="Tahoma" w:hAnsi="Tahoma" w:cs="Tahoma"/>
          <w:sz w:val="22"/>
          <w:szCs w:val="22"/>
        </w:rPr>
        <w:t xml:space="preserve">The Contract Price and other prices given in the Schedule of Prices are based on the applicable tariff as indicated by the CONTRACTOR in the Schedule of Prices.  In case this </w:t>
      </w:r>
      <w:r w:rsidRPr="00773382">
        <w:rPr>
          <w:rFonts w:ascii="Tahoma" w:hAnsi="Tahoma" w:cs="Tahoma"/>
          <w:sz w:val="22"/>
          <w:szCs w:val="22"/>
        </w:rPr>
        <w:lastRenderedPageBreak/>
        <w:t>information subsequently proves to be wrong, incorrect or misleading, COMPANY will have no liability to reimburse/pay to the CONTRACTOR the excess duties, taxes, fees, if any finally levied / imposed by the concerned authorities. However, in such an event, COMPANY will have the right to recover the   difference   in    case   the rate of duty/tax finally assessed is on   the   lower   side.</w:t>
      </w:r>
    </w:p>
    <w:p w14:paraId="63DD319C" w14:textId="77777777" w:rsidR="007A00A3" w:rsidRPr="00773382" w:rsidRDefault="007A00A3" w:rsidP="009376A6">
      <w:pPr>
        <w:keepNext/>
        <w:ind w:left="993" w:hanging="993"/>
        <w:jc w:val="both"/>
        <w:outlineLvl w:val="2"/>
        <w:rPr>
          <w:rFonts w:ascii="Tahoma" w:hAnsi="Tahoma" w:cs="Tahoma"/>
          <w:sz w:val="22"/>
          <w:szCs w:val="22"/>
        </w:rPr>
      </w:pPr>
    </w:p>
    <w:p w14:paraId="37C517EC" w14:textId="635FF634" w:rsidR="007A00A3" w:rsidRPr="00186A22" w:rsidRDefault="007A00A3" w:rsidP="009376A6">
      <w:pPr>
        <w:keepNext/>
        <w:ind w:left="993" w:hanging="993"/>
        <w:jc w:val="both"/>
        <w:outlineLvl w:val="2"/>
        <w:rPr>
          <w:rFonts w:ascii="Tahoma" w:hAnsi="Tahoma" w:cs="Tahoma"/>
          <w:sz w:val="22"/>
          <w:szCs w:val="22"/>
        </w:rPr>
      </w:pPr>
      <w:r w:rsidRPr="00773382">
        <w:rPr>
          <w:rFonts w:ascii="Tahoma" w:hAnsi="Tahoma" w:cs="Tahoma"/>
          <w:sz w:val="22"/>
          <w:szCs w:val="22"/>
        </w:rPr>
        <w:t xml:space="preserve">7.6.6 </w:t>
      </w:r>
      <w:r w:rsidR="009376A6" w:rsidRPr="00773382">
        <w:rPr>
          <w:rFonts w:ascii="Tahoma" w:hAnsi="Tahoma" w:cs="Tahoma"/>
          <w:sz w:val="22"/>
          <w:szCs w:val="22"/>
        </w:rPr>
        <w:tab/>
      </w:r>
      <w:r w:rsidRPr="00186A22">
        <w:rPr>
          <w:rFonts w:ascii="Tahoma" w:hAnsi="Tahoma" w:cs="Tahoma"/>
          <w:sz w:val="22"/>
          <w:szCs w:val="22"/>
        </w:rPr>
        <w:t>The above provisions would be applicable only in case of variation in rate of taxes and duties on supply of services to ONGC and not applicable on taxes and duties on input (goods and services).</w:t>
      </w:r>
    </w:p>
    <w:p w14:paraId="1F3381F1" w14:textId="77777777" w:rsidR="007A00A3" w:rsidRPr="00186A22" w:rsidRDefault="007A00A3" w:rsidP="009376A6">
      <w:pPr>
        <w:keepNext/>
        <w:ind w:left="993"/>
        <w:jc w:val="both"/>
        <w:outlineLvl w:val="2"/>
        <w:rPr>
          <w:rFonts w:ascii="Tahoma" w:hAnsi="Tahoma" w:cs="Tahoma"/>
          <w:sz w:val="22"/>
          <w:szCs w:val="22"/>
        </w:rPr>
      </w:pPr>
      <w:r w:rsidRPr="00186A22">
        <w:rPr>
          <w:rFonts w:ascii="Tahoma" w:hAnsi="Tahoma" w:cs="Tahoma"/>
          <w:sz w:val="22"/>
          <w:szCs w:val="22"/>
        </w:rPr>
        <w:t xml:space="preserve">  (</w:t>
      </w:r>
      <w:proofErr w:type="spellStart"/>
      <w:r w:rsidRPr="00186A22">
        <w:rPr>
          <w:rFonts w:ascii="Tahoma" w:hAnsi="Tahoma" w:cs="Tahoma"/>
          <w:sz w:val="22"/>
          <w:szCs w:val="22"/>
        </w:rPr>
        <w:t>i</w:t>
      </w:r>
      <w:proofErr w:type="spellEnd"/>
      <w:r w:rsidRPr="00186A22">
        <w:rPr>
          <w:rFonts w:ascii="Tahoma" w:hAnsi="Tahoma" w:cs="Tahoma"/>
          <w:sz w:val="22"/>
          <w:szCs w:val="22"/>
        </w:rPr>
        <w:t>) Deleted</w:t>
      </w:r>
    </w:p>
    <w:p w14:paraId="160CBFCA" w14:textId="77777777" w:rsidR="007A00A3" w:rsidRPr="00186A22" w:rsidRDefault="007A00A3" w:rsidP="009376A6">
      <w:pPr>
        <w:keepNext/>
        <w:ind w:left="993"/>
        <w:jc w:val="both"/>
        <w:outlineLvl w:val="2"/>
        <w:rPr>
          <w:rFonts w:ascii="Tahoma" w:hAnsi="Tahoma" w:cs="Tahoma"/>
          <w:sz w:val="22"/>
          <w:szCs w:val="22"/>
        </w:rPr>
      </w:pPr>
    </w:p>
    <w:p w14:paraId="02265592" w14:textId="77777777" w:rsidR="007A00A3" w:rsidRPr="00773382" w:rsidRDefault="007A00A3" w:rsidP="009376A6">
      <w:pPr>
        <w:keepNext/>
        <w:ind w:left="993"/>
        <w:jc w:val="both"/>
        <w:outlineLvl w:val="2"/>
        <w:rPr>
          <w:rFonts w:ascii="Tahoma" w:hAnsi="Tahoma" w:cs="Tahoma"/>
          <w:sz w:val="22"/>
          <w:szCs w:val="22"/>
        </w:rPr>
      </w:pPr>
      <w:r w:rsidRPr="00186A22">
        <w:rPr>
          <w:rFonts w:ascii="Tahoma" w:hAnsi="Tahoma" w:cs="Tahoma"/>
          <w:sz w:val="22"/>
          <w:szCs w:val="22"/>
        </w:rPr>
        <w:t xml:space="preserve">  (ii) Deleted</w:t>
      </w:r>
    </w:p>
    <w:p w14:paraId="13AD6376" w14:textId="77777777" w:rsidR="007A00A3" w:rsidRPr="00773382" w:rsidRDefault="007A00A3" w:rsidP="009376A6">
      <w:pPr>
        <w:keepNext/>
        <w:ind w:left="993" w:hanging="993"/>
        <w:jc w:val="both"/>
        <w:outlineLvl w:val="2"/>
        <w:rPr>
          <w:rFonts w:ascii="Tahoma" w:hAnsi="Tahoma" w:cs="Tahoma"/>
          <w:sz w:val="22"/>
          <w:szCs w:val="22"/>
        </w:rPr>
      </w:pPr>
    </w:p>
    <w:p w14:paraId="7DCD59CB" w14:textId="3439727E" w:rsidR="007A00A3" w:rsidRPr="00773382" w:rsidRDefault="007A00A3" w:rsidP="00807ACE">
      <w:pPr>
        <w:spacing w:after="240"/>
        <w:ind w:left="993" w:hanging="993"/>
        <w:jc w:val="both"/>
        <w:rPr>
          <w:rFonts w:ascii="Tahoma" w:hAnsi="Tahoma" w:cs="Tahoma"/>
          <w:sz w:val="22"/>
          <w:szCs w:val="22"/>
        </w:rPr>
      </w:pPr>
      <w:r w:rsidRPr="00773382">
        <w:rPr>
          <w:rFonts w:ascii="Tahoma" w:hAnsi="Tahoma" w:cs="Tahoma"/>
          <w:sz w:val="22"/>
          <w:szCs w:val="22"/>
        </w:rPr>
        <w:t>7.6.7</w:t>
      </w:r>
      <w:r w:rsidRPr="00773382">
        <w:rPr>
          <w:rFonts w:ascii="Tahoma" w:hAnsi="Tahoma" w:cs="Tahoma"/>
          <w:sz w:val="22"/>
          <w:szCs w:val="22"/>
        </w:rPr>
        <w:tab/>
        <w:t xml:space="preserve">Notwithstanding the provision contained in clause 7.6.1 to 7.6.4 above, the CORPORATION shall not bear any liability in respect </w:t>
      </w:r>
      <w:r w:rsidR="00807ACE" w:rsidRPr="00773382">
        <w:rPr>
          <w:rFonts w:ascii="Tahoma" w:hAnsi="Tahoma" w:cs="Tahoma"/>
          <w:sz w:val="22"/>
          <w:szCs w:val="22"/>
        </w:rPr>
        <w:t>of:</w:t>
      </w:r>
      <w:r w:rsidRPr="00773382">
        <w:rPr>
          <w:rFonts w:ascii="Tahoma" w:hAnsi="Tahoma" w:cs="Tahoma"/>
          <w:sz w:val="22"/>
          <w:szCs w:val="22"/>
        </w:rPr>
        <w:t xml:space="preserve"> </w:t>
      </w:r>
    </w:p>
    <w:p w14:paraId="49FAACDE" w14:textId="371327A3" w:rsidR="007A00A3" w:rsidRPr="00807ACE" w:rsidRDefault="007A00A3" w:rsidP="008001E1">
      <w:pPr>
        <w:pStyle w:val="ListParagraph"/>
        <w:numPr>
          <w:ilvl w:val="1"/>
          <w:numId w:val="54"/>
        </w:numPr>
        <w:spacing w:after="240"/>
        <w:ind w:left="1350"/>
        <w:jc w:val="both"/>
        <w:rPr>
          <w:rFonts w:ascii="Tahoma" w:hAnsi="Tahoma" w:cs="Tahoma"/>
          <w:sz w:val="22"/>
          <w:szCs w:val="22"/>
        </w:rPr>
      </w:pPr>
      <w:r w:rsidRPr="00807ACE">
        <w:rPr>
          <w:rFonts w:ascii="Tahoma" w:hAnsi="Tahoma" w:cs="Tahoma"/>
          <w:sz w:val="22"/>
          <w:szCs w:val="22"/>
        </w:rPr>
        <w:t>Personal taxes on the personnel deployed by CONTRACTOR, his sub-contractor / sub-</w:t>
      </w:r>
      <w:r w:rsidR="00807ACE" w:rsidRPr="00807ACE">
        <w:rPr>
          <w:rFonts w:ascii="Tahoma" w:hAnsi="Tahoma" w:cs="Tahoma"/>
          <w:sz w:val="22"/>
          <w:szCs w:val="22"/>
        </w:rPr>
        <w:t>sub-contractors</w:t>
      </w:r>
      <w:r w:rsidRPr="00807ACE">
        <w:rPr>
          <w:rFonts w:ascii="Tahoma" w:hAnsi="Tahoma" w:cs="Tahoma"/>
          <w:sz w:val="22"/>
          <w:szCs w:val="22"/>
        </w:rPr>
        <w:t xml:space="preserve"> and Agents etc.</w:t>
      </w:r>
    </w:p>
    <w:p w14:paraId="4EC277D7" w14:textId="47BFFCEF" w:rsidR="007A00A3" w:rsidRPr="00807ACE" w:rsidRDefault="007A00A3" w:rsidP="008001E1">
      <w:pPr>
        <w:pStyle w:val="ListParagraph"/>
        <w:numPr>
          <w:ilvl w:val="1"/>
          <w:numId w:val="54"/>
        </w:numPr>
        <w:spacing w:after="240"/>
        <w:ind w:left="1350"/>
        <w:jc w:val="both"/>
        <w:rPr>
          <w:rFonts w:ascii="Tahoma" w:hAnsi="Tahoma" w:cs="Tahoma"/>
          <w:sz w:val="22"/>
          <w:szCs w:val="22"/>
        </w:rPr>
      </w:pPr>
      <w:r w:rsidRPr="00807ACE">
        <w:rPr>
          <w:rFonts w:ascii="Tahoma" w:hAnsi="Tahoma" w:cs="Tahoma"/>
          <w:sz w:val="22"/>
          <w:szCs w:val="22"/>
        </w:rPr>
        <w:t xml:space="preserve">Corporate taxes and Fringe benefit tax in respect of contractor and all of their sub-contractors, agents etc. </w:t>
      </w:r>
    </w:p>
    <w:p w14:paraId="157C4BE6" w14:textId="5280EE75" w:rsidR="007A00A3" w:rsidRPr="00807ACE" w:rsidRDefault="007A00A3" w:rsidP="008001E1">
      <w:pPr>
        <w:pStyle w:val="ListParagraph"/>
        <w:numPr>
          <w:ilvl w:val="1"/>
          <w:numId w:val="54"/>
        </w:numPr>
        <w:spacing w:after="240"/>
        <w:ind w:left="1350"/>
        <w:jc w:val="both"/>
        <w:rPr>
          <w:rFonts w:ascii="Tahoma" w:hAnsi="Tahoma" w:cs="Tahoma"/>
          <w:sz w:val="22"/>
          <w:szCs w:val="22"/>
        </w:rPr>
      </w:pPr>
      <w:r w:rsidRPr="00807ACE">
        <w:rPr>
          <w:rFonts w:ascii="Tahoma" w:hAnsi="Tahoma" w:cs="Tahoma"/>
          <w:sz w:val="22"/>
          <w:szCs w:val="22"/>
        </w:rPr>
        <w:t xml:space="preserve">Other taxes &amp; duties including Customs Duty, and GST in addition to new taxes etc. in respect of sub-contractors, vendors, agents </w:t>
      </w:r>
      <w:proofErr w:type="spellStart"/>
      <w:r w:rsidRPr="00807ACE">
        <w:rPr>
          <w:rFonts w:ascii="Tahoma" w:hAnsi="Tahoma" w:cs="Tahoma"/>
          <w:sz w:val="22"/>
          <w:szCs w:val="22"/>
        </w:rPr>
        <w:t>etc</w:t>
      </w:r>
      <w:proofErr w:type="spellEnd"/>
      <w:r w:rsidRPr="00807ACE">
        <w:rPr>
          <w:rFonts w:ascii="Tahoma" w:hAnsi="Tahoma" w:cs="Tahoma"/>
          <w:sz w:val="22"/>
          <w:szCs w:val="22"/>
        </w:rPr>
        <w:t xml:space="preserve"> of the CONTRACTOR.</w:t>
      </w:r>
    </w:p>
    <w:p w14:paraId="13EFD66A" w14:textId="77777777" w:rsidR="007A00A3" w:rsidRPr="00773382" w:rsidRDefault="007A00A3" w:rsidP="009376A6">
      <w:pPr>
        <w:keepNext/>
        <w:jc w:val="both"/>
        <w:outlineLvl w:val="2"/>
        <w:rPr>
          <w:rFonts w:ascii="Tahoma" w:hAnsi="Tahoma" w:cs="Tahoma"/>
          <w:sz w:val="22"/>
          <w:szCs w:val="22"/>
        </w:rPr>
      </w:pPr>
    </w:p>
    <w:p w14:paraId="7301697C" w14:textId="60EC98BF" w:rsidR="007A00A3" w:rsidRPr="00773382" w:rsidRDefault="007A00A3" w:rsidP="009376A6">
      <w:pPr>
        <w:ind w:left="993" w:hanging="993"/>
        <w:jc w:val="both"/>
        <w:rPr>
          <w:rFonts w:ascii="Tahoma" w:hAnsi="Tahoma" w:cs="Tahoma"/>
          <w:b/>
          <w:sz w:val="22"/>
          <w:szCs w:val="22"/>
        </w:rPr>
      </w:pPr>
      <w:r w:rsidRPr="00773382">
        <w:rPr>
          <w:rFonts w:ascii="Tahoma" w:hAnsi="Tahoma" w:cs="Tahoma"/>
          <w:sz w:val="22"/>
          <w:szCs w:val="22"/>
        </w:rPr>
        <w:t xml:space="preserve">7.6.8 </w:t>
      </w:r>
      <w:r w:rsidR="004F0357" w:rsidRPr="00773382">
        <w:rPr>
          <w:rFonts w:ascii="Tahoma" w:hAnsi="Tahoma" w:cs="Tahoma"/>
          <w:sz w:val="22"/>
          <w:szCs w:val="22"/>
        </w:rPr>
        <w:tab/>
      </w:r>
      <w:r w:rsidRPr="00773382">
        <w:rPr>
          <w:rFonts w:ascii="Tahoma" w:hAnsi="Tahoma" w:cs="Tahoma"/>
          <w:sz w:val="22"/>
          <w:szCs w:val="22"/>
        </w:rPr>
        <w:t>Any claim or reduction on account of change in law shall be accompanied with undertaking that the provisions of anti-profiteering clause under GST Act have been complied with.</w:t>
      </w:r>
    </w:p>
    <w:p w14:paraId="52D5406D" w14:textId="77777777" w:rsidR="003250F0" w:rsidRPr="00737A25" w:rsidRDefault="003250F0" w:rsidP="004F0357">
      <w:pPr>
        <w:jc w:val="both"/>
        <w:rPr>
          <w:rFonts w:ascii="Tahoma" w:hAnsi="Tahoma" w:cs="Tahoma"/>
          <w:b/>
          <w:sz w:val="22"/>
          <w:szCs w:val="22"/>
          <w:highlight w:val="yellow"/>
        </w:rPr>
      </w:pPr>
    </w:p>
    <w:p w14:paraId="5A158996" w14:textId="31BBFBAB" w:rsidR="00CE4ABB" w:rsidRPr="00773382" w:rsidRDefault="00CE4ABB" w:rsidP="003250F0">
      <w:pPr>
        <w:ind w:left="990" w:hanging="990"/>
        <w:jc w:val="both"/>
        <w:rPr>
          <w:rFonts w:ascii="Tahoma" w:hAnsi="Tahoma" w:cs="Tahoma"/>
          <w:b/>
          <w:bCs/>
          <w:sz w:val="22"/>
          <w:szCs w:val="22"/>
        </w:rPr>
      </w:pPr>
      <w:r w:rsidRPr="00807ACE">
        <w:rPr>
          <w:rFonts w:ascii="Tahoma" w:hAnsi="Tahoma" w:cs="Tahoma"/>
          <w:b/>
          <w:bCs/>
          <w:sz w:val="22"/>
          <w:szCs w:val="22"/>
        </w:rPr>
        <w:t>8.0</w:t>
      </w:r>
      <w:r w:rsidRPr="00773382">
        <w:rPr>
          <w:rFonts w:ascii="Tahoma" w:hAnsi="Tahoma" w:cs="Tahoma"/>
          <w:sz w:val="22"/>
          <w:szCs w:val="22"/>
        </w:rPr>
        <w:tab/>
      </w:r>
      <w:r w:rsidRPr="00773382">
        <w:rPr>
          <w:rFonts w:ascii="Tahoma" w:hAnsi="Tahoma" w:cs="Tahoma"/>
          <w:b/>
          <w:bCs/>
          <w:sz w:val="22"/>
          <w:szCs w:val="22"/>
        </w:rPr>
        <w:t>VARIATION IN CONTRACT ELEMENTS</w:t>
      </w:r>
    </w:p>
    <w:p w14:paraId="074C203A" w14:textId="77777777" w:rsidR="004A190A" w:rsidRPr="00773382" w:rsidRDefault="004A190A" w:rsidP="003250F0">
      <w:pPr>
        <w:ind w:left="990" w:hanging="990"/>
        <w:jc w:val="both"/>
        <w:rPr>
          <w:rFonts w:ascii="Tahoma" w:hAnsi="Tahoma" w:cs="Tahoma"/>
          <w:b/>
          <w:bCs/>
          <w:sz w:val="22"/>
          <w:szCs w:val="22"/>
        </w:rPr>
      </w:pPr>
    </w:p>
    <w:p w14:paraId="0E7D17A8" w14:textId="77777777" w:rsidR="00CE4ABB" w:rsidRPr="00773382" w:rsidRDefault="00CE4ABB" w:rsidP="00CE4ABB">
      <w:pPr>
        <w:jc w:val="both"/>
        <w:rPr>
          <w:rFonts w:ascii="Tahoma" w:hAnsi="Tahoma" w:cs="Tahoma"/>
          <w:b/>
          <w:sz w:val="22"/>
          <w:szCs w:val="22"/>
          <w:u w:val="single"/>
        </w:rPr>
      </w:pPr>
      <w:r w:rsidRPr="00807ACE">
        <w:rPr>
          <w:rFonts w:ascii="Tahoma" w:hAnsi="Tahoma" w:cs="Tahoma"/>
          <w:b/>
          <w:sz w:val="22"/>
          <w:szCs w:val="22"/>
        </w:rPr>
        <w:t>8.1</w:t>
      </w:r>
      <w:r w:rsidRPr="00773382">
        <w:rPr>
          <w:rFonts w:ascii="Tahoma" w:hAnsi="Tahoma" w:cs="Tahoma"/>
          <w:b/>
          <w:sz w:val="22"/>
          <w:szCs w:val="22"/>
        </w:rPr>
        <w:t xml:space="preserve">          </w:t>
      </w:r>
      <w:r w:rsidRPr="00773382">
        <w:rPr>
          <w:rFonts w:ascii="Tahoma" w:hAnsi="Tahoma" w:cs="Tahoma"/>
          <w:b/>
          <w:sz w:val="22"/>
          <w:szCs w:val="22"/>
          <w:u w:val="single"/>
        </w:rPr>
        <w:t>Alteration/Variation</w:t>
      </w:r>
    </w:p>
    <w:p w14:paraId="70013F8D" w14:textId="77777777" w:rsidR="00CE4ABB" w:rsidRPr="00773382" w:rsidRDefault="00CE4ABB" w:rsidP="00CE4ABB">
      <w:pPr>
        <w:jc w:val="both"/>
        <w:rPr>
          <w:rFonts w:ascii="Tahoma" w:hAnsi="Tahoma" w:cs="Tahoma"/>
          <w:sz w:val="22"/>
          <w:szCs w:val="22"/>
        </w:rPr>
      </w:pPr>
    </w:p>
    <w:p w14:paraId="7AEFF4E9" w14:textId="5DAB2849" w:rsidR="00CE4ABB" w:rsidRDefault="00CE4ABB" w:rsidP="00CE4ABB">
      <w:pPr>
        <w:ind w:left="960" w:hanging="960"/>
        <w:jc w:val="both"/>
        <w:rPr>
          <w:rFonts w:ascii="Tahoma" w:hAnsi="Tahoma" w:cs="Tahoma"/>
          <w:strike/>
          <w:color w:val="EE0000"/>
          <w:sz w:val="22"/>
          <w:szCs w:val="22"/>
        </w:rPr>
      </w:pPr>
      <w:r w:rsidRPr="00773382">
        <w:rPr>
          <w:rFonts w:ascii="Tahoma" w:hAnsi="Tahoma" w:cs="Tahoma"/>
          <w:sz w:val="22"/>
          <w:szCs w:val="22"/>
        </w:rPr>
        <w:t>8.1.1</w:t>
      </w:r>
      <w:r w:rsidRPr="00773382">
        <w:rPr>
          <w:rFonts w:ascii="Tahoma" w:hAnsi="Tahoma" w:cs="Tahoma"/>
          <w:sz w:val="22"/>
          <w:szCs w:val="22"/>
        </w:rPr>
        <w:tab/>
        <w:t>The Contractor agrees that the requirements given in drawings, specifications of the Bidding Documents are minimum requirements and are in no way exhaustive and guaranteed by the Company. It shall be the responsibil</w:t>
      </w:r>
      <w:r w:rsidRPr="00773382">
        <w:rPr>
          <w:rFonts w:ascii="Tahoma" w:hAnsi="Tahoma" w:cs="Tahoma"/>
          <w:sz w:val="22"/>
          <w:szCs w:val="22"/>
        </w:rPr>
        <w:softHyphen/>
        <w:t>ity of the Contractor to meet all the requirements of Design criteria contained in the Bidding Documents</w:t>
      </w:r>
      <w:r w:rsidR="00AF6692">
        <w:rPr>
          <w:rFonts w:ascii="Tahoma" w:hAnsi="Tahoma" w:cs="Tahoma"/>
          <w:sz w:val="22"/>
          <w:szCs w:val="22"/>
        </w:rPr>
        <w:t xml:space="preserve">. </w:t>
      </w:r>
    </w:p>
    <w:p w14:paraId="485074F1" w14:textId="77777777" w:rsidR="00802147" w:rsidRDefault="00802147" w:rsidP="00CE4ABB">
      <w:pPr>
        <w:ind w:left="960" w:hanging="960"/>
        <w:jc w:val="both"/>
        <w:rPr>
          <w:rFonts w:ascii="Tahoma" w:hAnsi="Tahoma" w:cs="Tahoma"/>
          <w:strike/>
          <w:color w:val="EE0000"/>
          <w:sz w:val="22"/>
          <w:szCs w:val="22"/>
        </w:rPr>
      </w:pPr>
    </w:p>
    <w:p w14:paraId="1E9AA4DB" w14:textId="6B2ABA8E" w:rsidR="00802147" w:rsidRPr="00802147" w:rsidRDefault="00802147" w:rsidP="001102F5">
      <w:pPr>
        <w:ind w:left="990" w:firstLine="1"/>
        <w:jc w:val="both"/>
        <w:rPr>
          <w:rFonts w:ascii="Tahoma" w:eastAsia="Aptos" w:hAnsi="Tahoma" w:cs="Tahoma"/>
          <w:color w:val="000000"/>
          <w:sz w:val="22"/>
          <w:szCs w:val="22"/>
        </w:rPr>
      </w:pPr>
      <w:r w:rsidRPr="00802147">
        <w:rPr>
          <w:rFonts w:ascii="Tahoma" w:eastAsia="Aptos" w:hAnsi="Tahoma" w:cs="Tahoma"/>
          <w:color w:val="000000"/>
          <w:sz w:val="22"/>
          <w:szCs w:val="22"/>
        </w:rPr>
        <w:t xml:space="preserve">The following conditions do not constitute a Change Order and must be executed without any additional time or cost: </w:t>
      </w:r>
    </w:p>
    <w:p w14:paraId="2DB31CDB" w14:textId="77777777" w:rsidR="00802147" w:rsidRPr="00802147" w:rsidRDefault="00802147" w:rsidP="008001E1">
      <w:pPr>
        <w:numPr>
          <w:ilvl w:val="0"/>
          <w:numId w:val="68"/>
        </w:numPr>
        <w:spacing w:before="240" w:after="160" w:line="259" w:lineRule="auto"/>
        <w:ind w:left="1350" w:hanging="375"/>
        <w:jc w:val="both"/>
        <w:rPr>
          <w:rFonts w:ascii="Tahoma" w:eastAsia="Aptos" w:hAnsi="Tahoma" w:cs="Tahoma"/>
          <w:color w:val="000000"/>
          <w:sz w:val="22"/>
          <w:szCs w:val="22"/>
        </w:rPr>
      </w:pPr>
      <w:r w:rsidRPr="00802147">
        <w:rPr>
          <w:rFonts w:ascii="Tahoma" w:eastAsia="Aptos" w:hAnsi="Tahoma" w:cs="Tahoma"/>
          <w:color w:val="000000"/>
          <w:sz w:val="22"/>
          <w:szCs w:val="22"/>
        </w:rPr>
        <w:t xml:space="preserve">Upward revisions or additions to quantities, specifications, or dimensions that are required to meet the minimum design criteria of the bidding documents. </w:t>
      </w:r>
    </w:p>
    <w:p w14:paraId="4B66D958" w14:textId="77777777" w:rsidR="00802147" w:rsidRPr="00802147" w:rsidRDefault="00802147" w:rsidP="008001E1">
      <w:pPr>
        <w:numPr>
          <w:ilvl w:val="0"/>
          <w:numId w:val="68"/>
        </w:numPr>
        <w:spacing w:after="160" w:line="259" w:lineRule="auto"/>
        <w:ind w:left="1350" w:hanging="375"/>
        <w:jc w:val="both"/>
        <w:rPr>
          <w:rFonts w:ascii="Tahoma" w:eastAsia="Aptos" w:hAnsi="Tahoma" w:cs="Tahoma"/>
          <w:color w:val="000000"/>
          <w:sz w:val="22"/>
          <w:szCs w:val="22"/>
        </w:rPr>
      </w:pPr>
      <w:r w:rsidRPr="00802147">
        <w:rPr>
          <w:rFonts w:ascii="Tahoma" w:eastAsia="Aptos" w:hAnsi="Tahoma" w:cs="Tahoma"/>
          <w:color w:val="000000"/>
          <w:sz w:val="22"/>
          <w:szCs w:val="22"/>
        </w:rPr>
        <w:lastRenderedPageBreak/>
        <w:t xml:space="preserve">Modifications needed to ensure the selected equipment or installation procedures comply with the performance, safety, operability, and codes/standards specified in the bidding documents. </w:t>
      </w:r>
    </w:p>
    <w:p w14:paraId="43ACF25D" w14:textId="77777777" w:rsidR="00802147" w:rsidRPr="00802147" w:rsidRDefault="00802147" w:rsidP="008001E1">
      <w:pPr>
        <w:numPr>
          <w:ilvl w:val="0"/>
          <w:numId w:val="68"/>
        </w:numPr>
        <w:spacing w:after="160" w:line="259" w:lineRule="auto"/>
        <w:ind w:left="1350" w:hanging="375"/>
        <w:jc w:val="both"/>
        <w:rPr>
          <w:rFonts w:ascii="Tahoma" w:eastAsia="Aptos" w:hAnsi="Tahoma" w:cs="Tahoma"/>
          <w:color w:val="000000"/>
          <w:sz w:val="22"/>
          <w:szCs w:val="22"/>
        </w:rPr>
      </w:pPr>
      <w:r w:rsidRPr="00802147">
        <w:rPr>
          <w:rFonts w:ascii="Tahoma" w:eastAsia="Aptos" w:hAnsi="Tahoma" w:cs="Tahoma"/>
          <w:color w:val="000000"/>
          <w:sz w:val="22"/>
          <w:szCs w:val="22"/>
        </w:rPr>
        <w:t xml:space="preserve">Revisions arising from the contractor’s oversight, including </w:t>
      </w:r>
      <w:proofErr w:type="spellStart"/>
      <w:r w:rsidRPr="00802147">
        <w:rPr>
          <w:rFonts w:ascii="Tahoma" w:eastAsia="Aptos" w:hAnsi="Tahoma" w:cs="Tahoma"/>
          <w:color w:val="000000"/>
          <w:sz w:val="22"/>
          <w:szCs w:val="22"/>
        </w:rPr>
        <w:t>unflagged</w:t>
      </w:r>
      <w:proofErr w:type="spellEnd"/>
      <w:r w:rsidRPr="00802147">
        <w:rPr>
          <w:rFonts w:ascii="Tahoma" w:eastAsia="Aptos" w:hAnsi="Tahoma" w:cs="Tahoma"/>
          <w:color w:val="000000"/>
          <w:sz w:val="22"/>
          <w:szCs w:val="22"/>
        </w:rPr>
        <w:t xml:space="preserve"> errors, omissions, ambiguities, or discrepancies in the drawings or specifications at the time of submitting their bid. </w:t>
      </w:r>
    </w:p>
    <w:p w14:paraId="52EFE02A" w14:textId="55FC22C8" w:rsidR="007E213F" w:rsidRPr="00672362" w:rsidRDefault="00802147" w:rsidP="009B46EE">
      <w:pPr>
        <w:numPr>
          <w:ilvl w:val="0"/>
          <w:numId w:val="68"/>
        </w:numPr>
        <w:spacing w:after="160" w:line="259" w:lineRule="auto"/>
        <w:ind w:left="1350" w:hanging="375"/>
        <w:jc w:val="both"/>
        <w:rPr>
          <w:rFonts w:ascii="Tahoma" w:hAnsi="Tahoma" w:cs="Tahoma"/>
          <w:sz w:val="22"/>
          <w:szCs w:val="22"/>
        </w:rPr>
      </w:pPr>
      <w:r w:rsidRPr="00802147">
        <w:rPr>
          <w:rFonts w:ascii="Tahoma" w:eastAsia="Aptos" w:hAnsi="Tahoma" w:cs="Tahoma"/>
          <w:color w:val="000000"/>
          <w:sz w:val="22"/>
          <w:szCs w:val="22"/>
        </w:rPr>
        <w:t>Unrelated work w.r.t. Scope of work indicated in the contract.</w:t>
      </w:r>
    </w:p>
    <w:p w14:paraId="57777FA0" w14:textId="77777777" w:rsidR="00CE4ABB" w:rsidRPr="00773382" w:rsidRDefault="00CE4ABB" w:rsidP="00CE4ABB">
      <w:pPr>
        <w:ind w:left="960" w:hanging="1044"/>
        <w:jc w:val="both"/>
        <w:rPr>
          <w:rFonts w:ascii="Tahoma" w:hAnsi="Tahoma" w:cs="Tahoma"/>
          <w:b/>
          <w:sz w:val="22"/>
          <w:szCs w:val="22"/>
          <w:u w:val="single"/>
        </w:rPr>
      </w:pPr>
      <w:r w:rsidRPr="00773382">
        <w:rPr>
          <w:rFonts w:ascii="Tahoma" w:hAnsi="Tahoma" w:cs="Tahoma"/>
          <w:bCs/>
          <w:sz w:val="22"/>
          <w:szCs w:val="22"/>
        </w:rPr>
        <w:t>8.1.1.1</w:t>
      </w:r>
      <w:r w:rsidRPr="00773382">
        <w:rPr>
          <w:rFonts w:ascii="Tahoma" w:hAnsi="Tahoma" w:cs="Tahoma"/>
          <w:b/>
          <w:sz w:val="22"/>
          <w:szCs w:val="22"/>
        </w:rPr>
        <w:tab/>
      </w:r>
      <w:r w:rsidRPr="00773382">
        <w:rPr>
          <w:rFonts w:ascii="Tahoma" w:hAnsi="Tahoma" w:cs="Tahoma"/>
          <w:b/>
          <w:sz w:val="22"/>
          <w:szCs w:val="22"/>
          <w:u w:val="single"/>
        </w:rPr>
        <w:t>Change Order</w:t>
      </w:r>
    </w:p>
    <w:p w14:paraId="1E680B32" w14:textId="77777777" w:rsidR="00D76252" w:rsidRPr="00773382" w:rsidRDefault="00D76252" w:rsidP="00CE4ABB">
      <w:pPr>
        <w:ind w:left="960" w:hanging="1044"/>
        <w:jc w:val="both"/>
        <w:rPr>
          <w:rFonts w:ascii="Tahoma" w:hAnsi="Tahoma" w:cs="Tahoma"/>
          <w:b/>
          <w:sz w:val="22"/>
          <w:szCs w:val="22"/>
          <w:u w:val="single"/>
          <w:lang w:eastAsia="zh-CN"/>
        </w:rPr>
      </w:pPr>
    </w:p>
    <w:p w14:paraId="22B921CE" w14:textId="3F9ECBCD" w:rsidR="003A1530" w:rsidRPr="003A1530" w:rsidRDefault="003A1530" w:rsidP="00E925DA">
      <w:pPr>
        <w:ind w:left="960"/>
        <w:jc w:val="both"/>
        <w:rPr>
          <w:rFonts w:ascii="Tahoma" w:hAnsi="Tahoma" w:cs="Tahoma"/>
          <w:sz w:val="22"/>
          <w:szCs w:val="22"/>
        </w:rPr>
      </w:pPr>
      <w:r w:rsidRPr="003A1530">
        <w:rPr>
          <w:rFonts w:ascii="Tahoma" w:hAnsi="Tahoma" w:cs="Tahoma"/>
          <w:sz w:val="22"/>
          <w:szCs w:val="22"/>
        </w:rPr>
        <w:t>Subject to provisions of Clause 5.3.1, a change order will be initiated only in case:</w:t>
      </w:r>
    </w:p>
    <w:p w14:paraId="3352B23B" w14:textId="77777777" w:rsidR="003A1530" w:rsidRPr="003A1530" w:rsidRDefault="003A1530" w:rsidP="008001E1">
      <w:pPr>
        <w:numPr>
          <w:ilvl w:val="0"/>
          <w:numId w:val="69"/>
        </w:numPr>
        <w:spacing w:before="240"/>
        <w:ind w:left="1350"/>
        <w:jc w:val="both"/>
        <w:rPr>
          <w:rFonts w:ascii="Tahoma" w:hAnsi="Tahoma" w:cs="Tahoma"/>
          <w:sz w:val="22"/>
          <w:szCs w:val="22"/>
        </w:rPr>
      </w:pPr>
      <w:r w:rsidRPr="003A1530">
        <w:rPr>
          <w:rFonts w:ascii="Tahoma" w:hAnsi="Tahoma" w:cs="Tahoma"/>
          <w:sz w:val="22"/>
          <w:szCs w:val="22"/>
          <w:lang w:val="en-IN"/>
        </w:rPr>
        <w:t>When ONGC instructs in writing to add or delete any part of the scope of work</w:t>
      </w:r>
      <w:r w:rsidRPr="003A1530">
        <w:rPr>
          <w:rFonts w:ascii="Tahoma" w:hAnsi="Tahoma" w:cs="Tahoma"/>
          <w:sz w:val="22"/>
          <w:szCs w:val="22"/>
        </w:rPr>
        <w:t xml:space="preserve">. </w:t>
      </w:r>
    </w:p>
    <w:p w14:paraId="068C4579" w14:textId="77777777" w:rsidR="003A1530" w:rsidRPr="003A1530" w:rsidRDefault="003A1530" w:rsidP="008001E1">
      <w:pPr>
        <w:numPr>
          <w:ilvl w:val="0"/>
          <w:numId w:val="69"/>
        </w:numPr>
        <w:spacing w:before="240"/>
        <w:ind w:left="1350"/>
        <w:jc w:val="both"/>
        <w:rPr>
          <w:rFonts w:ascii="Tahoma" w:hAnsi="Tahoma" w:cs="Tahoma"/>
          <w:sz w:val="22"/>
          <w:szCs w:val="22"/>
        </w:rPr>
      </w:pPr>
      <w:r w:rsidRPr="003A1530">
        <w:rPr>
          <w:rFonts w:ascii="Tahoma" w:hAnsi="Tahoma" w:cs="Tahoma"/>
          <w:sz w:val="22"/>
          <w:szCs w:val="22"/>
          <w:lang w:val="en-IN"/>
        </w:rPr>
        <w:t>When the Contractor requests deletion of any scope not affecting functionality, and the same is approved by ONGC</w:t>
      </w:r>
      <w:r w:rsidRPr="003A1530">
        <w:rPr>
          <w:rFonts w:ascii="Tahoma" w:hAnsi="Tahoma" w:cs="Tahoma"/>
          <w:sz w:val="22"/>
          <w:szCs w:val="22"/>
        </w:rPr>
        <w:t>.</w:t>
      </w:r>
    </w:p>
    <w:p w14:paraId="4E51E3BC" w14:textId="77777777" w:rsidR="003A1530" w:rsidRPr="003A1530" w:rsidRDefault="003A1530" w:rsidP="008001E1">
      <w:pPr>
        <w:numPr>
          <w:ilvl w:val="0"/>
          <w:numId w:val="69"/>
        </w:numPr>
        <w:spacing w:before="240"/>
        <w:ind w:left="1350"/>
        <w:jc w:val="both"/>
        <w:rPr>
          <w:rFonts w:ascii="Tahoma" w:hAnsi="Tahoma" w:cs="Tahoma"/>
          <w:sz w:val="22"/>
          <w:szCs w:val="22"/>
        </w:rPr>
      </w:pPr>
      <w:r w:rsidRPr="003A1530">
        <w:rPr>
          <w:rFonts w:ascii="Tahoma" w:hAnsi="Tahoma" w:cs="Tahoma"/>
          <w:sz w:val="22"/>
          <w:szCs w:val="22"/>
          <w:lang w:val="en-IN"/>
        </w:rPr>
        <w:t>When ONGC modifies the original design criteria as defined in the contract.</w:t>
      </w:r>
    </w:p>
    <w:p w14:paraId="3CA6DB2E" w14:textId="77777777" w:rsidR="00CE4ABB" w:rsidRPr="00773382" w:rsidRDefault="00CE4ABB" w:rsidP="003A1530">
      <w:pPr>
        <w:spacing w:before="240"/>
        <w:ind w:left="960" w:hanging="1044"/>
        <w:jc w:val="both"/>
        <w:rPr>
          <w:rFonts w:ascii="Tahoma" w:hAnsi="Tahoma" w:cs="Tahoma"/>
          <w:sz w:val="22"/>
          <w:szCs w:val="22"/>
        </w:rPr>
      </w:pPr>
      <w:r w:rsidRPr="00773382">
        <w:rPr>
          <w:rFonts w:ascii="Tahoma" w:hAnsi="Tahoma" w:cs="Tahoma"/>
          <w:sz w:val="22"/>
          <w:szCs w:val="22"/>
          <w:lang w:eastAsia="zh-CN"/>
        </w:rPr>
        <w:t xml:space="preserve"> </w:t>
      </w:r>
      <w:r w:rsidRPr="00773382">
        <w:rPr>
          <w:rFonts w:ascii="Tahoma" w:hAnsi="Tahoma" w:cs="Tahoma"/>
          <w:sz w:val="22"/>
          <w:szCs w:val="22"/>
        </w:rPr>
        <w:t>8.1.1.2</w:t>
      </w:r>
      <w:r w:rsidRPr="00773382">
        <w:rPr>
          <w:rFonts w:ascii="Tahoma" w:hAnsi="Tahoma" w:cs="Tahoma"/>
          <w:sz w:val="22"/>
          <w:szCs w:val="22"/>
        </w:rPr>
        <w:tab/>
        <w:t>Any changes required by the Company over and above the minimum requirements given in the specifications and drawings etc. included in the Bidding Documents before giving its approval to detailed design or engineering for complying with design criteria and changes required to ensure systems compatibility and reliability for safe (As per codes, standards and recommended practices referred in the Bidding Documents) and trouble free operation shall not be construed to be change in the Scope of the Work under the Contract.</w:t>
      </w:r>
    </w:p>
    <w:p w14:paraId="68333BA4" w14:textId="77777777" w:rsidR="00CE4ABB" w:rsidRPr="00773382" w:rsidRDefault="00CE4ABB" w:rsidP="00CE4ABB">
      <w:pPr>
        <w:ind w:left="456" w:hanging="540"/>
        <w:jc w:val="both"/>
        <w:rPr>
          <w:rFonts w:ascii="Tahoma" w:hAnsi="Tahoma" w:cs="Tahoma"/>
          <w:sz w:val="22"/>
          <w:szCs w:val="22"/>
        </w:rPr>
      </w:pPr>
    </w:p>
    <w:p w14:paraId="1083EACE" w14:textId="64CB387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8.1.1.3 </w:t>
      </w:r>
      <w:r w:rsidRPr="00773382">
        <w:rPr>
          <w:rFonts w:ascii="Tahoma" w:hAnsi="Tahoma" w:cs="Tahoma"/>
          <w:sz w:val="22"/>
          <w:szCs w:val="22"/>
          <w:lang w:eastAsia="zh-CN"/>
        </w:rPr>
        <w:t xml:space="preserve">  </w:t>
      </w:r>
      <w:r w:rsidR="00807ACE">
        <w:rPr>
          <w:rFonts w:ascii="Tahoma" w:hAnsi="Tahoma" w:cs="Tahoma"/>
          <w:sz w:val="22"/>
          <w:szCs w:val="22"/>
          <w:lang w:eastAsia="zh-CN"/>
        </w:rPr>
        <w:tab/>
      </w:r>
      <w:r w:rsidRPr="00773382">
        <w:rPr>
          <w:rFonts w:ascii="Tahoma" w:hAnsi="Tahoma" w:cs="Tahoma"/>
          <w:sz w:val="22"/>
          <w:szCs w:val="22"/>
        </w:rPr>
        <w:t>In case any item / equipment / component / part specified in the scope of work is substituted by another item / equipment / component / part of the same category</w:t>
      </w:r>
      <w:r w:rsidR="00B41C27" w:rsidRPr="00773382">
        <w:rPr>
          <w:rFonts w:ascii="Tahoma" w:hAnsi="Tahoma" w:cs="Tahoma"/>
          <w:sz w:val="22"/>
          <w:szCs w:val="22"/>
        </w:rPr>
        <w:t>,</w:t>
      </w:r>
      <w:r w:rsidRPr="00773382">
        <w:rPr>
          <w:rFonts w:ascii="Tahoma" w:hAnsi="Tahoma" w:cs="Tahoma"/>
          <w:sz w:val="22"/>
          <w:szCs w:val="22"/>
        </w:rPr>
        <w:t xml:space="preserve"> such change due </w:t>
      </w:r>
      <w:r w:rsidR="00B41C27" w:rsidRPr="00773382">
        <w:rPr>
          <w:rFonts w:ascii="Tahoma" w:hAnsi="Tahoma" w:cs="Tahoma"/>
          <w:sz w:val="22"/>
          <w:szCs w:val="22"/>
        </w:rPr>
        <w:t xml:space="preserve">to </w:t>
      </w:r>
      <w:r w:rsidRPr="00773382">
        <w:rPr>
          <w:rFonts w:ascii="Tahoma" w:hAnsi="Tahoma" w:cs="Tahoma"/>
          <w:sz w:val="22"/>
          <w:szCs w:val="22"/>
        </w:rPr>
        <w:t>obsolescence / non-availability/no response received from vendors / manufacturers of such items/equipment /component / part shall be considered as a change order where value shall be determined based on the differential cost implication, provided that such changes are authorized /approved by the Company.</w:t>
      </w:r>
    </w:p>
    <w:p w14:paraId="2FD3ADB7" w14:textId="77777777" w:rsidR="00CE4ABB" w:rsidRPr="00773382" w:rsidRDefault="00CE4ABB" w:rsidP="00CE4ABB">
      <w:pPr>
        <w:ind w:left="960" w:hanging="960"/>
        <w:jc w:val="both"/>
        <w:rPr>
          <w:rFonts w:ascii="Tahoma" w:hAnsi="Tahoma" w:cs="Tahoma"/>
          <w:sz w:val="22"/>
          <w:szCs w:val="22"/>
        </w:rPr>
      </w:pPr>
    </w:p>
    <w:p w14:paraId="66BC06E4" w14:textId="73F42D77" w:rsidR="00CE4ABB" w:rsidRPr="00773382" w:rsidRDefault="00CE4ABB" w:rsidP="00807ACE">
      <w:pPr>
        <w:tabs>
          <w:tab w:val="left" w:pos="1350"/>
        </w:tabs>
        <w:ind w:left="1260" w:hanging="1260"/>
        <w:jc w:val="both"/>
        <w:rPr>
          <w:rFonts w:ascii="Tahoma" w:hAnsi="Tahoma" w:cs="Tahoma"/>
          <w:sz w:val="22"/>
          <w:szCs w:val="22"/>
        </w:rPr>
      </w:pPr>
      <w:r w:rsidRPr="00773382">
        <w:rPr>
          <w:rFonts w:ascii="Tahoma" w:hAnsi="Tahoma" w:cs="Tahoma"/>
          <w:sz w:val="22"/>
          <w:szCs w:val="22"/>
        </w:rPr>
        <w:t xml:space="preserve">8.1.1.4 </w:t>
      </w:r>
      <w:r w:rsidR="00807ACE">
        <w:rPr>
          <w:rFonts w:ascii="Tahoma" w:hAnsi="Tahoma" w:cs="Tahoma"/>
          <w:sz w:val="22"/>
          <w:szCs w:val="22"/>
        </w:rPr>
        <w:t xml:space="preserve">   </w:t>
      </w:r>
      <w:proofErr w:type="spellStart"/>
      <w:proofErr w:type="gramStart"/>
      <w:r w:rsidRPr="00773382">
        <w:rPr>
          <w:rFonts w:ascii="Tahoma" w:hAnsi="Tahoma" w:cs="Tahoma"/>
          <w:sz w:val="22"/>
          <w:szCs w:val="22"/>
        </w:rPr>
        <w:t>i</w:t>
      </w:r>
      <w:proofErr w:type="spellEnd"/>
      <w:proofErr w:type="gramEnd"/>
      <w:r w:rsidRPr="00773382">
        <w:rPr>
          <w:rFonts w:ascii="Tahoma" w:hAnsi="Tahoma" w:cs="Tahoma"/>
          <w:sz w:val="22"/>
          <w:szCs w:val="22"/>
        </w:rPr>
        <w:t>)  Any change order as stated in 8.1.1.1 comprising an alteration which involves change in the cost of the Works (which sort of alteration is hereinafter called a "Variation") shall be the subject of an amendment to the Contract by way of an increase or decrease in the Contract price and adjustment of the construction schedule if any.</w:t>
      </w:r>
    </w:p>
    <w:p w14:paraId="5661489F" w14:textId="77777777" w:rsidR="00CE4ABB" w:rsidRPr="00773382" w:rsidRDefault="00CE4ABB" w:rsidP="00CE4ABB">
      <w:pPr>
        <w:tabs>
          <w:tab w:val="left" w:pos="900"/>
        </w:tabs>
        <w:jc w:val="both"/>
        <w:rPr>
          <w:rFonts w:ascii="Tahoma" w:hAnsi="Tahoma" w:cs="Tahoma"/>
          <w:sz w:val="22"/>
          <w:szCs w:val="22"/>
        </w:rPr>
      </w:pPr>
    </w:p>
    <w:p w14:paraId="6D2BD5E6" w14:textId="0A4C179D" w:rsidR="00CE4ABB" w:rsidRPr="00773382" w:rsidRDefault="00CE4ABB" w:rsidP="00807ACE">
      <w:pPr>
        <w:ind w:left="1350" w:hanging="390"/>
        <w:jc w:val="both"/>
        <w:rPr>
          <w:rFonts w:ascii="Tahoma" w:hAnsi="Tahoma" w:cs="Tahoma"/>
          <w:sz w:val="22"/>
          <w:szCs w:val="22"/>
        </w:rPr>
      </w:pPr>
      <w:r w:rsidRPr="00773382">
        <w:rPr>
          <w:rFonts w:ascii="Tahoma" w:hAnsi="Tahoma" w:cs="Tahoma"/>
          <w:sz w:val="22"/>
          <w:szCs w:val="22"/>
        </w:rPr>
        <w:t>ii)  If the Contract provides applicable rates in accordance with Appendix A-3 of the Contractor for the valuation of the variation in question the Contract price shall subject to 8.1.1.4 (iii) be increased or decre</w:t>
      </w:r>
      <w:r w:rsidR="00007E82" w:rsidRPr="00773382">
        <w:rPr>
          <w:rFonts w:ascii="Tahoma" w:hAnsi="Tahoma" w:cs="Tahoma"/>
          <w:sz w:val="22"/>
          <w:szCs w:val="22"/>
        </w:rPr>
        <w:t xml:space="preserve">ased in accordance with those </w:t>
      </w:r>
      <w:r w:rsidRPr="00773382">
        <w:rPr>
          <w:rFonts w:ascii="Tahoma" w:hAnsi="Tahoma" w:cs="Tahoma"/>
          <w:sz w:val="22"/>
          <w:szCs w:val="22"/>
        </w:rPr>
        <w:t>rates.</w:t>
      </w:r>
    </w:p>
    <w:p w14:paraId="45B9C61A" w14:textId="77777777" w:rsidR="00CE4ABB" w:rsidRPr="00773382" w:rsidRDefault="00CE4ABB" w:rsidP="00CE4ABB">
      <w:pPr>
        <w:tabs>
          <w:tab w:val="left" w:pos="900"/>
        </w:tabs>
        <w:ind w:left="960"/>
        <w:jc w:val="both"/>
        <w:rPr>
          <w:rFonts w:ascii="Tahoma" w:hAnsi="Tahoma" w:cs="Tahoma"/>
          <w:sz w:val="22"/>
          <w:szCs w:val="22"/>
        </w:rPr>
      </w:pPr>
    </w:p>
    <w:p w14:paraId="02F19C81" w14:textId="4FAA7B26" w:rsidR="00CE4ABB" w:rsidRPr="00773382" w:rsidRDefault="00CE4ABB" w:rsidP="00807ACE">
      <w:pPr>
        <w:ind w:left="1350" w:hanging="390"/>
        <w:jc w:val="both"/>
        <w:rPr>
          <w:rFonts w:ascii="Tahoma" w:hAnsi="Tahoma" w:cs="Tahoma"/>
          <w:sz w:val="22"/>
          <w:szCs w:val="22"/>
        </w:rPr>
      </w:pPr>
      <w:r w:rsidRPr="00773382">
        <w:rPr>
          <w:rFonts w:ascii="Tahoma" w:hAnsi="Tahoma" w:cs="Tahoma"/>
          <w:sz w:val="22"/>
          <w:szCs w:val="22"/>
        </w:rPr>
        <w:t>iii)  If parties agree that the Contract does not con</w:t>
      </w:r>
      <w:r w:rsidRPr="00773382">
        <w:rPr>
          <w:rFonts w:ascii="Tahoma" w:hAnsi="Tahoma" w:cs="Tahoma"/>
          <w:sz w:val="22"/>
          <w:szCs w:val="22"/>
        </w:rPr>
        <w:softHyphen/>
        <w:t xml:space="preserve">tain applicable rates or that the said rates are inappropriate or the said rates are not precisely applicable to the variation in </w:t>
      </w:r>
      <w:r w:rsidRPr="00773382">
        <w:rPr>
          <w:rFonts w:ascii="Tahoma" w:hAnsi="Tahoma" w:cs="Tahoma"/>
          <w:sz w:val="22"/>
          <w:szCs w:val="22"/>
        </w:rPr>
        <w:lastRenderedPageBreak/>
        <w:t>question, then the parties shall negotiate a revision of the Contract   Price which shall represent the change in cost of the Works caused by the Variations. Any change order must be du</w:t>
      </w:r>
      <w:r w:rsidR="00007E82" w:rsidRPr="00773382">
        <w:rPr>
          <w:rFonts w:ascii="Tahoma" w:hAnsi="Tahoma" w:cs="Tahoma"/>
          <w:sz w:val="22"/>
          <w:szCs w:val="22"/>
        </w:rPr>
        <w:t xml:space="preserve">ly approved by the Company in </w:t>
      </w:r>
      <w:r w:rsidRPr="00773382">
        <w:rPr>
          <w:rFonts w:ascii="Tahoma" w:hAnsi="Tahoma" w:cs="Tahoma"/>
          <w:sz w:val="22"/>
          <w:szCs w:val="22"/>
        </w:rPr>
        <w:t>writing.</w:t>
      </w:r>
    </w:p>
    <w:p w14:paraId="0A0DB82A" w14:textId="77777777" w:rsidR="00CE4ABB" w:rsidRPr="00773382" w:rsidRDefault="00CE4ABB" w:rsidP="00CE4ABB">
      <w:pPr>
        <w:ind w:left="960" w:hanging="960"/>
        <w:jc w:val="both"/>
        <w:rPr>
          <w:rFonts w:ascii="Tahoma" w:hAnsi="Tahoma" w:cs="Tahoma"/>
          <w:sz w:val="22"/>
          <w:szCs w:val="22"/>
          <w:lang w:eastAsia="zh-CN"/>
        </w:rPr>
      </w:pPr>
    </w:p>
    <w:p w14:paraId="4B5ED8AF" w14:textId="5C9BFFB9" w:rsidR="00CE4ABB" w:rsidRPr="00773382" w:rsidRDefault="00CE4ABB" w:rsidP="00CE4ABB">
      <w:pPr>
        <w:ind w:left="960" w:hanging="1044"/>
        <w:jc w:val="both"/>
        <w:rPr>
          <w:rFonts w:ascii="Tahoma" w:hAnsi="Tahoma" w:cs="Tahoma"/>
          <w:sz w:val="22"/>
          <w:szCs w:val="22"/>
        </w:rPr>
      </w:pPr>
      <w:r w:rsidRPr="00773382">
        <w:rPr>
          <w:rFonts w:ascii="Tahoma" w:hAnsi="Tahoma" w:cs="Tahoma"/>
          <w:sz w:val="22"/>
          <w:szCs w:val="22"/>
        </w:rPr>
        <w:t>8.1.1.5</w:t>
      </w:r>
      <w:r w:rsidRPr="00773382">
        <w:rPr>
          <w:rFonts w:ascii="Tahoma" w:hAnsi="Tahoma" w:cs="Tahoma"/>
          <w:sz w:val="22"/>
          <w:szCs w:val="22"/>
        </w:rPr>
        <w:tab/>
        <w:t>If there is a difference of opinion between the Con</w:t>
      </w:r>
      <w:r w:rsidRPr="00773382">
        <w:rPr>
          <w:rFonts w:ascii="Tahoma" w:hAnsi="Tahoma" w:cs="Tahoma"/>
          <w:sz w:val="22"/>
          <w:szCs w:val="22"/>
        </w:rPr>
        <w:softHyphen/>
        <w:t xml:space="preserve">tractor and Company's </w:t>
      </w:r>
      <w:proofErr w:type="gramStart"/>
      <w:r w:rsidRPr="00773382">
        <w:rPr>
          <w:rFonts w:ascii="Tahoma" w:hAnsi="Tahoma" w:cs="Tahoma"/>
          <w:sz w:val="22"/>
          <w:szCs w:val="22"/>
        </w:rPr>
        <w:t>Representative</w:t>
      </w:r>
      <w:proofErr w:type="gramEnd"/>
      <w:r w:rsidRPr="00773382">
        <w:rPr>
          <w:rFonts w:ascii="Tahoma" w:hAnsi="Tahoma" w:cs="Tahoma"/>
          <w:sz w:val="22"/>
          <w:szCs w:val="22"/>
        </w:rPr>
        <w:t xml:space="preserve"> whether a particu</w:t>
      </w:r>
      <w:r w:rsidRPr="00773382">
        <w:rPr>
          <w:rFonts w:ascii="Tahoma" w:hAnsi="Tahoma" w:cs="Tahoma"/>
          <w:sz w:val="22"/>
          <w:szCs w:val="22"/>
        </w:rPr>
        <w:softHyphen/>
        <w:t>lar Work or part of the Work constitutes a change order or not, the matter shall be handled in accordance with the procedures set forth in Clause 8.1.1.7(h).</w:t>
      </w:r>
    </w:p>
    <w:p w14:paraId="10AB8F9A" w14:textId="77777777" w:rsidR="00CE4ABB" w:rsidRPr="00773382" w:rsidRDefault="00CE4ABB" w:rsidP="00CE4ABB">
      <w:pPr>
        <w:ind w:left="960" w:hanging="960"/>
        <w:jc w:val="both"/>
        <w:rPr>
          <w:rFonts w:ascii="Tahoma" w:hAnsi="Tahoma" w:cs="Tahoma"/>
          <w:sz w:val="22"/>
          <w:szCs w:val="22"/>
        </w:rPr>
      </w:pPr>
    </w:p>
    <w:p w14:paraId="20B0CFED" w14:textId="67AE3F69" w:rsidR="00CE4ABB" w:rsidRPr="00773382" w:rsidRDefault="00007E82" w:rsidP="00CE4ABB">
      <w:pPr>
        <w:ind w:left="960" w:hanging="1044"/>
        <w:jc w:val="both"/>
        <w:rPr>
          <w:rFonts w:ascii="Tahoma" w:hAnsi="Tahoma" w:cs="Tahoma"/>
          <w:sz w:val="22"/>
          <w:szCs w:val="22"/>
        </w:rPr>
      </w:pPr>
      <w:r w:rsidRPr="00773382">
        <w:rPr>
          <w:rFonts w:ascii="Tahoma" w:hAnsi="Tahoma" w:cs="Tahoma"/>
          <w:sz w:val="22"/>
          <w:szCs w:val="22"/>
        </w:rPr>
        <w:t xml:space="preserve">8.1.1.6 </w:t>
      </w:r>
      <w:r w:rsidRPr="00773382">
        <w:rPr>
          <w:rFonts w:ascii="Tahoma" w:hAnsi="Tahoma" w:cs="Tahoma"/>
          <w:sz w:val="22"/>
          <w:szCs w:val="22"/>
        </w:rPr>
        <w:tab/>
      </w:r>
      <w:r w:rsidR="00CE4ABB" w:rsidRPr="00773382">
        <w:rPr>
          <w:rFonts w:ascii="Tahoma" w:hAnsi="Tahoma" w:cs="Tahoma"/>
          <w:sz w:val="22"/>
          <w:szCs w:val="22"/>
        </w:rPr>
        <w:t>Within ten (10) working days of receiving the comments from the Company on the drawings, specification, pur</w:t>
      </w:r>
      <w:r w:rsidR="00CE4ABB" w:rsidRPr="00773382">
        <w:rPr>
          <w:rFonts w:ascii="Tahoma" w:hAnsi="Tahoma" w:cs="Tahoma"/>
          <w:sz w:val="22"/>
          <w:szCs w:val="22"/>
        </w:rPr>
        <w:softHyphen/>
        <w:t>chase requisitions and other documents submitted by the Contractor for approval, the Contractor shall respond in writing which item(s) of the Comments is/are poten</w:t>
      </w:r>
      <w:r w:rsidR="00CE4ABB" w:rsidRPr="00773382">
        <w:rPr>
          <w:rFonts w:ascii="Tahoma" w:hAnsi="Tahoma" w:cs="Tahoma"/>
          <w:sz w:val="22"/>
          <w:szCs w:val="22"/>
        </w:rPr>
        <w:softHyphen/>
        <w:t xml:space="preserve">tial changes(s) in the Scope of Work covered in the Contract and shall advise a date by which change order (if applicable) will be submitted to the Company. </w:t>
      </w:r>
    </w:p>
    <w:p w14:paraId="3A258DCA" w14:textId="77777777" w:rsidR="00CE4ABB" w:rsidRPr="00773382" w:rsidRDefault="00CE4ABB" w:rsidP="00CE4ABB">
      <w:pPr>
        <w:ind w:left="960" w:hanging="960"/>
        <w:jc w:val="both"/>
        <w:rPr>
          <w:rFonts w:ascii="Tahoma" w:hAnsi="Tahoma" w:cs="Tahoma"/>
          <w:bCs/>
          <w:sz w:val="22"/>
          <w:szCs w:val="22"/>
        </w:rPr>
      </w:pPr>
    </w:p>
    <w:p w14:paraId="4DBD5E4A" w14:textId="77777777" w:rsidR="00CE4ABB" w:rsidRPr="00773382" w:rsidRDefault="00CE4ABB" w:rsidP="00CE4ABB">
      <w:pPr>
        <w:ind w:left="726" w:hanging="810"/>
        <w:jc w:val="both"/>
        <w:rPr>
          <w:rFonts w:ascii="Tahoma" w:hAnsi="Tahoma" w:cs="Tahoma"/>
          <w:sz w:val="22"/>
          <w:szCs w:val="22"/>
        </w:rPr>
      </w:pPr>
      <w:r w:rsidRPr="00CB0694">
        <w:rPr>
          <w:rFonts w:ascii="Tahoma" w:hAnsi="Tahoma" w:cs="Tahoma"/>
          <w:sz w:val="22"/>
          <w:szCs w:val="22"/>
        </w:rPr>
        <w:t>8.1.1.7</w:t>
      </w:r>
      <w:r w:rsidRPr="00CB0694">
        <w:rPr>
          <w:rFonts w:ascii="Tahoma" w:hAnsi="Tahoma" w:cs="Tahoma"/>
          <w:sz w:val="22"/>
          <w:szCs w:val="22"/>
        </w:rPr>
        <w:tab/>
      </w:r>
      <w:r w:rsidRPr="00773382">
        <w:rPr>
          <w:rFonts w:ascii="Tahoma" w:hAnsi="Tahoma" w:cs="Tahoma"/>
          <w:b/>
          <w:sz w:val="22"/>
          <w:szCs w:val="22"/>
          <w:lang w:eastAsia="zh-CN"/>
        </w:rPr>
        <w:t xml:space="preserve">   </w:t>
      </w:r>
      <w:r w:rsidRPr="00773382">
        <w:rPr>
          <w:rFonts w:ascii="Tahoma" w:hAnsi="Tahoma" w:cs="Tahoma"/>
          <w:b/>
          <w:sz w:val="22"/>
          <w:szCs w:val="22"/>
        </w:rPr>
        <w:t>Procedure for Change Orders</w:t>
      </w:r>
    </w:p>
    <w:p w14:paraId="74D729E7" w14:textId="77777777" w:rsidR="00CE4ABB" w:rsidRPr="00773382" w:rsidRDefault="00CE4ABB" w:rsidP="00CE4ABB">
      <w:pPr>
        <w:ind w:left="960" w:hanging="960"/>
        <w:jc w:val="both"/>
        <w:rPr>
          <w:rFonts w:ascii="Tahoma" w:hAnsi="Tahoma" w:cs="Tahoma"/>
          <w:sz w:val="22"/>
          <w:szCs w:val="22"/>
        </w:rPr>
      </w:pPr>
    </w:p>
    <w:p w14:paraId="7D6F67C5" w14:textId="77777777" w:rsidR="00CE4ABB" w:rsidRPr="00773382" w:rsidRDefault="00CE4ABB" w:rsidP="00B2146B">
      <w:pPr>
        <w:pStyle w:val="BodyTextIndent3"/>
        <w:ind w:left="1440" w:hanging="450"/>
        <w:jc w:val="both"/>
        <w:rPr>
          <w:rFonts w:ascii="Tahoma" w:hAnsi="Tahoma" w:cs="Tahoma"/>
          <w:sz w:val="22"/>
          <w:szCs w:val="22"/>
          <w:lang w:eastAsia="zh-CN"/>
        </w:rPr>
      </w:pPr>
      <w:r w:rsidRPr="00773382">
        <w:rPr>
          <w:rFonts w:ascii="Tahoma" w:hAnsi="Tahoma" w:cs="Tahoma"/>
          <w:sz w:val="22"/>
          <w:szCs w:val="22"/>
        </w:rPr>
        <w:t>a)</w:t>
      </w:r>
      <w:r w:rsidRPr="00773382">
        <w:rPr>
          <w:rFonts w:ascii="Tahoma" w:hAnsi="Tahoma" w:cs="Tahoma"/>
          <w:sz w:val="22"/>
          <w:szCs w:val="22"/>
        </w:rPr>
        <w:tab/>
        <w:t>During detailed engineering and subsequently, if the Contractor observes that any new requirement which other than that required for meeting the design criteria is not specific or intended by the Contract has been stipulated by the Company, while approving the specifications, calculations, pur</w:t>
      </w:r>
      <w:r w:rsidRPr="00773382">
        <w:rPr>
          <w:rFonts w:ascii="Tahoma" w:hAnsi="Tahoma" w:cs="Tahoma"/>
          <w:sz w:val="22"/>
          <w:szCs w:val="22"/>
        </w:rPr>
        <w:softHyphen/>
        <w:t>chase requisitions, drawings, other drawings, other documents etc. he would  discuss the matter with Company's Representative.</w:t>
      </w:r>
    </w:p>
    <w:p w14:paraId="35ECDD4A"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t>b)</w:t>
      </w:r>
      <w:r w:rsidRPr="00773382">
        <w:rPr>
          <w:rFonts w:ascii="Tahoma" w:hAnsi="Tahoma" w:cs="Tahoma"/>
          <w:sz w:val="22"/>
          <w:szCs w:val="22"/>
        </w:rPr>
        <w:tab/>
        <w:t xml:space="preserve">In case such requirement arises from the side of the Contractor, he would also </w:t>
      </w:r>
      <w:r w:rsidRPr="00773382">
        <w:rPr>
          <w:rFonts w:ascii="Tahoma" w:hAnsi="Tahoma" w:cs="Tahoma"/>
          <w:bCs/>
          <w:sz w:val="22"/>
          <w:szCs w:val="22"/>
        </w:rPr>
        <w:t>verbally</w:t>
      </w:r>
      <w:r w:rsidRPr="00773382">
        <w:rPr>
          <w:rFonts w:ascii="Tahoma" w:hAnsi="Tahoma" w:cs="Tahoma"/>
          <w:sz w:val="22"/>
          <w:szCs w:val="22"/>
        </w:rPr>
        <w:t xml:space="preserve"> discuss the matter with Company's Representative giving rea</w:t>
      </w:r>
      <w:r w:rsidRPr="00773382">
        <w:rPr>
          <w:rFonts w:ascii="Tahoma" w:hAnsi="Tahoma" w:cs="Tahoma"/>
          <w:sz w:val="22"/>
          <w:szCs w:val="22"/>
        </w:rPr>
        <w:softHyphen/>
        <w:t>sons thereof.</w:t>
      </w:r>
    </w:p>
    <w:p w14:paraId="5AF228F0" w14:textId="77777777" w:rsidR="00CE4ABB" w:rsidRPr="00773382" w:rsidRDefault="00CE4ABB" w:rsidP="00B2146B">
      <w:pPr>
        <w:ind w:left="1440" w:hanging="450"/>
        <w:jc w:val="both"/>
        <w:rPr>
          <w:rFonts w:ascii="Tahoma" w:hAnsi="Tahoma" w:cs="Tahoma"/>
          <w:sz w:val="22"/>
          <w:szCs w:val="22"/>
          <w:lang w:eastAsia="zh-CN"/>
        </w:rPr>
      </w:pPr>
    </w:p>
    <w:p w14:paraId="17195CDA"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t>c)</w:t>
      </w:r>
      <w:r w:rsidRPr="00773382">
        <w:rPr>
          <w:rFonts w:ascii="Tahoma" w:hAnsi="Tahoma" w:cs="Tahoma"/>
          <w:sz w:val="22"/>
          <w:szCs w:val="22"/>
        </w:rPr>
        <w:tab/>
        <w:t>In either of the two cases as explained in (a) and (b) above, the representatives of both the parties will discuss on the new requirement for better understanding and to mutually decide whether such requirement constitutes a change order or not.</w:t>
      </w:r>
    </w:p>
    <w:p w14:paraId="430BCC9F" w14:textId="77777777" w:rsidR="00CE4ABB" w:rsidRPr="00773382" w:rsidRDefault="00CE4ABB" w:rsidP="00B2146B">
      <w:pPr>
        <w:ind w:left="1440" w:hanging="450"/>
        <w:jc w:val="both"/>
        <w:rPr>
          <w:rFonts w:ascii="Tahoma" w:hAnsi="Tahoma" w:cs="Tahoma"/>
          <w:sz w:val="22"/>
          <w:szCs w:val="22"/>
          <w:lang w:eastAsia="zh-CN"/>
        </w:rPr>
      </w:pPr>
    </w:p>
    <w:p w14:paraId="36B5B6CB"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t>d)</w:t>
      </w:r>
      <w:r w:rsidRPr="00773382">
        <w:rPr>
          <w:rFonts w:ascii="Tahoma" w:hAnsi="Tahoma" w:cs="Tahoma"/>
          <w:sz w:val="22"/>
          <w:szCs w:val="22"/>
        </w:rPr>
        <w:tab/>
        <w:t>If it is mutually agreed that such Requirement constitutes a "Change Order" then a joint memoran</w:t>
      </w:r>
      <w:r w:rsidRPr="00773382">
        <w:rPr>
          <w:rFonts w:ascii="Tahoma" w:hAnsi="Tahoma" w:cs="Tahoma"/>
          <w:sz w:val="22"/>
          <w:szCs w:val="22"/>
        </w:rPr>
        <w:softHyphen/>
        <w:t>dum will be prepared and signed by the Contractor and Company to confirm a "Change Order" and basic ideas of necessary agreed arrangement.</w:t>
      </w:r>
    </w:p>
    <w:p w14:paraId="74326B13" w14:textId="77777777" w:rsidR="00CE4ABB" w:rsidRPr="00773382" w:rsidRDefault="00CE4ABB" w:rsidP="00B2146B">
      <w:pPr>
        <w:ind w:left="1440" w:hanging="450"/>
        <w:jc w:val="both"/>
        <w:rPr>
          <w:rFonts w:ascii="Tahoma" w:hAnsi="Tahoma" w:cs="Tahoma"/>
          <w:sz w:val="22"/>
          <w:szCs w:val="22"/>
          <w:lang w:eastAsia="zh-CN"/>
        </w:rPr>
      </w:pPr>
    </w:p>
    <w:p w14:paraId="4D42B63B"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t>e)</w:t>
      </w:r>
      <w:r w:rsidRPr="00773382">
        <w:rPr>
          <w:rFonts w:ascii="Tahoma" w:hAnsi="Tahoma" w:cs="Tahoma"/>
          <w:sz w:val="22"/>
          <w:szCs w:val="22"/>
        </w:rPr>
        <w:tab/>
        <w:t>Contractor will study the Work required in accord</w:t>
      </w:r>
      <w:r w:rsidRPr="00773382">
        <w:rPr>
          <w:rFonts w:ascii="Tahoma" w:hAnsi="Tahoma" w:cs="Tahoma"/>
          <w:sz w:val="22"/>
          <w:szCs w:val="22"/>
        </w:rPr>
        <w:softHyphen/>
        <w:t xml:space="preserve">ance with the joint memorandum under (d) and assess subsequent schedule and cost effect, if any. </w:t>
      </w:r>
    </w:p>
    <w:p w14:paraId="1355D8DE" w14:textId="77777777" w:rsidR="00CE4ABB" w:rsidRPr="00773382" w:rsidRDefault="00CE4ABB" w:rsidP="00B2146B">
      <w:pPr>
        <w:ind w:left="1440" w:hanging="450"/>
        <w:jc w:val="both"/>
        <w:rPr>
          <w:rFonts w:ascii="Tahoma" w:hAnsi="Tahoma" w:cs="Tahoma"/>
          <w:sz w:val="22"/>
          <w:szCs w:val="22"/>
          <w:lang w:eastAsia="zh-CN"/>
        </w:rPr>
      </w:pPr>
    </w:p>
    <w:p w14:paraId="5F6D718C" w14:textId="77777777" w:rsidR="00CE4ABB" w:rsidRDefault="00CE4ABB" w:rsidP="00B2146B">
      <w:pPr>
        <w:ind w:left="1440" w:hanging="450"/>
        <w:jc w:val="both"/>
        <w:rPr>
          <w:rFonts w:ascii="Tahoma" w:hAnsi="Tahoma" w:cs="Tahoma"/>
          <w:sz w:val="22"/>
          <w:szCs w:val="22"/>
        </w:rPr>
      </w:pPr>
      <w:r w:rsidRPr="00773382">
        <w:rPr>
          <w:rFonts w:ascii="Tahoma" w:hAnsi="Tahoma" w:cs="Tahoma"/>
          <w:sz w:val="22"/>
          <w:szCs w:val="22"/>
        </w:rPr>
        <w:t>f)</w:t>
      </w:r>
      <w:r w:rsidRPr="00773382">
        <w:rPr>
          <w:rFonts w:ascii="Tahoma" w:hAnsi="Tahoma" w:cs="Tahoma"/>
          <w:sz w:val="22"/>
          <w:szCs w:val="22"/>
        </w:rPr>
        <w:tab/>
        <w:t>Upon completion of the study referred to above under (e), the results of this study along with all relevant details including the estimated time and cost effect thereof with supporting documents would be submitted to the Company to enable the Company to give a final decision whether Contrac</w:t>
      </w:r>
      <w:r w:rsidRPr="00773382">
        <w:rPr>
          <w:rFonts w:ascii="Tahoma" w:hAnsi="Tahoma" w:cs="Tahoma"/>
          <w:sz w:val="22"/>
          <w:szCs w:val="22"/>
        </w:rPr>
        <w:softHyphen/>
        <w:t>tor should proceed with the change order or not in the best interest of the Works.</w:t>
      </w:r>
    </w:p>
    <w:p w14:paraId="22F38B6C" w14:textId="77777777" w:rsidR="00C06CA1" w:rsidRPr="00A2497E" w:rsidRDefault="00C06CA1" w:rsidP="00C06CA1">
      <w:pPr>
        <w:spacing w:before="240"/>
        <w:ind w:left="1440" w:hanging="450"/>
        <w:jc w:val="both"/>
        <w:rPr>
          <w:rFonts w:ascii="Tahoma" w:hAnsi="Tahoma" w:cs="Tahoma"/>
          <w:sz w:val="22"/>
          <w:szCs w:val="22"/>
        </w:rPr>
      </w:pPr>
      <w:r>
        <w:rPr>
          <w:rFonts w:ascii="Tahoma" w:hAnsi="Tahoma" w:cs="Tahoma"/>
          <w:sz w:val="22"/>
          <w:szCs w:val="22"/>
        </w:rPr>
        <w:tab/>
      </w:r>
      <w:r w:rsidRPr="00A2497E">
        <w:rPr>
          <w:rFonts w:ascii="Tahoma" w:hAnsi="Tahoma" w:cs="Tahoma"/>
          <w:sz w:val="22"/>
          <w:szCs w:val="22"/>
        </w:rPr>
        <w:t>A Change Order can be initiated by the contractor/ONGC. The contractor then submits a detailed Change Order Proposal, which includes:</w:t>
      </w:r>
    </w:p>
    <w:p w14:paraId="7438806E" w14:textId="4F41D1E4" w:rsidR="00C06CA1" w:rsidRPr="00A2497E" w:rsidRDefault="00C06CA1" w:rsidP="00C06CA1">
      <w:pPr>
        <w:spacing w:before="240"/>
        <w:ind w:left="1440" w:firstLine="720"/>
        <w:jc w:val="both"/>
        <w:rPr>
          <w:rFonts w:ascii="Tahoma" w:hAnsi="Tahoma" w:cs="Tahoma"/>
          <w:sz w:val="22"/>
          <w:szCs w:val="22"/>
        </w:rPr>
      </w:pPr>
      <w:proofErr w:type="spellStart"/>
      <w:r w:rsidRPr="00A2497E">
        <w:rPr>
          <w:rFonts w:ascii="Tahoma" w:hAnsi="Tahoma" w:cs="Tahoma"/>
          <w:sz w:val="22"/>
          <w:szCs w:val="22"/>
        </w:rPr>
        <w:lastRenderedPageBreak/>
        <w:t>i</w:t>
      </w:r>
      <w:proofErr w:type="spellEnd"/>
      <w:r w:rsidRPr="00A2497E">
        <w:rPr>
          <w:rFonts w:ascii="Tahoma" w:hAnsi="Tahoma" w:cs="Tahoma"/>
          <w:sz w:val="22"/>
          <w:szCs w:val="22"/>
        </w:rPr>
        <w:t>) Detailed justification for the change</w:t>
      </w:r>
    </w:p>
    <w:p w14:paraId="36A3DFC4" w14:textId="770C3753" w:rsidR="00C06CA1" w:rsidRPr="00A2497E" w:rsidRDefault="00C06CA1" w:rsidP="00C06CA1">
      <w:pPr>
        <w:spacing w:before="240"/>
        <w:ind w:left="1440" w:firstLine="720"/>
        <w:jc w:val="both"/>
        <w:rPr>
          <w:rFonts w:ascii="Tahoma" w:hAnsi="Tahoma" w:cs="Tahoma"/>
          <w:sz w:val="22"/>
          <w:szCs w:val="22"/>
        </w:rPr>
      </w:pPr>
      <w:r w:rsidRPr="00A2497E">
        <w:rPr>
          <w:rFonts w:ascii="Tahoma" w:hAnsi="Tahoma" w:cs="Tahoma"/>
          <w:sz w:val="22"/>
          <w:szCs w:val="22"/>
        </w:rPr>
        <w:t>ii) Initial cost estimation (addition/deletion)</w:t>
      </w:r>
    </w:p>
    <w:p w14:paraId="47CC39F2" w14:textId="74B2A2A0" w:rsidR="00C06CA1" w:rsidRPr="00A2497E" w:rsidRDefault="00C06CA1" w:rsidP="00C06CA1">
      <w:pPr>
        <w:spacing w:before="240"/>
        <w:ind w:left="1440" w:firstLine="720"/>
        <w:jc w:val="both"/>
        <w:rPr>
          <w:rFonts w:ascii="Tahoma" w:hAnsi="Tahoma" w:cs="Tahoma"/>
          <w:sz w:val="22"/>
          <w:szCs w:val="22"/>
        </w:rPr>
      </w:pPr>
      <w:r w:rsidRPr="00A2497E">
        <w:rPr>
          <w:rFonts w:ascii="Tahoma" w:hAnsi="Tahoma" w:cs="Tahoma"/>
          <w:sz w:val="22"/>
          <w:szCs w:val="22"/>
        </w:rPr>
        <w:t>iii) Time impact analysis</w:t>
      </w:r>
    </w:p>
    <w:p w14:paraId="5849179E" w14:textId="47D76A47" w:rsidR="00C06CA1" w:rsidRPr="00A2497E" w:rsidRDefault="00C06CA1" w:rsidP="00C06CA1">
      <w:pPr>
        <w:spacing w:before="240"/>
        <w:ind w:left="1440" w:firstLine="720"/>
        <w:jc w:val="both"/>
        <w:rPr>
          <w:rFonts w:ascii="Tahoma" w:hAnsi="Tahoma" w:cs="Tahoma"/>
          <w:sz w:val="22"/>
          <w:szCs w:val="22"/>
        </w:rPr>
      </w:pPr>
      <w:proofErr w:type="gramStart"/>
      <w:r w:rsidRPr="00A2497E">
        <w:rPr>
          <w:rFonts w:ascii="Tahoma" w:hAnsi="Tahoma" w:cs="Tahoma"/>
          <w:sz w:val="22"/>
          <w:szCs w:val="22"/>
        </w:rPr>
        <w:t>iv</w:t>
      </w:r>
      <w:proofErr w:type="gramEnd"/>
      <w:r w:rsidRPr="00A2497E">
        <w:rPr>
          <w:rFonts w:ascii="Tahoma" w:hAnsi="Tahoma" w:cs="Tahoma"/>
          <w:sz w:val="22"/>
          <w:szCs w:val="22"/>
        </w:rPr>
        <w:t>) Revised technical specifications (if applicable)</w:t>
      </w:r>
    </w:p>
    <w:p w14:paraId="04A9EAD8" w14:textId="77777777" w:rsidR="00CE4ABB" w:rsidRPr="00A2497E" w:rsidRDefault="00CE4ABB" w:rsidP="00B2146B">
      <w:pPr>
        <w:ind w:left="1440" w:hanging="450"/>
        <w:jc w:val="both"/>
        <w:rPr>
          <w:rFonts w:ascii="Tahoma" w:hAnsi="Tahoma" w:cs="Tahoma"/>
          <w:sz w:val="22"/>
          <w:szCs w:val="22"/>
        </w:rPr>
      </w:pPr>
    </w:p>
    <w:p w14:paraId="707A9220" w14:textId="77777777" w:rsidR="00E94482" w:rsidRPr="00A2497E" w:rsidRDefault="00E94482" w:rsidP="00E94482">
      <w:pPr>
        <w:ind w:left="1440"/>
        <w:jc w:val="both"/>
        <w:rPr>
          <w:rFonts w:ascii="Tahoma" w:hAnsi="Tahoma" w:cs="Tahoma"/>
          <w:sz w:val="22"/>
          <w:szCs w:val="22"/>
        </w:rPr>
      </w:pPr>
      <w:r w:rsidRPr="00A2497E">
        <w:rPr>
          <w:rFonts w:ascii="Tahoma" w:hAnsi="Tahoma" w:cs="Tahoma"/>
          <w:sz w:val="22"/>
          <w:szCs w:val="22"/>
        </w:rPr>
        <w:t>The detailed change order proposal with cost and time impact obtained from the contractor shall be processed by the Project Manager/ Project Coordinator.</w:t>
      </w:r>
    </w:p>
    <w:p w14:paraId="2944DA06" w14:textId="77777777" w:rsidR="00E94482" w:rsidRPr="00A2497E" w:rsidRDefault="00E94482" w:rsidP="00E94482">
      <w:pPr>
        <w:ind w:left="1440"/>
        <w:jc w:val="both"/>
        <w:rPr>
          <w:rFonts w:ascii="Tahoma" w:hAnsi="Tahoma" w:cs="Tahoma"/>
          <w:sz w:val="22"/>
          <w:szCs w:val="22"/>
        </w:rPr>
      </w:pPr>
    </w:p>
    <w:p w14:paraId="516CF085" w14:textId="77777777" w:rsidR="00E94482" w:rsidRPr="00A2497E" w:rsidRDefault="00E94482" w:rsidP="00E94482">
      <w:pPr>
        <w:ind w:left="1440"/>
        <w:jc w:val="both"/>
        <w:rPr>
          <w:rFonts w:ascii="Tahoma" w:hAnsi="Tahoma" w:cs="Tahoma"/>
          <w:sz w:val="22"/>
          <w:szCs w:val="22"/>
        </w:rPr>
      </w:pPr>
      <w:r w:rsidRPr="00A2497E">
        <w:rPr>
          <w:rFonts w:ascii="Tahoma" w:hAnsi="Tahoma" w:cs="Tahoma"/>
          <w:sz w:val="22"/>
          <w:szCs w:val="22"/>
        </w:rPr>
        <w:t>The Contractor shall submit necessary backup documents for the change order showing the break-up of the various elements (e.g. Engineering, Procurement, Fabrication, Installation, etc.) constituting the change order for the Company's review.</w:t>
      </w:r>
    </w:p>
    <w:p w14:paraId="50BE5305" w14:textId="704CEB69" w:rsidR="00E94482" w:rsidRPr="00A2497E" w:rsidRDefault="00E94482" w:rsidP="00E94482">
      <w:pPr>
        <w:spacing w:before="240"/>
        <w:ind w:left="1440"/>
        <w:jc w:val="both"/>
        <w:rPr>
          <w:rFonts w:ascii="Tahoma" w:hAnsi="Tahoma" w:cs="Tahoma"/>
          <w:sz w:val="22"/>
          <w:szCs w:val="22"/>
        </w:rPr>
      </w:pPr>
      <w:r w:rsidRPr="00A2497E">
        <w:rPr>
          <w:rFonts w:ascii="Tahoma" w:hAnsi="Tahoma" w:cs="Tahoma"/>
          <w:sz w:val="22"/>
          <w:szCs w:val="22"/>
        </w:rPr>
        <w:t>ONGC may conduct negotiations with the contractor. For any changes related to material, the contractor needs to provide at least three quotes from manufacturers and /or copy of valid GST invoice of latest supply/purchase for procurement for approval. In case of services, Contractor to provide justification with documentary proof for such quoted prices, for approval of ONGC.</w:t>
      </w:r>
    </w:p>
    <w:p w14:paraId="05A311ED" w14:textId="339E08A4" w:rsidR="00CE4ABB" w:rsidRPr="00773382" w:rsidRDefault="00CE4ABB" w:rsidP="00E94482">
      <w:pPr>
        <w:spacing w:before="240"/>
        <w:ind w:left="1440"/>
        <w:jc w:val="both"/>
        <w:rPr>
          <w:rFonts w:ascii="Tahoma" w:hAnsi="Tahoma" w:cs="Tahoma"/>
          <w:sz w:val="22"/>
          <w:szCs w:val="22"/>
        </w:rPr>
      </w:pPr>
      <w:r w:rsidRPr="00A2497E">
        <w:rPr>
          <w:rFonts w:ascii="Tahoma" w:hAnsi="Tahoma" w:cs="Tahoma"/>
          <w:sz w:val="22"/>
          <w:szCs w:val="22"/>
        </w:rPr>
        <w:t xml:space="preserve">The estimated cost and time impact indicated by Contractor </w:t>
      </w:r>
      <w:r w:rsidRPr="00773382">
        <w:rPr>
          <w:rFonts w:ascii="Tahoma" w:hAnsi="Tahoma" w:cs="Tahoma"/>
          <w:sz w:val="22"/>
          <w:szCs w:val="22"/>
        </w:rPr>
        <w:t>shall be considered as a ceiling limit and shall be provisionally considered for taking a decision to implement change order.</w:t>
      </w:r>
    </w:p>
    <w:p w14:paraId="5BF36014" w14:textId="77777777" w:rsidR="001C421E" w:rsidRPr="00773382" w:rsidRDefault="001C421E" w:rsidP="00E94482">
      <w:pPr>
        <w:spacing w:before="240"/>
        <w:ind w:left="1440"/>
        <w:jc w:val="both"/>
        <w:rPr>
          <w:rFonts w:ascii="Tahoma" w:hAnsi="Tahoma" w:cs="Tahoma"/>
          <w:sz w:val="22"/>
          <w:szCs w:val="22"/>
        </w:rPr>
      </w:pPr>
      <w:r w:rsidRPr="00773382">
        <w:rPr>
          <w:rFonts w:ascii="Tahoma" w:hAnsi="Tahoma" w:cs="Tahoma"/>
          <w:sz w:val="22"/>
          <w:szCs w:val="22"/>
        </w:rPr>
        <w:t>The final cost will not exceed the initial estimated cost. Initial estimated time/COST impact indicated by Contractor shall be considered as a ceiling limit and shall be provisionally considered for taking a decision to implement change order. However, in case of negative change order/cost benefit, the initial cost benefit so indicated shall be considered as the datum &amp; final cost shall not be lower than the same.</w:t>
      </w:r>
    </w:p>
    <w:p w14:paraId="22B9B4D6" w14:textId="77777777" w:rsidR="00CE4ABB" w:rsidRPr="00773382" w:rsidRDefault="00CE4ABB" w:rsidP="00B2146B">
      <w:pPr>
        <w:ind w:left="1440" w:hanging="450"/>
        <w:jc w:val="both"/>
        <w:rPr>
          <w:rFonts w:ascii="Tahoma" w:hAnsi="Tahoma" w:cs="Tahoma"/>
          <w:sz w:val="22"/>
          <w:szCs w:val="22"/>
          <w:lang w:eastAsia="zh-CN"/>
        </w:rPr>
      </w:pPr>
    </w:p>
    <w:p w14:paraId="495B39DA" w14:textId="77777777" w:rsidR="00CE4ABB" w:rsidRPr="00773382" w:rsidRDefault="00CE4ABB" w:rsidP="00B2146B">
      <w:pPr>
        <w:ind w:left="1440"/>
        <w:jc w:val="both"/>
        <w:rPr>
          <w:rFonts w:ascii="Tahoma" w:hAnsi="Tahoma" w:cs="Tahoma"/>
          <w:sz w:val="22"/>
          <w:szCs w:val="22"/>
        </w:rPr>
      </w:pPr>
      <w:r w:rsidRPr="00773382">
        <w:rPr>
          <w:rFonts w:ascii="Tahoma" w:hAnsi="Tahoma" w:cs="Tahoma"/>
          <w:sz w:val="22"/>
          <w:szCs w:val="22"/>
        </w:rPr>
        <w:t>The time impact applicable to the Contract shall be mutually agreed subsequently on the basis of the detailed calculations supported with all relevant back up documents.</w:t>
      </w:r>
    </w:p>
    <w:p w14:paraId="4BC73E4E" w14:textId="77777777" w:rsidR="00CE4ABB" w:rsidRPr="00773382" w:rsidRDefault="00CE4ABB" w:rsidP="00B2146B">
      <w:pPr>
        <w:ind w:left="1440" w:hanging="450"/>
        <w:jc w:val="both"/>
        <w:rPr>
          <w:rFonts w:ascii="Tahoma" w:hAnsi="Tahoma" w:cs="Tahoma"/>
          <w:sz w:val="22"/>
          <w:szCs w:val="22"/>
        </w:rPr>
      </w:pPr>
    </w:p>
    <w:p w14:paraId="35AE1592" w14:textId="77777777" w:rsidR="00CE4ABB" w:rsidRPr="00773382" w:rsidRDefault="00CE4ABB" w:rsidP="00B2146B">
      <w:pPr>
        <w:ind w:left="1440"/>
        <w:jc w:val="both"/>
        <w:rPr>
          <w:rFonts w:ascii="Tahoma" w:hAnsi="Tahoma" w:cs="Tahoma"/>
          <w:sz w:val="22"/>
          <w:szCs w:val="22"/>
        </w:rPr>
      </w:pPr>
      <w:r w:rsidRPr="00773382">
        <w:rPr>
          <w:rFonts w:ascii="Tahoma" w:hAnsi="Tahoma" w:cs="Tahoma"/>
          <w:sz w:val="22"/>
          <w:szCs w:val="22"/>
        </w:rPr>
        <w:t>In case Contractor fails to submit all necessary substantiations/ calculations and back up docu</w:t>
      </w:r>
      <w:r w:rsidRPr="00773382">
        <w:rPr>
          <w:rFonts w:ascii="Tahoma" w:hAnsi="Tahoma" w:cs="Tahoma"/>
          <w:sz w:val="22"/>
          <w:szCs w:val="22"/>
        </w:rPr>
        <w:softHyphen/>
        <w:t>ments, the decision of the Company regarding time &amp; cost impact shall be final and binding on the Contractor.</w:t>
      </w:r>
    </w:p>
    <w:p w14:paraId="727E56B5" w14:textId="77777777" w:rsidR="001C421E" w:rsidRPr="00773382" w:rsidRDefault="001C421E" w:rsidP="00B2146B">
      <w:pPr>
        <w:ind w:left="1440"/>
        <w:jc w:val="both"/>
        <w:rPr>
          <w:rFonts w:ascii="Tahoma" w:hAnsi="Tahoma" w:cs="Tahoma"/>
          <w:sz w:val="22"/>
          <w:szCs w:val="22"/>
        </w:rPr>
      </w:pPr>
    </w:p>
    <w:p w14:paraId="681C62FE" w14:textId="291E19EA" w:rsidR="00B71F34" w:rsidRPr="00A2497E" w:rsidRDefault="00CE4ABB" w:rsidP="00B71F34">
      <w:pPr>
        <w:ind w:left="1440" w:hanging="450"/>
        <w:jc w:val="both"/>
        <w:rPr>
          <w:rFonts w:ascii="Tahoma" w:hAnsi="Tahoma" w:cs="Tahoma"/>
          <w:sz w:val="22"/>
          <w:szCs w:val="22"/>
        </w:rPr>
      </w:pPr>
      <w:r w:rsidRPr="00773382">
        <w:rPr>
          <w:rFonts w:ascii="Tahoma" w:hAnsi="Tahoma" w:cs="Tahoma"/>
          <w:sz w:val="22"/>
          <w:szCs w:val="22"/>
        </w:rPr>
        <w:t>g)</w:t>
      </w:r>
      <w:r w:rsidRPr="00773382">
        <w:rPr>
          <w:rFonts w:ascii="Tahoma" w:hAnsi="Tahoma" w:cs="Tahoma"/>
          <w:sz w:val="22"/>
          <w:szCs w:val="22"/>
        </w:rPr>
        <w:tab/>
        <w:t>If Company accepts the implementation of the change order (f) above in writing, which would be considered as change order, then Contractor shall commence to proceed with the relevant work stipu</w:t>
      </w:r>
      <w:r w:rsidRPr="00773382">
        <w:rPr>
          <w:rFonts w:ascii="Tahoma" w:hAnsi="Tahoma" w:cs="Tahoma"/>
          <w:sz w:val="22"/>
          <w:szCs w:val="22"/>
        </w:rPr>
        <w:softHyphen/>
        <w:t xml:space="preserve">lated in the Change order </w:t>
      </w:r>
      <w:r w:rsidR="00B71F34" w:rsidRPr="00A2497E">
        <w:rPr>
          <w:rFonts w:ascii="Tahoma" w:hAnsi="Tahoma" w:cs="Tahoma"/>
          <w:sz w:val="22"/>
          <w:szCs w:val="22"/>
        </w:rPr>
        <w:t>after issuance of the formal amendment to the contract.</w:t>
      </w:r>
    </w:p>
    <w:p w14:paraId="6CBDBB53" w14:textId="77777777" w:rsidR="00B71F34" w:rsidRPr="00A2497E" w:rsidRDefault="00B71F34" w:rsidP="00B71F34">
      <w:pPr>
        <w:spacing w:before="240"/>
        <w:ind w:left="1440"/>
        <w:jc w:val="both"/>
        <w:rPr>
          <w:rFonts w:ascii="Tahoma" w:hAnsi="Tahoma" w:cs="Tahoma"/>
          <w:sz w:val="22"/>
          <w:szCs w:val="22"/>
        </w:rPr>
      </w:pPr>
      <w:r w:rsidRPr="00A2497E">
        <w:rPr>
          <w:rFonts w:ascii="Tahoma" w:hAnsi="Tahoma" w:cs="Tahoma"/>
          <w:sz w:val="22"/>
          <w:szCs w:val="22"/>
        </w:rPr>
        <w:t xml:space="preserve">However, at the discretion of ONGC, go ahead may be given to contractor to start the work pending formal approval/contract amendment with cap of ceiling cost. Upon approval, ONGC shall issue the formal Change Order Amendment to the contract. </w:t>
      </w:r>
    </w:p>
    <w:p w14:paraId="5CC464B8" w14:textId="19C9C600" w:rsidR="00B71F34" w:rsidRPr="00A2497E" w:rsidRDefault="00B71F34" w:rsidP="00B71F34">
      <w:pPr>
        <w:spacing w:before="240"/>
        <w:ind w:left="1440"/>
        <w:jc w:val="both"/>
        <w:rPr>
          <w:rFonts w:ascii="Tahoma" w:hAnsi="Tahoma" w:cs="Tahoma"/>
          <w:sz w:val="22"/>
          <w:szCs w:val="22"/>
        </w:rPr>
      </w:pPr>
      <w:r w:rsidRPr="00A2497E">
        <w:rPr>
          <w:rFonts w:ascii="Tahoma" w:hAnsi="Tahoma" w:cs="Tahoma"/>
          <w:sz w:val="22"/>
          <w:szCs w:val="22"/>
        </w:rPr>
        <w:lastRenderedPageBreak/>
        <w:t>The contractor acknowledges the Change Order before work execution.</w:t>
      </w:r>
    </w:p>
    <w:p w14:paraId="3DC44327" w14:textId="77777777" w:rsidR="00CE4ABB" w:rsidRPr="00773382" w:rsidRDefault="00CE4ABB" w:rsidP="00B2146B">
      <w:pPr>
        <w:ind w:left="1440" w:hanging="450"/>
        <w:jc w:val="both"/>
        <w:rPr>
          <w:rFonts w:ascii="Tahoma" w:hAnsi="Tahoma" w:cs="Tahoma"/>
          <w:sz w:val="22"/>
          <w:szCs w:val="22"/>
          <w:lang w:eastAsia="zh-CN"/>
        </w:rPr>
      </w:pPr>
    </w:p>
    <w:p w14:paraId="2D5110F3" w14:textId="7E03BC8A" w:rsidR="00CE4ABB" w:rsidRPr="00773382" w:rsidRDefault="00CE4ABB" w:rsidP="00B2146B">
      <w:pPr>
        <w:ind w:left="1440" w:hanging="450"/>
        <w:jc w:val="both"/>
        <w:rPr>
          <w:rFonts w:ascii="Tahoma" w:hAnsi="Tahoma" w:cs="Tahoma"/>
          <w:sz w:val="22"/>
          <w:szCs w:val="22"/>
        </w:rPr>
      </w:pPr>
      <w:r w:rsidRPr="00773382">
        <w:rPr>
          <w:rFonts w:ascii="Tahoma" w:hAnsi="Tahoma" w:cs="Tahoma"/>
          <w:sz w:val="22"/>
          <w:szCs w:val="22"/>
        </w:rPr>
        <w:t>h)</w:t>
      </w:r>
      <w:r w:rsidRPr="00773382">
        <w:rPr>
          <w:rFonts w:ascii="Tahoma" w:hAnsi="Tahoma" w:cs="Tahoma"/>
          <w:sz w:val="22"/>
          <w:szCs w:val="22"/>
        </w:rPr>
        <w:tab/>
        <w:t xml:space="preserve">In case, mutual agreement </w:t>
      </w:r>
      <w:proofErr w:type="gramStart"/>
      <w:r w:rsidRPr="00773382">
        <w:rPr>
          <w:rFonts w:ascii="Tahoma" w:hAnsi="Tahoma" w:cs="Tahoma"/>
          <w:sz w:val="22"/>
          <w:szCs w:val="22"/>
        </w:rPr>
        <w:t>under(</w:t>
      </w:r>
      <w:proofErr w:type="gramEnd"/>
      <w:r w:rsidRPr="00773382">
        <w:rPr>
          <w:rFonts w:ascii="Tahoma" w:hAnsi="Tahoma" w:cs="Tahoma"/>
          <w:sz w:val="22"/>
          <w:szCs w:val="22"/>
        </w:rPr>
        <w:t>d) above, i.e. whether new requirement constitutes the change order or not, is not reached, then Contractor in the interest of the Works, shall take up the implementation of the Work, if advised in writing to do so by Company's Representative pending settlement between the two parties to the effect whether such requirement constitutes a change order or not as per the terms and conditions of Contract documents. The time and cost effects in such a case shall be mutually verified and record</w:t>
      </w:r>
      <w:r w:rsidRPr="00773382">
        <w:rPr>
          <w:rFonts w:ascii="Tahoma" w:hAnsi="Tahoma" w:cs="Tahoma"/>
          <w:sz w:val="22"/>
          <w:szCs w:val="22"/>
        </w:rPr>
        <w:softHyphen/>
        <w:t xml:space="preserve">ed. Should it </w:t>
      </w:r>
      <w:r w:rsidR="00807ACE">
        <w:rPr>
          <w:rFonts w:ascii="Tahoma" w:hAnsi="Tahoma" w:cs="Tahoma"/>
          <w:sz w:val="22"/>
          <w:szCs w:val="22"/>
        </w:rPr>
        <w:t xml:space="preserve">be </w:t>
      </w:r>
      <w:r w:rsidRPr="00773382">
        <w:rPr>
          <w:rFonts w:ascii="Tahoma" w:hAnsi="Tahoma" w:cs="Tahoma"/>
          <w:sz w:val="22"/>
          <w:szCs w:val="22"/>
        </w:rPr>
        <w:t>established that the said work is constituting a change order, the same shall be compensated taking into account the records kept and in accordance with the Contract.</w:t>
      </w:r>
    </w:p>
    <w:p w14:paraId="1A0415B1" w14:textId="77777777" w:rsidR="00CE4ABB" w:rsidRPr="00773382" w:rsidRDefault="00CE4ABB" w:rsidP="00CE4ABB">
      <w:pPr>
        <w:ind w:left="960" w:hanging="480"/>
        <w:jc w:val="both"/>
        <w:rPr>
          <w:rFonts w:ascii="Tahoma" w:hAnsi="Tahoma" w:cs="Tahoma"/>
          <w:sz w:val="22"/>
          <w:szCs w:val="22"/>
          <w:lang w:eastAsia="zh-CN"/>
        </w:rPr>
      </w:pPr>
    </w:p>
    <w:p w14:paraId="29C0F1DB" w14:textId="02D4E6C0" w:rsidR="00CE4ABB" w:rsidRPr="00773382" w:rsidRDefault="00CE4ABB" w:rsidP="00B2146B">
      <w:pPr>
        <w:ind w:left="1440"/>
        <w:jc w:val="both"/>
        <w:rPr>
          <w:rFonts w:ascii="Tahoma" w:hAnsi="Tahoma" w:cs="Tahoma"/>
          <w:sz w:val="22"/>
          <w:szCs w:val="22"/>
          <w:lang w:eastAsia="zh-CN"/>
        </w:rPr>
      </w:pPr>
      <w:r w:rsidRPr="00773382">
        <w:rPr>
          <w:rFonts w:ascii="Tahoma" w:hAnsi="Tahoma" w:cs="Tahoma"/>
          <w:sz w:val="22"/>
          <w:szCs w:val="22"/>
        </w:rPr>
        <w:t>If no agreement is reached between the Company and Contractor within 60 days after Compa</w:t>
      </w:r>
      <w:r w:rsidRPr="00773382">
        <w:rPr>
          <w:rFonts w:ascii="Tahoma" w:hAnsi="Tahoma" w:cs="Tahoma"/>
          <w:sz w:val="22"/>
          <w:szCs w:val="22"/>
        </w:rPr>
        <w:softHyphen/>
        <w:t>ny's instruction writing to carry out the change concerning the increase or decrease in the Con</w:t>
      </w:r>
      <w:r w:rsidRPr="00773382">
        <w:rPr>
          <w:rFonts w:ascii="Tahoma" w:hAnsi="Tahoma" w:cs="Tahoma"/>
          <w:sz w:val="22"/>
          <w:szCs w:val="22"/>
        </w:rPr>
        <w:softHyphen/>
        <w:t xml:space="preserve">tract Price and all other matters described above, either party may refer the dispute to arbitration </w:t>
      </w:r>
      <w:r w:rsidRPr="00A2497E">
        <w:rPr>
          <w:rFonts w:ascii="Tahoma" w:hAnsi="Tahoma" w:cs="Tahoma"/>
          <w:sz w:val="22"/>
          <w:szCs w:val="22"/>
        </w:rPr>
        <w:t xml:space="preserve">pursuant to Clause </w:t>
      </w:r>
      <w:r w:rsidR="009D2A21" w:rsidRPr="00A2497E">
        <w:rPr>
          <w:rFonts w:ascii="Tahoma" w:hAnsi="Tahoma" w:cs="Tahoma"/>
          <w:sz w:val="22"/>
          <w:szCs w:val="22"/>
        </w:rPr>
        <w:t xml:space="preserve">1.3.2.3 </w:t>
      </w:r>
      <w:r w:rsidRPr="00A2497E">
        <w:rPr>
          <w:rFonts w:ascii="Tahoma" w:hAnsi="Tahoma" w:cs="Tahoma"/>
          <w:sz w:val="22"/>
          <w:szCs w:val="22"/>
        </w:rPr>
        <w:t>of GCC hereof.</w:t>
      </w:r>
    </w:p>
    <w:p w14:paraId="6A0B2E21" w14:textId="77777777" w:rsidR="00CE4ABB" w:rsidRPr="00773382" w:rsidRDefault="00CE4ABB" w:rsidP="00CE4ABB">
      <w:pPr>
        <w:ind w:left="960"/>
        <w:jc w:val="both"/>
        <w:rPr>
          <w:rFonts w:ascii="Tahoma" w:hAnsi="Tahoma" w:cs="Tahoma"/>
          <w:sz w:val="22"/>
          <w:szCs w:val="22"/>
          <w:lang w:eastAsia="zh-CN"/>
        </w:rPr>
      </w:pPr>
    </w:p>
    <w:p w14:paraId="03B411D0" w14:textId="08AB0B89" w:rsidR="00AC7C1E" w:rsidRPr="00A2497E" w:rsidRDefault="00B2146B" w:rsidP="00A2497E">
      <w:pPr>
        <w:ind w:left="1440" w:hanging="450"/>
        <w:jc w:val="both"/>
        <w:rPr>
          <w:rFonts w:ascii="Tahoma" w:hAnsi="Tahoma" w:cs="Tahoma"/>
          <w:bCs/>
          <w:strike/>
          <w:color w:val="EE0000"/>
          <w:sz w:val="22"/>
          <w:szCs w:val="22"/>
        </w:rPr>
      </w:pPr>
      <w:proofErr w:type="spellStart"/>
      <w:r w:rsidRPr="00773382">
        <w:rPr>
          <w:rFonts w:ascii="Tahoma" w:hAnsi="Tahoma" w:cs="Tahoma"/>
          <w:bCs/>
          <w:sz w:val="22"/>
          <w:szCs w:val="22"/>
          <w:lang w:eastAsia="zh-CN"/>
        </w:rPr>
        <w:t>i</w:t>
      </w:r>
      <w:proofErr w:type="spellEnd"/>
      <w:r w:rsidRPr="00773382">
        <w:rPr>
          <w:rFonts w:ascii="Tahoma" w:hAnsi="Tahoma" w:cs="Tahoma"/>
          <w:bCs/>
          <w:sz w:val="22"/>
          <w:szCs w:val="22"/>
          <w:lang w:eastAsia="zh-CN"/>
        </w:rPr>
        <w:t>)</w:t>
      </w:r>
      <w:r w:rsidR="00CE4ABB" w:rsidRPr="00773382">
        <w:rPr>
          <w:rFonts w:ascii="Tahoma" w:hAnsi="Tahoma" w:cs="Tahoma"/>
          <w:bCs/>
          <w:sz w:val="22"/>
          <w:szCs w:val="22"/>
          <w:lang w:eastAsia="zh-CN"/>
        </w:rPr>
        <w:t xml:space="preserve"> </w:t>
      </w:r>
      <w:r w:rsidRPr="00773382">
        <w:rPr>
          <w:rFonts w:ascii="Tahoma" w:hAnsi="Tahoma" w:cs="Tahoma"/>
          <w:bCs/>
          <w:sz w:val="22"/>
          <w:szCs w:val="22"/>
          <w:lang w:eastAsia="zh-CN"/>
        </w:rPr>
        <w:tab/>
      </w:r>
      <w:r w:rsidR="00AC7C1E" w:rsidRPr="00AC7C1E">
        <w:rPr>
          <w:rFonts w:ascii="Tahoma" w:hAnsi="Tahoma" w:cs="Tahoma"/>
          <w:bCs/>
          <w:sz w:val="22"/>
          <w:szCs w:val="22"/>
        </w:rPr>
        <w:t>Deleted.</w:t>
      </w:r>
    </w:p>
    <w:p w14:paraId="590BC816" w14:textId="776B0B9E" w:rsidR="00AC7C1E" w:rsidRDefault="00AC7C1E" w:rsidP="00AC7C1E">
      <w:pPr>
        <w:spacing w:before="240"/>
        <w:jc w:val="both"/>
        <w:rPr>
          <w:rFonts w:ascii="Tahoma" w:hAnsi="Tahoma" w:cs="Tahoma"/>
          <w:b/>
          <w:bCs/>
          <w:sz w:val="22"/>
          <w:szCs w:val="22"/>
          <w:lang w:val="en-IN"/>
        </w:rPr>
      </w:pPr>
      <w:r w:rsidRPr="00AC7C1E">
        <w:rPr>
          <w:rFonts w:ascii="Tahoma" w:hAnsi="Tahoma" w:cs="Tahoma"/>
          <w:bCs/>
          <w:sz w:val="22"/>
          <w:szCs w:val="22"/>
        </w:rPr>
        <w:t>8.1.1.</w:t>
      </w:r>
      <w:r>
        <w:rPr>
          <w:rFonts w:ascii="Tahoma" w:hAnsi="Tahoma" w:cs="Tahoma"/>
          <w:bCs/>
          <w:sz w:val="22"/>
          <w:szCs w:val="22"/>
        </w:rPr>
        <w:t>8</w:t>
      </w:r>
      <w:r w:rsidRPr="00AC7C1E">
        <w:rPr>
          <w:rFonts w:ascii="Tahoma" w:hAnsi="Tahoma" w:cs="Tahoma"/>
          <w:bCs/>
          <w:sz w:val="22"/>
          <w:szCs w:val="22"/>
        </w:rPr>
        <w:tab/>
      </w:r>
      <w:r w:rsidRPr="00AC7C1E">
        <w:rPr>
          <w:rFonts w:ascii="Tahoma" w:hAnsi="Tahoma" w:cs="Tahoma"/>
          <w:b/>
          <w:bCs/>
          <w:sz w:val="22"/>
          <w:szCs w:val="22"/>
        </w:rPr>
        <w:t xml:space="preserve">   </w:t>
      </w:r>
      <w:r w:rsidRPr="00AC7C1E">
        <w:rPr>
          <w:rFonts w:ascii="Tahoma" w:hAnsi="Tahoma" w:cs="Tahoma"/>
          <w:b/>
          <w:bCs/>
          <w:sz w:val="22"/>
          <w:szCs w:val="22"/>
          <w:lang w:val="en-IN"/>
        </w:rPr>
        <w:t>Change Order Evaluation Methodology</w:t>
      </w:r>
      <w:r>
        <w:rPr>
          <w:rFonts w:ascii="Tahoma" w:hAnsi="Tahoma" w:cs="Tahoma"/>
          <w:b/>
          <w:bCs/>
          <w:sz w:val="22"/>
          <w:szCs w:val="22"/>
          <w:lang w:val="en-IN"/>
        </w:rPr>
        <w:t>:</w:t>
      </w:r>
    </w:p>
    <w:p w14:paraId="0FDC6BD0" w14:textId="633F9629" w:rsidR="00AC7C1E" w:rsidRPr="00414864" w:rsidRDefault="00AC7C1E" w:rsidP="00B709D4">
      <w:pPr>
        <w:spacing w:before="240"/>
        <w:ind w:left="900"/>
        <w:jc w:val="both"/>
        <w:rPr>
          <w:rFonts w:ascii="Tahoma" w:hAnsi="Tahoma" w:cs="Tahoma"/>
          <w:b/>
          <w:sz w:val="22"/>
          <w:szCs w:val="22"/>
          <w:u w:val="single"/>
        </w:rPr>
      </w:pPr>
      <w:r w:rsidRPr="00414864">
        <w:rPr>
          <w:rFonts w:ascii="Tahoma" w:hAnsi="Tahoma" w:cs="Tahoma"/>
          <w:b/>
          <w:sz w:val="22"/>
          <w:szCs w:val="22"/>
          <w:u w:val="single"/>
          <w:lang w:val="en-IN"/>
        </w:rPr>
        <w:t xml:space="preserve">Please refer to Clause No </w:t>
      </w:r>
      <w:r w:rsidR="00414864" w:rsidRPr="00414864">
        <w:rPr>
          <w:rFonts w:ascii="Tahoma" w:hAnsi="Tahoma" w:cs="Tahoma"/>
          <w:b/>
          <w:sz w:val="22"/>
          <w:szCs w:val="22"/>
          <w:u w:val="single"/>
          <w:lang w:val="en-IN"/>
        </w:rPr>
        <w:t>2</w:t>
      </w:r>
      <w:r w:rsidRPr="00414864">
        <w:rPr>
          <w:rFonts w:ascii="Tahoma" w:hAnsi="Tahoma" w:cs="Tahoma"/>
          <w:b/>
          <w:sz w:val="22"/>
          <w:szCs w:val="22"/>
          <w:u w:val="single"/>
          <w:lang w:val="en-IN"/>
        </w:rPr>
        <w:t>.0 of Special Conditions of Contract of Vol-1 Part-II</w:t>
      </w:r>
    </w:p>
    <w:p w14:paraId="6FB277F0" w14:textId="77777777" w:rsidR="00CE4ABB" w:rsidRPr="00773382" w:rsidRDefault="00CE4ABB" w:rsidP="00CE4ABB">
      <w:pPr>
        <w:jc w:val="both"/>
        <w:rPr>
          <w:rFonts w:ascii="Tahoma" w:hAnsi="Tahoma" w:cs="Tahoma"/>
          <w:bCs/>
          <w:sz w:val="22"/>
          <w:szCs w:val="22"/>
          <w:lang w:eastAsia="zh-CN"/>
        </w:rPr>
      </w:pPr>
    </w:p>
    <w:p w14:paraId="2CB019D1" w14:textId="53156167" w:rsidR="00CE4ABB" w:rsidRPr="00773382" w:rsidRDefault="00CE4ABB" w:rsidP="00CE4ABB">
      <w:pPr>
        <w:ind w:left="546" w:hanging="546"/>
        <w:jc w:val="both"/>
        <w:rPr>
          <w:rFonts w:ascii="Tahoma" w:hAnsi="Tahoma" w:cs="Tahoma"/>
          <w:sz w:val="22"/>
          <w:szCs w:val="22"/>
        </w:rPr>
      </w:pPr>
      <w:r w:rsidRPr="00773382">
        <w:rPr>
          <w:rFonts w:ascii="Tahoma" w:hAnsi="Tahoma" w:cs="Tahoma"/>
          <w:bCs/>
          <w:sz w:val="22"/>
          <w:szCs w:val="22"/>
        </w:rPr>
        <w:t>8.1.2</w:t>
      </w:r>
      <w:r w:rsidRPr="00773382">
        <w:rPr>
          <w:rFonts w:ascii="Tahoma" w:hAnsi="Tahoma" w:cs="Tahoma"/>
          <w:b/>
          <w:sz w:val="22"/>
          <w:szCs w:val="22"/>
        </w:rPr>
        <w:tab/>
      </w:r>
      <w:r w:rsidRPr="00773382">
        <w:rPr>
          <w:rFonts w:ascii="Tahoma" w:hAnsi="Tahoma" w:cs="Tahoma"/>
          <w:b/>
          <w:sz w:val="22"/>
          <w:szCs w:val="22"/>
          <w:lang w:eastAsia="zh-CN"/>
        </w:rPr>
        <w:t xml:space="preserve">      </w:t>
      </w:r>
      <w:r w:rsidRPr="00773382">
        <w:rPr>
          <w:rFonts w:ascii="Tahoma" w:hAnsi="Tahoma" w:cs="Tahoma"/>
          <w:b/>
          <w:sz w:val="22"/>
          <w:szCs w:val="22"/>
          <w:u w:val="single"/>
        </w:rPr>
        <w:t>Change order on Day Work Basis</w:t>
      </w:r>
    </w:p>
    <w:p w14:paraId="7ADB227E" w14:textId="77777777" w:rsidR="00CE4ABB" w:rsidRPr="00773382" w:rsidRDefault="00CE4ABB" w:rsidP="00CE4ABB">
      <w:pPr>
        <w:ind w:left="94"/>
        <w:jc w:val="both"/>
        <w:rPr>
          <w:rFonts w:ascii="Tahoma" w:hAnsi="Tahoma" w:cs="Tahoma"/>
          <w:sz w:val="22"/>
          <w:szCs w:val="22"/>
          <w:lang w:eastAsia="zh-CN"/>
        </w:rPr>
      </w:pPr>
    </w:p>
    <w:p w14:paraId="43C7251F" w14:textId="77777777" w:rsidR="00CE4ABB" w:rsidRPr="00773382" w:rsidRDefault="00CE4ABB" w:rsidP="00CE4ABB">
      <w:pPr>
        <w:ind w:left="960" w:hanging="960"/>
        <w:jc w:val="both"/>
        <w:rPr>
          <w:rFonts w:ascii="Tahoma" w:hAnsi="Tahoma" w:cs="Tahoma"/>
          <w:sz w:val="22"/>
          <w:szCs w:val="22"/>
          <w:lang w:eastAsia="zh-CN"/>
        </w:rPr>
      </w:pPr>
      <w:r w:rsidRPr="00773382">
        <w:rPr>
          <w:rFonts w:ascii="Tahoma" w:hAnsi="Tahoma" w:cs="Tahoma"/>
          <w:sz w:val="22"/>
          <w:szCs w:val="22"/>
        </w:rPr>
        <w:t>8.1.2.1</w:t>
      </w:r>
      <w:r w:rsidRPr="00773382">
        <w:rPr>
          <w:rFonts w:ascii="Tahoma" w:hAnsi="Tahoma" w:cs="Tahoma"/>
          <w:sz w:val="22"/>
          <w:szCs w:val="22"/>
        </w:rPr>
        <w:tab/>
        <w:t>The Company's Representative, if in his opinion it is necessary or desirable, may order in writing that any change order/extra work shall be done on a day work basis. The Contractor shall then be paid for that work as per the rates set out in the schedule of prices/rental rate schedule of the Contract.</w:t>
      </w:r>
    </w:p>
    <w:p w14:paraId="49E7FF16" w14:textId="77777777" w:rsidR="00CE4ABB" w:rsidRPr="00773382" w:rsidRDefault="00CE4ABB" w:rsidP="00CE4ABB">
      <w:pPr>
        <w:ind w:left="94" w:hanging="960"/>
        <w:jc w:val="both"/>
        <w:rPr>
          <w:rFonts w:ascii="Tahoma" w:hAnsi="Tahoma" w:cs="Tahoma"/>
          <w:sz w:val="22"/>
          <w:szCs w:val="22"/>
        </w:rPr>
      </w:pPr>
    </w:p>
    <w:p w14:paraId="6431CD40" w14:textId="77777777" w:rsidR="00CE4ABB" w:rsidRPr="00773382" w:rsidRDefault="00CE4ABB" w:rsidP="00CE4ABB">
      <w:pPr>
        <w:ind w:left="960" w:hanging="960"/>
        <w:jc w:val="both"/>
        <w:rPr>
          <w:rFonts w:ascii="Tahoma" w:hAnsi="Tahoma" w:cs="Tahoma"/>
          <w:sz w:val="22"/>
          <w:szCs w:val="22"/>
          <w:lang w:eastAsia="zh-CN"/>
        </w:rPr>
      </w:pPr>
      <w:r w:rsidRPr="00773382">
        <w:rPr>
          <w:rFonts w:ascii="Tahoma" w:hAnsi="Tahoma" w:cs="Tahoma"/>
          <w:sz w:val="22"/>
          <w:szCs w:val="22"/>
        </w:rPr>
        <w:t>8.1.2.2</w:t>
      </w:r>
      <w:r w:rsidRPr="00773382">
        <w:rPr>
          <w:rFonts w:ascii="Tahoma" w:hAnsi="Tahoma" w:cs="Tahoma"/>
          <w:sz w:val="22"/>
          <w:szCs w:val="22"/>
          <w:lang w:eastAsia="zh-CN"/>
        </w:rPr>
        <w:t xml:space="preserve">   For</w:t>
      </w:r>
      <w:r w:rsidRPr="00773382">
        <w:rPr>
          <w:rFonts w:ascii="Tahoma" w:hAnsi="Tahoma" w:cs="Tahoma"/>
          <w:sz w:val="22"/>
          <w:szCs w:val="22"/>
        </w:rPr>
        <w:t xml:space="preserve"> all work done on a Day Work basis, the Contractor shall furnish receipt of Vendor or other vouchers as may be necessary to the Company's Representative to prove the amounts paid and before ordering materials shall submit to the Company's Representative, quota</w:t>
      </w:r>
      <w:r w:rsidRPr="00773382">
        <w:rPr>
          <w:rFonts w:ascii="Tahoma" w:hAnsi="Tahoma" w:cs="Tahoma"/>
          <w:sz w:val="22"/>
          <w:szCs w:val="22"/>
        </w:rPr>
        <w:softHyphen/>
        <w:t>tions for his approval. Such approval shall not be unreasonably withheld.</w:t>
      </w:r>
    </w:p>
    <w:p w14:paraId="659BFD6B" w14:textId="77777777" w:rsidR="00CE4ABB" w:rsidRPr="00773382" w:rsidRDefault="00CE4ABB" w:rsidP="00CE4ABB">
      <w:pPr>
        <w:ind w:left="94"/>
        <w:jc w:val="both"/>
        <w:rPr>
          <w:rFonts w:ascii="Tahoma" w:hAnsi="Tahoma" w:cs="Tahoma"/>
          <w:sz w:val="22"/>
          <w:szCs w:val="22"/>
          <w:lang w:eastAsia="zh-CN"/>
        </w:rPr>
      </w:pPr>
    </w:p>
    <w:p w14:paraId="2C55E4AA" w14:textId="31D9379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8.1.2.3  </w:t>
      </w:r>
      <w:r w:rsidRPr="00773382">
        <w:rPr>
          <w:rFonts w:ascii="Tahoma" w:hAnsi="Tahoma" w:cs="Tahoma"/>
          <w:sz w:val="22"/>
          <w:szCs w:val="22"/>
        </w:rPr>
        <w:tab/>
        <w:t xml:space="preserve">In respect of all work done on a day work basis the Contractor shall, during the continuance of such work, submit each day to the Company's Representative an exact list, in duplicate, names, discipline and time of all workmen deployed on such work and a statement also in duplicate showing the description and quantity of all materials and plant </w:t>
      </w:r>
      <w:r w:rsidR="00A2497E" w:rsidRPr="00773382">
        <w:rPr>
          <w:rFonts w:ascii="Tahoma" w:hAnsi="Tahoma" w:cs="Tahoma"/>
          <w:sz w:val="22"/>
          <w:szCs w:val="22"/>
        </w:rPr>
        <w:t>utilized</w:t>
      </w:r>
      <w:r w:rsidRPr="00773382">
        <w:rPr>
          <w:rFonts w:ascii="Tahoma" w:hAnsi="Tahoma" w:cs="Tahoma"/>
          <w:sz w:val="22"/>
          <w:szCs w:val="22"/>
        </w:rPr>
        <w:t xml:space="preserve"> for extra work. The Company's Representative shall sign and return to the Contractor one copy of each list and the statement if correct or when agreed. At the end of each month the Contractor shall deliver to the Company's Representa</w:t>
      </w:r>
      <w:r w:rsidRPr="00773382">
        <w:rPr>
          <w:rFonts w:ascii="Tahoma" w:hAnsi="Tahoma" w:cs="Tahoma"/>
          <w:sz w:val="22"/>
          <w:szCs w:val="22"/>
        </w:rPr>
        <w:softHyphen/>
        <w:t xml:space="preserve">tive a priced statement of the </w:t>
      </w:r>
      <w:proofErr w:type="spellStart"/>
      <w:r w:rsidRPr="00773382">
        <w:rPr>
          <w:rFonts w:ascii="Tahoma" w:hAnsi="Tahoma" w:cs="Tahoma"/>
          <w:sz w:val="22"/>
          <w:szCs w:val="22"/>
        </w:rPr>
        <w:t>Labour</w:t>
      </w:r>
      <w:proofErr w:type="spellEnd"/>
      <w:r w:rsidRPr="00773382">
        <w:rPr>
          <w:rFonts w:ascii="Tahoma" w:hAnsi="Tahoma" w:cs="Tahoma"/>
          <w:sz w:val="22"/>
          <w:szCs w:val="22"/>
        </w:rPr>
        <w:t>, materials and plant (</w:t>
      </w:r>
      <w:proofErr w:type="gramStart"/>
      <w:r w:rsidRPr="00773382">
        <w:rPr>
          <w:rFonts w:ascii="Tahoma" w:hAnsi="Tahoma" w:cs="Tahoma"/>
          <w:sz w:val="22"/>
          <w:szCs w:val="22"/>
        </w:rPr>
        <w:t>except</w:t>
      </w:r>
      <w:proofErr w:type="gramEnd"/>
      <w:r w:rsidRPr="00773382">
        <w:rPr>
          <w:rFonts w:ascii="Tahoma" w:hAnsi="Tahoma" w:cs="Tahoma"/>
          <w:sz w:val="22"/>
          <w:szCs w:val="22"/>
        </w:rPr>
        <w:t xml:space="preserve"> as aforesaid) used. Whenever any dispute exists of any day work voucher, submitted for the Company's Representative's approval as to costs alloca</w:t>
      </w:r>
      <w:r w:rsidRPr="00773382">
        <w:rPr>
          <w:rFonts w:ascii="Tahoma" w:hAnsi="Tahoma" w:cs="Tahoma"/>
          <w:sz w:val="22"/>
          <w:szCs w:val="22"/>
        </w:rPr>
        <w:softHyphen/>
        <w:t xml:space="preserve">tion between the Contractor and the Company, the </w:t>
      </w:r>
      <w:r w:rsidR="00807ACE" w:rsidRPr="00773382">
        <w:rPr>
          <w:rFonts w:ascii="Tahoma" w:hAnsi="Tahoma" w:cs="Tahoma"/>
          <w:sz w:val="22"/>
          <w:szCs w:val="22"/>
        </w:rPr>
        <w:t>voucher</w:t>
      </w:r>
      <w:r w:rsidRPr="00773382">
        <w:rPr>
          <w:rFonts w:ascii="Tahoma" w:hAnsi="Tahoma" w:cs="Tahoma"/>
          <w:sz w:val="22"/>
          <w:szCs w:val="22"/>
        </w:rPr>
        <w:t xml:space="preserve"> shall nevertheless be signed by the </w:t>
      </w:r>
      <w:r w:rsidRPr="00773382">
        <w:rPr>
          <w:rFonts w:ascii="Tahoma" w:hAnsi="Tahoma" w:cs="Tahoma"/>
          <w:sz w:val="22"/>
          <w:szCs w:val="22"/>
        </w:rPr>
        <w:lastRenderedPageBreak/>
        <w:t>Company's Repre</w:t>
      </w:r>
      <w:r w:rsidRPr="00773382">
        <w:rPr>
          <w:rFonts w:ascii="Tahoma" w:hAnsi="Tahoma" w:cs="Tahoma"/>
          <w:sz w:val="22"/>
          <w:szCs w:val="22"/>
        </w:rPr>
        <w:softHyphen/>
        <w:t>sentative as a record of time worked and materials used. Lists and vouchers so</w:t>
      </w:r>
      <w:r w:rsidR="00807ACE">
        <w:rPr>
          <w:rFonts w:ascii="Tahoma" w:hAnsi="Tahoma" w:cs="Tahoma"/>
          <w:sz w:val="22"/>
          <w:szCs w:val="22"/>
        </w:rPr>
        <w:t xml:space="preserve"> </w:t>
      </w:r>
      <w:r w:rsidRPr="00773382">
        <w:rPr>
          <w:rFonts w:ascii="Tahoma" w:hAnsi="Tahoma" w:cs="Tahoma"/>
          <w:sz w:val="22"/>
          <w:szCs w:val="22"/>
        </w:rPr>
        <w:t>signed will be the subject of negotiations between the Company and the Contractor regarding their costs allocation.</w:t>
      </w:r>
    </w:p>
    <w:p w14:paraId="76320BB8" w14:textId="77777777" w:rsidR="00CE4ABB" w:rsidRPr="00773382" w:rsidRDefault="00CE4ABB" w:rsidP="00CE4ABB">
      <w:pPr>
        <w:ind w:left="960" w:hanging="960"/>
        <w:jc w:val="both"/>
        <w:rPr>
          <w:rFonts w:ascii="Tahoma" w:hAnsi="Tahoma" w:cs="Tahoma"/>
          <w:sz w:val="22"/>
          <w:szCs w:val="22"/>
          <w:lang w:eastAsia="zh-CN"/>
        </w:rPr>
      </w:pPr>
    </w:p>
    <w:p w14:paraId="78F89A5C" w14:textId="55D2682C"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8.1.2.4 </w:t>
      </w:r>
      <w:r w:rsidRPr="00773382">
        <w:rPr>
          <w:rFonts w:ascii="Tahoma" w:hAnsi="Tahoma" w:cs="Tahoma"/>
          <w:sz w:val="22"/>
          <w:szCs w:val="22"/>
          <w:lang w:eastAsia="zh-CN"/>
        </w:rPr>
        <w:t xml:space="preserve"> </w:t>
      </w:r>
      <w:r w:rsidR="005D7ADD" w:rsidRPr="00773382">
        <w:rPr>
          <w:rFonts w:ascii="Tahoma" w:hAnsi="Tahoma" w:cs="Tahoma"/>
          <w:sz w:val="22"/>
          <w:szCs w:val="22"/>
          <w:lang w:eastAsia="zh-CN"/>
        </w:rPr>
        <w:t xml:space="preserve"> </w:t>
      </w:r>
      <w:r w:rsidRPr="00773382">
        <w:rPr>
          <w:rFonts w:ascii="Tahoma" w:hAnsi="Tahoma" w:cs="Tahoma"/>
          <w:sz w:val="22"/>
          <w:szCs w:val="22"/>
          <w:lang w:eastAsia="zh-CN"/>
        </w:rPr>
        <w:t>Should</w:t>
      </w:r>
      <w:r w:rsidRPr="00773382">
        <w:rPr>
          <w:rFonts w:ascii="Tahoma" w:hAnsi="Tahoma" w:cs="Tahoma"/>
          <w:sz w:val="22"/>
          <w:szCs w:val="22"/>
        </w:rPr>
        <w:t xml:space="preserve"> the quantum of extra work/change order if any, which the Contractor may be required to perform by the Company, fairly entitles the Contractor to extension of time beyond the scheduled completion date for comple</w:t>
      </w:r>
      <w:r w:rsidRPr="00773382">
        <w:rPr>
          <w:rFonts w:ascii="Tahoma" w:hAnsi="Tahoma" w:cs="Tahoma"/>
          <w:sz w:val="22"/>
          <w:szCs w:val="22"/>
        </w:rPr>
        <w:softHyphen/>
        <w:t>tion of either the whole of the Works or for such Extra work only, the Company and the Contractor shall mutual</w:t>
      </w:r>
      <w:r w:rsidRPr="00773382">
        <w:rPr>
          <w:rFonts w:ascii="Tahoma" w:hAnsi="Tahoma" w:cs="Tahoma"/>
          <w:sz w:val="22"/>
          <w:szCs w:val="22"/>
        </w:rPr>
        <w:softHyphen/>
        <w:t>ly discuss and decide the extension of time, if any, to be granted to the Contractor.</w:t>
      </w:r>
    </w:p>
    <w:p w14:paraId="7446B9D3" w14:textId="77777777" w:rsidR="00CE4ABB" w:rsidRPr="00773382" w:rsidRDefault="00CE4ABB" w:rsidP="00CE4ABB">
      <w:pPr>
        <w:ind w:left="960" w:hanging="960"/>
        <w:jc w:val="both"/>
        <w:rPr>
          <w:rFonts w:ascii="Tahoma" w:hAnsi="Tahoma" w:cs="Tahoma"/>
          <w:sz w:val="22"/>
          <w:szCs w:val="22"/>
        </w:rPr>
      </w:pPr>
    </w:p>
    <w:p w14:paraId="5853BDF9" w14:textId="77777777" w:rsidR="00CE4ABB" w:rsidRPr="00773382" w:rsidRDefault="00CE4ABB" w:rsidP="00CE4ABB">
      <w:pPr>
        <w:ind w:left="960" w:hanging="840"/>
        <w:jc w:val="both"/>
        <w:rPr>
          <w:rFonts w:ascii="Tahoma" w:hAnsi="Tahoma" w:cs="Tahoma"/>
          <w:sz w:val="22"/>
          <w:szCs w:val="22"/>
        </w:rPr>
      </w:pPr>
      <w:r w:rsidRPr="00773382">
        <w:rPr>
          <w:rFonts w:ascii="Tahoma" w:hAnsi="Tahoma" w:cs="Tahoma"/>
          <w:bCs/>
          <w:sz w:val="22"/>
          <w:szCs w:val="22"/>
        </w:rPr>
        <w:t>8.1.3</w:t>
      </w:r>
      <w:r w:rsidRPr="00773382">
        <w:rPr>
          <w:rFonts w:ascii="Tahoma" w:hAnsi="Tahoma" w:cs="Tahoma"/>
          <w:b/>
          <w:sz w:val="22"/>
          <w:szCs w:val="22"/>
        </w:rPr>
        <w:tab/>
      </w:r>
      <w:r w:rsidRPr="00773382">
        <w:rPr>
          <w:rFonts w:ascii="Tahoma" w:hAnsi="Tahoma" w:cs="Tahoma"/>
          <w:b/>
          <w:sz w:val="22"/>
          <w:szCs w:val="22"/>
          <w:u w:val="single"/>
        </w:rPr>
        <w:t>Variation of Quantities</w:t>
      </w:r>
    </w:p>
    <w:p w14:paraId="1FABF012" w14:textId="77777777" w:rsidR="00CE4ABB" w:rsidRPr="00773382" w:rsidRDefault="00CE4ABB" w:rsidP="00CE4ABB">
      <w:pPr>
        <w:ind w:left="960" w:hanging="960"/>
        <w:jc w:val="both"/>
        <w:rPr>
          <w:rFonts w:ascii="Tahoma" w:hAnsi="Tahoma" w:cs="Tahoma"/>
          <w:sz w:val="22"/>
          <w:szCs w:val="22"/>
        </w:rPr>
      </w:pPr>
    </w:p>
    <w:p w14:paraId="2225AA9F" w14:textId="4FBA6A71" w:rsidR="00CE4ABB" w:rsidRPr="00773382" w:rsidRDefault="00CE4ABB" w:rsidP="00CE4ABB">
      <w:pPr>
        <w:ind w:left="960" w:hanging="866"/>
        <w:jc w:val="both"/>
        <w:rPr>
          <w:rFonts w:ascii="Tahoma" w:hAnsi="Tahoma" w:cs="Tahoma"/>
          <w:sz w:val="22"/>
          <w:szCs w:val="22"/>
        </w:rPr>
      </w:pPr>
      <w:r w:rsidRPr="00773382">
        <w:rPr>
          <w:rFonts w:ascii="Tahoma" w:hAnsi="Tahoma" w:cs="Tahoma"/>
          <w:sz w:val="22"/>
          <w:szCs w:val="22"/>
        </w:rPr>
        <w:t xml:space="preserve">8.1.3.1 </w:t>
      </w:r>
      <w:r w:rsidRPr="00773382">
        <w:rPr>
          <w:rFonts w:ascii="Tahoma" w:hAnsi="Tahoma" w:cs="Tahoma"/>
          <w:sz w:val="22"/>
          <w:szCs w:val="22"/>
        </w:rPr>
        <w:tab/>
        <w:t xml:space="preserve">The </w:t>
      </w:r>
      <w:r w:rsidR="00807ACE" w:rsidRPr="00773382">
        <w:rPr>
          <w:rFonts w:ascii="Tahoma" w:hAnsi="Tahoma" w:cs="Tahoma"/>
          <w:sz w:val="22"/>
          <w:szCs w:val="22"/>
        </w:rPr>
        <w:t>written advice</w:t>
      </w:r>
      <w:r w:rsidRPr="00773382">
        <w:rPr>
          <w:rFonts w:ascii="Tahoma" w:hAnsi="Tahoma" w:cs="Tahoma"/>
          <w:sz w:val="22"/>
          <w:szCs w:val="22"/>
        </w:rPr>
        <w:t xml:space="preserve"> to this effect shall if so required be issued by the Company </w:t>
      </w:r>
      <w:r w:rsidR="00807ACE" w:rsidRPr="00773382">
        <w:rPr>
          <w:rFonts w:ascii="Tahoma" w:hAnsi="Tahoma" w:cs="Tahoma"/>
          <w:sz w:val="22"/>
          <w:szCs w:val="22"/>
        </w:rPr>
        <w:t>up to</w:t>
      </w:r>
      <w:r w:rsidRPr="00773382">
        <w:rPr>
          <w:rFonts w:ascii="Tahoma" w:hAnsi="Tahoma" w:cs="Tahoma"/>
          <w:sz w:val="22"/>
          <w:szCs w:val="22"/>
        </w:rPr>
        <w:t xml:space="preserve"> 8</w:t>
      </w:r>
      <w:r w:rsidR="00A2497E">
        <w:rPr>
          <w:rFonts w:ascii="Tahoma" w:hAnsi="Tahoma" w:cs="Tahoma"/>
          <w:sz w:val="22"/>
          <w:szCs w:val="22"/>
        </w:rPr>
        <w:t xml:space="preserve"> </w:t>
      </w:r>
      <w:r w:rsidRPr="00773382">
        <w:rPr>
          <w:rFonts w:ascii="Tahoma" w:hAnsi="Tahoma" w:cs="Tahoma"/>
          <w:sz w:val="22"/>
          <w:szCs w:val="22"/>
        </w:rPr>
        <w:t>(eight) weeks prior to the due date of supply of such plants / equipment / material to the Contractor as may be specified in the PERT chart to be agreed.  In case of increase in quantity, the Contractor agrees to carry out such additional quantity of work at the rate and terms and conditions as provided in the Contract except for the appropriate extension of time to be allowed for obtaining delivery of such extra equipment.  In case of decrease in quantities the Contractor shall give a reduction in price at the rate given in the Contract corresponding to decrease of quantity.  In case applicable unit rates for the increase /decrease in plants / material /</w:t>
      </w:r>
      <w:r w:rsidR="00807ACE" w:rsidRPr="00773382">
        <w:rPr>
          <w:rFonts w:ascii="Tahoma" w:hAnsi="Tahoma" w:cs="Tahoma"/>
          <w:sz w:val="22"/>
          <w:szCs w:val="22"/>
        </w:rPr>
        <w:t>equipment</w:t>
      </w:r>
      <w:r w:rsidRPr="00773382">
        <w:rPr>
          <w:rFonts w:ascii="Tahoma" w:hAnsi="Tahoma" w:cs="Tahoma"/>
          <w:sz w:val="22"/>
          <w:szCs w:val="22"/>
        </w:rPr>
        <w:t xml:space="preserve"> are not available in the Contract, then such variation in quantities shall constitute a change order and the rates as may be mutually agreed shall apply.  Contractor shall not be entitled to any claim by way of change of price, damages, losses, etc. Contractor shall be compensated at actual for any cancellation charges provided the claim is duly supported by documentary evidence of having incurred cancellation charges, which results from Company’s action in reducing / canceling Scope of work.</w:t>
      </w:r>
    </w:p>
    <w:p w14:paraId="1A0F6590" w14:textId="77777777" w:rsidR="00CE4ABB" w:rsidRPr="00773382" w:rsidRDefault="00CE4ABB" w:rsidP="00CE4ABB">
      <w:pPr>
        <w:ind w:left="456" w:hanging="540"/>
        <w:jc w:val="both"/>
        <w:rPr>
          <w:rFonts w:ascii="Tahoma" w:hAnsi="Tahoma" w:cs="Tahoma"/>
          <w:sz w:val="22"/>
          <w:szCs w:val="22"/>
        </w:rPr>
      </w:pPr>
    </w:p>
    <w:p w14:paraId="5BB809F2" w14:textId="77777777" w:rsidR="00CE4ABB" w:rsidRPr="00773382" w:rsidRDefault="00CE4ABB" w:rsidP="00CE4ABB">
      <w:pPr>
        <w:ind w:left="960" w:hanging="840"/>
        <w:jc w:val="both"/>
        <w:rPr>
          <w:rFonts w:ascii="Tahoma" w:hAnsi="Tahoma" w:cs="Tahoma"/>
          <w:sz w:val="22"/>
          <w:szCs w:val="22"/>
        </w:rPr>
      </w:pPr>
      <w:r w:rsidRPr="00773382">
        <w:rPr>
          <w:rFonts w:ascii="Tahoma" w:hAnsi="Tahoma" w:cs="Tahoma"/>
          <w:sz w:val="22"/>
          <w:szCs w:val="22"/>
        </w:rPr>
        <w:t>8.1.3.2</w:t>
      </w:r>
      <w:r w:rsidRPr="00773382">
        <w:rPr>
          <w:rFonts w:ascii="Tahoma" w:hAnsi="Tahoma" w:cs="Tahoma"/>
          <w:sz w:val="22"/>
          <w:szCs w:val="22"/>
        </w:rPr>
        <w:tab/>
        <w:t>In case of variation of quantities during the execution of the contract for executing the contracted scope of work and if unit rates for such items are available in the contract, then such variation in quantity shall not be considered as change order and the Company shall have the option to increase or decrease the quantities of such items.</w:t>
      </w:r>
    </w:p>
    <w:p w14:paraId="3E627170" w14:textId="77777777" w:rsidR="00CE4ABB" w:rsidRPr="00773382" w:rsidRDefault="00CE4ABB" w:rsidP="00CE4ABB">
      <w:pPr>
        <w:jc w:val="both"/>
        <w:rPr>
          <w:rFonts w:ascii="Tahoma" w:hAnsi="Tahoma" w:cs="Tahoma"/>
          <w:sz w:val="22"/>
          <w:szCs w:val="22"/>
        </w:rPr>
      </w:pPr>
    </w:p>
    <w:p w14:paraId="61A6BE6F" w14:textId="77777777" w:rsidR="00CE4ABB" w:rsidRPr="00773382" w:rsidRDefault="00CE4ABB" w:rsidP="00CE4ABB">
      <w:pPr>
        <w:ind w:left="960" w:hanging="1044"/>
        <w:jc w:val="both"/>
        <w:rPr>
          <w:rFonts w:ascii="Tahoma" w:hAnsi="Tahoma" w:cs="Tahoma"/>
          <w:sz w:val="22"/>
          <w:szCs w:val="22"/>
        </w:rPr>
      </w:pPr>
      <w:r w:rsidRPr="00773382">
        <w:rPr>
          <w:rFonts w:ascii="Tahoma" w:hAnsi="Tahoma" w:cs="Tahoma"/>
          <w:sz w:val="22"/>
          <w:szCs w:val="22"/>
          <w:lang w:eastAsia="zh-CN"/>
        </w:rPr>
        <w:t xml:space="preserve">   </w:t>
      </w:r>
      <w:r w:rsidRPr="00773382">
        <w:rPr>
          <w:rFonts w:ascii="Tahoma" w:hAnsi="Tahoma" w:cs="Tahoma"/>
          <w:sz w:val="22"/>
          <w:szCs w:val="22"/>
        </w:rPr>
        <w:t>8.1.3.3</w:t>
      </w:r>
      <w:r w:rsidRPr="00773382">
        <w:rPr>
          <w:rFonts w:ascii="Tahoma" w:hAnsi="Tahoma" w:cs="Tahoma"/>
          <w:sz w:val="22"/>
          <w:szCs w:val="22"/>
        </w:rPr>
        <w:tab/>
        <w:t>All new / fresh works or any additional work not appearing in the scope of work define</w:t>
      </w:r>
      <w:r w:rsidR="00B41C27" w:rsidRPr="00773382">
        <w:rPr>
          <w:rFonts w:ascii="Tahoma" w:hAnsi="Tahoma" w:cs="Tahoma"/>
          <w:sz w:val="22"/>
          <w:szCs w:val="22"/>
        </w:rPr>
        <w:t>d</w:t>
      </w:r>
      <w:r w:rsidRPr="00773382">
        <w:rPr>
          <w:rFonts w:ascii="Tahoma" w:hAnsi="Tahoma" w:cs="Tahoma"/>
          <w:sz w:val="22"/>
          <w:szCs w:val="22"/>
        </w:rPr>
        <w:t xml:space="preserve"> in the contract shall be considered as change orders.</w:t>
      </w:r>
    </w:p>
    <w:p w14:paraId="54E4A5FA" w14:textId="77777777" w:rsidR="00FD6761" w:rsidRPr="00773382" w:rsidRDefault="00FD6761" w:rsidP="00CE4ABB">
      <w:pPr>
        <w:ind w:left="522" w:hanging="402"/>
        <w:jc w:val="both"/>
        <w:rPr>
          <w:rFonts w:ascii="Tahoma" w:hAnsi="Tahoma" w:cs="Tahoma"/>
          <w:bCs/>
          <w:sz w:val="22"/>
          <w:szCs w:val="22"/>
        </w:rPr>
      </w:pPr>
    </w:p>
    <w:p w14:paraId="62C0591C" w14:textId="77777777" w:rsidR="00CE4ABB" w:rsidRPr="00773382" w:rsidRDefault="00CE4ABB" w:rsidP="00CE4ABB">
      <w:pPr>
        <w:ind w:left="522" w:hanging="402"/>
        <w:jc w:val="both"/>
        <w:rPr>
          <w:rFonts w:ascii="Tahoma" w:hAnsi="Tahoma" w:cs="Tahoma"/>
          <w:sz w:val="22"/>
          <w:szCs w:val="22"/>
        </w:rPr>
      </w:pPr>
      <w:r w:rsidRPr="00773382">
        <w:rPr>
          <w:rFonts w:ascii="Tahoma" w:hAnsi="Tahoma" w:cs="Tahoma"/>
          <w:bCs/>
          <w:sz w:val="22"/>
          <w:szCs w:val="22"/>
        </w:rPr>
        <w:t>8.1.4</w:t>
      </w:r>
      <w:r w:rsidRPr="00773382">
        <w:rPr>
          <w:rFonts w:ascii="Tahoma" w:hAnsi="Tahoma" w:cs="Tahoma"/>
          <w:b/>
          <w:sz w:val="22"/>
          <w:szCs w:val="22"/>
        </w:rPr>
        <w:tab/>
      </w:r>
      <w:r w:rsidRPr="00773382">
        <w:rPr>
          <w:rFonts w:ascii="Tahoma" w:hAnsi="Tahoma" w:cs="Tahoma"/>
          <w:b/>
          <w:sz w:val="22"/>
          <w:szCs w:val="22"/>
          <w:lang w:eastAsia="zh-CN"/>
        </w:rPr>
        <w:t xml:space="preserve">    </w:t>
      </w:r>
      <w:r w:rsidRPr="00773382">
        <w:rPr>
          <w:rFonts w:ascii="Tahoma" w:hAnsi="Tahoma" w:cs="Tahoma"/>
          <w:b/>
          <w:sz w:val="22"/>
          <w:szCs w:val="22"/>
          <w:u w:val="single"/>
        </w:rPr>
        <w:t>Conditions for Extra Work/Change Order</w:t>
      </w:r>
    </w:p>
    <w:p w14:paraId="08277997" w14:textId="77777777" w:rsidR="00007E82" w:rsidRPr="00773382" w:rsidRDefault="00007E82" w:rsidP="00CE4ABB">
      <w:pPr>
        <w:ind w:left="990"/>
        <w:jc w:val="both"/>
        <w:rPr>
          <w:rFonts w:ascii="Tahoma" w:hAnsi="Tahoma" w:cs="Tahoma"/>
          <w:sz w:val="22"/>
          <w:szCs w:val="22"/>
        </w:rPr>
      </w:pPr>
    </w:p>
    <w:p w14:paraId="6D705757" w14:textId="4D5E4F98" w:rsidR="00CE4ABB" w:rsidRPr="00773382" w:rsidRDefault="00CE4ABB" w:rsidP="00CE4ABB">
      <w:pPr>
        <w:ind w:left="990"/>
        <w:jc w:val="both"/>
        <w:rPr>
          <w:rFonts w:ascii="Tahoma" w:hAnsi="Tahoma" w:cs="Tahoma"/>
          <w:sz w:val="22"/>
          <w:szCs w:val="22"/>
        </w:rPr>
      </w:pPr>
      <w:r w:rsidRPr="00773382">
        <w:rPr>
          <w:rFonts w:ascii="Tahoma" w:hAnsi="Tahoma" w:cs="Tahoma"/>
          <w:sz w:val="22"/>
          <w:szCs w:val="22"/>
        </w:rPr>
        <w:t xml:space="preserve">The provisions of the Contract shall apply to extra work performed as if the Extra Work/Change Order has been included in the original Scope of Work. </w:t>
      </w:r>
      <w:r w:rsidR="00807ACE" w:rsidRPr="00773382">
        <w:rPr>
          <w:rFonts w:ascii="Tahoma" w:hAnsi="Tahoma" w:cs="Tahoma"/>
          <w:sz w:val="22"/>
          <w:szCs w:val="22"/>
        </w:rPr>
        <w:t>However,</w:t>
      </w:r>
      <w:r w:rsidRPr="00773382">
        <w:rPr>
          <w:rFonts w:ascii="Tahoma" w:hAnsi="Tahoma" w:cs="Tahoma"/>
          <w:sz w:val="22"/>
          <w:szCs w:val="22"/>
        </w:rPr>
        <w:t xml:space="preserve"> the Contract price shall increase/decrease and the construction schedule shall be adjusted on account of the Extra Work/Change orders as may be mutually agreed in terms of provisions set forth in Clause 8.1.1 through 8.1.3 above. The Contractor's obligations with respect to such work remain in accordance with the Contract. </w:t>
      </w:r>
    </w:p>
    <w:p w14:paraId="09D39B5F" w14:textId="77777777" w:rsidR="00CE4ABB" w:rsidRPr="00773382" w:rsidRDefault="00CE4ABB" w:rsidP="00CE4ABB">
      <w:pPr>
        <w:ind w:left="960" w:hanging="960"/>
        <w:jc w:val="both"/>
        <w:rPr>
          <w:rFonts w:ascii="Tahoma" w:hAnsi="Tahoma" w:cs="Tahoma"/>
          <w:sz w:val="22"/>
          <w:szCs w:val="22"/>
          <w:lang w:eastAsia="zh-CN"/>
        </w:rPr>
      </w:pPr>
    </w:p>
    <w:p w14:paraId="15FC3B3E" w14:textId="24C32CB1" w:rsidR="00CE4ABB" w:rsidRPr="00773382" w:rsidRDefault="00CE4ABB" w:rsidP="00CE4ABB">
      <w:pPr>
        <w:pStyle w:val="BodyTextIndent"/>
        <w:ind w:left="990"/>
        <w:rPr>
          <w:rFonts w:ascii="Tahoma" w:hAnsi="Tahoma" w:cs="Tahoma"/>
          <w:sz w:val="22"/>
          <w:szCs w:val="22"/>
        </w:rPr>
      </w:pPr>
      <w:r w:rsidRPr="00773382">
        <w:rPr>
          <w:rFonts w:ascii="Tahoma" w:hAnsi="Tahoma" w:cs="Tahoma"/>
          <w:sz w:val="22"/>
          <w:szCs w:val="22"/>
        </w:rPr>
        <w:lastRenderedPageBreak/>
        <w:t>The extra work shall not be included in the Contract Price for the purpose of calculations of liquidated damages under Clause 6.3.2. For Extra Works/ Change Order if</w:t>
      </w:r>
      <w:r w:rsidR="00EF66F5">
        <w:rPr>
          <w:rFonts w:ascii="Tahoma" w:hAnsi="Tahoma" w:cs="Tahoma"/>
          <w:sz w:val="22"/>
          <w:szCs w:val="22"/>
        </w:rPr>
        <w:t xml:space="preserve"> </w:t>
      </w:r>
      <w:r w:rsidRPr="00773382">
        <w:rPr>
          <w:rFonts w:ascii="Tahoma" w:hAnsi="Tahoma" w:cs="Tahoma"/>
          <w:sz w:val="22"/>
          <w:szCs w:val="22"/>
        </w:rPr>
        <w:t>implemented on day work basis, cost of testing shall also be payable by the Company.</w:t>
      </w:r>
    </w:p>
    <w:p w14:paraId="0879880D" w14:textId="79BB6EC0" w:rsidR="00F43D2C" w:rsidRPr="00773382" w:rsidRDefault="00F43D2C" w:rsidP="00F43D2C">
      <w:pPr>
        <w:ind w:left="990" w:hanging="990"/>
        <w:jc w:val="both"/>
        <w:rPr>
          <w:rFonts w:ascii="Tahoma" w:eastAsia="Calibri" w:hAnsi="Tahoma" w:cs="Tahoma"/>
          <w:sz w:val="22"/>
          <w:szCs w:val="22"/>
        </w:rPr>
      </w:pPr>
      <w:r w:rsidRPr="00773382">
        <w:rPr>
          <w:rFonts w:ascii="Tahoma" w:eastAsia="Calibri" w:hAnsi="Tahoma" w:cs="Tahoma"/>
          <w:sz w:val="22"/>
          <w:szCs w:val="22"/>
        </w:rPr>
        <w:t>8.1.5</w:t>
      </w:r>
      <w:r w:rsidRPr="00773382">
        <w:rPr>
          <w:rFonts w:ascii="Tahoma" w:eastAsia="Calibri" w:hAnsi="Tahoma" w:cs="Tahoma"/>
          <w:b/>
          <w:sz w:val="22"/>
          <w:szCs w:val="22"/>
        </w:rPr>
        <w:t xml:space="preserve"> </w:t>
      </w:r>
      <w:r w:rsidRPr="00773382">
        <w:rPr>
          <w:rFonts w:ascii="Tahoma" w:eastAsia="Calibri" w:hAnsi="Tahoma" w:cs="Tahoma"/>
          <w:b/>
          <w:sz w:val="22"/>
          <w:szCs w:val="22"/>
        </w:rPr>
        <w:tab/>
      </w:r>
      <w:r w:rsidRPr="00773382">
        <w:rPr>
          <w:rFonts w:ascii="Tahoma" w:eastAsia="Calibri" w:hAnsi="Tahoma" w:cs="Tahoma"/>
          <w:sz w:val="22"/>
          <w:szCs w:val="22"/>
        </w:rPr>
        <w:t xml:space="preserve">For </w:t>
      </w:r>
      <w:r w:rsidR="00807ACE" w:rsidRPr="00773382">
        <w:rPr>
          <w:rFonts w:ascii="Tahoma" w:eastAsia="Calibri" w:hAnsi="Tahoma" w:cs="Tahoma"/>
          <w:sz w:val="22"/>
          <w:szCs w:val="22"/>
        </w:rPr>
        <w:t>all claims</w:t>
      </w:r>
      <w:r w:rsidRPr="00773382">
        <w:rPr>
          <w:rFonts w:ascii="Tahoma" w:eastAsia="Calibri" w:hAnsi="Tahoma" w:cs="Tahoma"/>
          <w:sz w:val="22"/>
          <w:szCs w:val="22"/>
        </w:rPr>
        <w:t xml:space="preserve"> including those which relate to </w:t>
      </w:r>
      <w:r w:rsidR="00807ACE" w:rsidRPr="00773382">
        <w:rPr>
          <w:rFonts w:ascii="Tahoma" w:eastAsia="Calibri" w:hAnsi="Tahoma" w:cs="Tahoma"/>
          <w:sz w:val="22"/>
          <w:szCs w:val="22"/>
        </w:rPr>
        <w:t>change order</w:t>
      </w:r>
      <w:r w:rsidRPr="00773382">
        <w:rPr>
          <w:rFonts w:ascii="Tahoma" w:eastAsia="Calibri" w:hAnsi="Tahoma" w:cs="Tahoma"/>
          <w:sz w:val="22"/>
          <w:szCs w:val="22"/>
        </w:rPr>
        <w:t>/ extra works and for which Company has been notified, the contractor must submit his claims along with complete documentation within six months of the date on which the claim arises, failing which company may not entertain such claims. This time period is irrespective of the fact that work identified under punch point is still to be completed which shall be governed separately.</w:t>
      </w:r>
    </w:p>
    <w:p w14:paraId="39651BFC" w14:textId="77777777" w:rsidR="00077726" w:rsidRPr="00773382" w:rsidRDefault="00077726" w:rsidP="00F43D2C">
      <w:pPr>
        <w:ind w:left="990" w:hanging="990"/>
        <w:jc w:val="both"/>
        <w:rPr>
          <w:rFonts w:ascii="Tahoma" w:eastAsia="Calibri" w:hAnsi="Tahoma" w:cs="Tahoma"/>
          <w:sz w:val="22"/>
          <w:szCs w:val="22"/>
        </w:rPr>
      </w:pPr>
    </w:p>
    <w:p w14:paraId="7D0135CE" w14:textId="7908E3E1" w:rsidR="00077726" w:rsidRPr="00A2497E" w:rsidRDefault="00077726" w:rsidP="00A2497E">
      <w:pPr>
        <w:ind w:left="990" w:hanging="990"/>
        <w:jc w:val="both"/>
        <w:rPr>
          <w:rFonts w:ascii="Tahoma" w:eastAsia="Calibri" w:hAnsi="Tahoma" w:cs="Tahoma"/>
          <w:b/>
          <w:bCs/>
          <w:sz w:val="22"/>
          <w:szCs w:val="22"/>
        </w:rPr>
      </w:pPr>
      <w:r w:rsidRPr="00773382">
        <w:rPr>
          <w:rFonts w:ascii="Tahoma" w:eastAsia="Calibri" w:hAnsi="Tahoma" w:cs="Tahoma"/>
          <w:sz w:val="22"/>
          <w:szCs w:val="22"/>
        </w:rPr>
        <w:t>8.1.6</w:t>
      </w:r>
      <w:r w:rsidR="00A2497E">
        <w:rPr>
          <w:rFonts w:ascii="Tahoma" w:eastAsia="Calibri" w:hAnsi="Tahoma" w:cs="Tahoma"/>
          <w:sz w:val="22"/>
          <w:szCs w:val="22"/>
        </w:rPr>
        <w:tab/>
      </w:r>
      <w:r w:rsidR="001923E0" w:rsidRPr="001923E0">
        <w:rPr>
          <w:rFonts w:ascii="Tahoma" w:eastAsia="Calibri" w:hAnsi="Tahoma" w:cs="Tahoma"/>
          <w:b/>
          <w:bCs/>
          <w:sz w:val="22"/>
          <w:szCs w:val="22"/>
        </w:rPr>
        <w:t>Payment and Performance Security:</w:t>
      </w:r>
    </w:p>
    <w:p w14:paraId="7C04FC9A" w14:textId="77777777" w:rsidR="00EF66F5" w:rsidRDefault="00EF66F5" w:rsidP="005C7C17">
      <w:pPr>
        <w:ind w:left="990" w:hanging="30"/>
        <w:jc w:val="both"/>
        <w:rPr>
          <w:rFonts w:ascii="Tahoma" w:eastAsia="Calibri" w:hAnsi="Tahoma" w:cs="Tahoma"/>
          <w:sz w:val="22"/>
          <w:szCs w:val="22"/>
        </w:rPr>
      </w:pPr>
    </w:p>
    <w:p w14:paraId="2B020BC1" w14:textId="77777777" w:rsidR="00EF66F5" w:rsidRPr="00A2497E" w:rsidRDefault="00EF66F5" w:rsidP="008001E1">
      <w:pPr>
        <w:numPr>
          <w:ilvl w:val="0"/>
          <w:numId w:val="70"/>
        </w:numPr>
        <w:ind w:left="1260"/>
        <w:jc w:val="both"/>
        <w:rPr>
          <w:rFonts w:ascii="Tahoma" w:eastAsia="Calibri" w:hAnsi="Tahoma" w:cs="Tahoma"/>
          <w:bCs/>
          <w:sz w:val="22"/>
          <w:szCs w:val="22"/>
        </w:rPr>
      </w:pPr>
      <w:r w:rsidRPr="00A2497E">
        <w:rPr>
          <w:rFonts w:ascii="Tahoma" w:eastAsia="Calibri" w:hAnsi="Tahoma" w:cs="Tahoma"/>
          <w:bCs/>
          <w:sz w:val="22"/>
          <w:szCs w:val="22"/>
        </w:rPr>
        <w:t>Payments for Change Orders follow a milestone-based approach / as per terms of the original contract which will be decided mutually during the change order finalization However, for negative change order, the cost benefit shall be recovered from the first available invoice after finalization of the change order and the same being conveyed to the contractor. In case of delay in the finalization of negative change order after tentative cost estimate was agreed, company may withhold the tentative cost estimate or the estimated cost by company, whichever is higher, pending finalization</w:t>
      </w:r>
    </w:p>
    <w:p w14:paraId="5EABB00A" w14:textId="22285C7D" w:rsidR="00EF66F5" w:rsidRPr="00A2497E" w:rsidRDefault="00EF66F5" w:rsidP="008001E1">
      <w:pPr>
        <w:numPr>
          <w:ilvl w:val="0"/>
          <w:numId w:val="70"/>
        </w:numPr>
        <w:spacing w:before="240"/>
        <w:ind w:left="1267"/>
        <w:jc w:val="both"/>
        <w:rPr>
          <w:rFonts w:ascii="Tahoma" w:eastAsia="Calibri" w:hAnsi="Tahoma" w:cs="Tahoma"/>
          <w:bCs/>
          <w:sz w:val="22"/>
          <w:szCs w:val="22"/>
        </w:rPr>
      </w:pPr>
      <w:r w:rsidRPr="00A2497E">
        <w:rPr>
          <w:rFonts w:ascii="Tahoma" w:eastAsia="Calibri" w:hAnsi="Tahoma" w:cs="Tahoma"/>
          <w:bCs/>
          <w:sz w:val="22"/>
          <w:szCs w:val="22"/>
        </w:rPr>
        <w:t>If cumulative Change Orders (Including variation in quantity) increase the contract value by more than 15%, additional Performance Security shall be provided by the contractor.</w:t>
      </w:r>
    </w:p>
    <w:p w14:paraId="327A2835" w14:textId="77777777" w:rsidR="00CE4ABB" w:rsidRPr="00773382" w:rsidRDefault="00CE4ABB" w:rsidP="00CE4ABB">
      <w:pPr>
        <w:jc w:val="both"/>
        <w:rPr>
          <w:rFonts w:ascii="Tahoma" w:hAnsi="Tahoma" w:cs="Tahoma"/>
          <w:sz w:val="22"/>
          <w:szCs w:val="22"/>
        </w:rPr>
      </w:pPr>
    </w:p>
    <w:p w14:paraId="13654336" w14:textId="77777777" w:rsidR="00CE4ABB" w:rsidRPr="00773382" w:rsidRDefault="00CE4ABB" w:rsidP="00CE4ABB">
      <w:pPr>
        <w:ind w:left="960" w:hanging="960"/>
        <w:jc w:val="both"/>
        <w:rPr>
          <w:rFonts w:ascii="Tahoma" w:hAnsi="Tahoma" w:cs="Tahoma"/>
          <w:sz w:val="22"/>
          <w:szCs w:val="22"/>
        </w:rPr>
      </w:pPr>
      <w:r w:rsidRPr="00447269">
        <w:rPr>
          <w:rFonts w:ascii="Tahoma" w:hAnsi="Tahoma" w:cs="Tahoma"/>
          <w:b/>
          <w:sz w:val="22"/>
          <w:szCs w:val="22"/>
        </w:rPr>
        <w:t>8.2</w:t>
      </w:r>
      <w:r w:rsidRPr="00773382">
        <w:rPr>
          <w:rFonts w:ascii="Tahoma" w:hAnsi="Tahoma" w:cs="Tahoma"/>
          <w:b/>
          <w:sz w:val="22"/>
          <w:szCs w:val="22"/>
        </w:rPr>
        <w:tab/>
      </w:r>
      <w:r w:rsidRPr="00773382">
        <w:rPr>
          <w:rFonts w:ascii="Tahoma" w:hAnsi="Tahoma" w:cs="Tahoma"/>
          <w:b/>
          <w:sz w:val="22"/>
          <w:szCs w:val="22"/>
          <w:u w:val="single"/>
        </w:rPr>
        <w:t>Suspension of Work by Company</w:t>
      </w:r>
    </w:p>
    <w:p w14:paraId="2ED02CCF" w14:textId="77777777" w:rsidR="00CE4ABB" w:rsidRPr="00773382" w:rsidRDefault="00CE4ABB" w:rsidP="00CE4ABB">
      <w:pPr>
        <w:ind w:left="960" w:hanging="960"/>
        <w:jc w:val="both"/>
        <w:rPr>
          <w:rFonts w:ascii="Tahoma" w:hAnsi="Tahoma" w:cs="Tahoma"/>
          <w:sz w:val="22"/>
          <w:szCs w:val="22"/>
        </w:rPr>
      </w:pPr>
    </w:p>
    <w:p w14:paraId="0353D1E7"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8.2.1</w:t>
      </w:r>
      <w:r w:rsidRPr="00773382">
        <w:rPr>
          <w:rFonts w:ascii="Tahoma" w:hAnsi="Tahoma" w:cs="Tahoma"/>
          <w:sz w:val="22"/>
          <w:szCs w:val="22"/>
        </w:rPr>
        <w:tab/>
        <w:t>The Company may by notice in writing to the Contractor order the contractor to suspend performance of all Works or part of the Works under the Contract. Such notice shall specify all Works or part of the Works of which performance is to be suspended, its effective date and the reasons therefore. The Contractor shall thereupon suspend performance of such Works or part of the Works until ordered in writing to resume such performance by Company.</w:t>
      </w:r>
    </w:p>
    <w:p w14:paraId="41A83015" w14:textId="77777777" w:rsidR="00CE4ABB" w:rsidRPr="00773382" w:rsidRDefault="00CE4ABB" w:rsidP="00CE4ABB">
      <w:pPr>
        <w:ind w:left="960" w:hanging="960"/>
        <w:jc w:val="both"/>
        <w:rPr>
          <w:rFonts w:ascii="Tahoma" w:hAnsi="Tahoma" w:cs="Tahoma"/>
          <w:sz w:val="22"/>
          <w:szCs w:val="22"/>
        </w:rPr>
      </w:pPr>
    </w:p>
    <w:p w14:paraId="6C49731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8.2.2</w:t>
      </w:r>
      <w:r w:rsidRPr="00773382">
        <w:rPr>
          <w:rFonts w:ascii="Tahoma" w:hAnsi="Tahoma" w:cs="Tahoma"/>
          <w:sz w:val="22"/>
          <w:szCs w:val="22"/>
        </w:rPr>
        <w:tab/>
        <w:t>The Contractor shall during such suspension properly protect and secure the Work so far as is necessary in the opinion of the Company's Representative in accord</w:t>
      </w:r>
      <w:r w:rsidRPr="00773382">
        <w:rPr>
          <w:rFonts w:ascii="Tahoma" w:hAnsi="Tahoma" w:cs="Tahoma"/>
          <w:sz w:val="22"/>
          <w:szCs w:val="22"/>
        </w:rPr>
        <w:softHyphen/>
        <w:t>ance with the Contract. During the period of suspension the Contractor shall not remove from site any material, any part of the plant or any Constructional plant and Equipment without prior written consent of the Company. If the Contractor's performance on all Works or part of Work is suspended pursuant to this Clause, then the time for completion of the Works shall be extended and additional cost incurred by the Contractor in giving effect to the Company's Representative instructions under this Clause shall be borne and paid by the Compa</w:t>
      </w:r>
      <w:r w:rsidRPr="00773382">
        <w:rPr>
          <w:rFonts w:ascii="Tahoma" w:hAnsi="Tahoma" w:cs="Tahoma"/>
          <w:sz w:val="22"/>
          <w:szCs w:val="22"/>
        </w:rPr>
        <w:softHyphen/>
        <w:t>ny unless the suspension is:</w:t>
      </w:r>
    </w:p>
    <w:p w14:paraId="58D0310F" w14:textId="77777777" w:rsidR="00CE4ABB" w:rsidRPr="00773382" w:rsidRDefault="00CE4ABB" w:rsidP="00CE4ABB">
      <w:pPr>
        <w:ind w:left="960" w:hanging="960"/>
        <w:jc w:val="both"/>
        <w:rPr>
          <w:rFonts w:ascii="Tahoma" w:hAnsi="Tahoma" w:cs="Tahoma"/>
          <w:sz w:val="22"/>
          <w:szCs w:val="22"/>
        </w:rPr>
      </w:pPr>
    </w:p>
    <w:p w14:paraId="45F6FD37" w14:textId="77777777" w:rsidR="00CE4ABB" w:rsidRPr="00773382" w:rsidRDefault="00CE4ABB" w:rsidP="00CE4ABB">
      <w:pPr>
        <w:ind w:left="1440" w:hanging="48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Otherwise provided for in the Contract.</w:t>
      </w:r>
    </w:p>
    <w:p w14:paraId="2F5D0EFB"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 xml:space="preserve">             </w:t>
      </w:r>
    </w:p>
    <w:p w14:paraId="20149185"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501F6917" w14:textId="77777777" w:rsidR="00CE4ABB" w:rsidRPr="00773382" w:rsidRDefault="00CE4ABB" w:rsidP="00CE4ABB">
      <w:pPr>
        <w:ind w:left="1440" w:hanging="480"/>
        <w:jc w:val="both"/>
        <w:rPr>
          <w:rFonts w:ascii="Tahoma" w:hAnsi="Tahoma" w:cs="Tahoma"/>
          <w:sz w:val="22"/>
          <w:szCs w:val="22"/>
        </w:rPr>
      </w:pPr>
    </w:p>
    <w:p w14:paraId="600F8606"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Necessary by reason of some default or breach of the contract on the Part of the Contractor.</w:t>
      </w:r>
    </w:p>
    <w:p w14:paraId="4E9578E2" w14:textId="77777777" w:rsidR="00CE4ABB" w:rsidRPr="00773382" w:rsidRDefault="00CE4ABB" w:rsidP="00CE4ABB">
      <w:pPr>
        <w:ind w:left="1440" w:hanging="480"/>
        <w:jc w:val="both"/>
        <w:rPr>
          <w:rFonts w:ascii="Tahoma" w:hAnsi="Tahoma" w:cs="Tahoma"/>
          <w:sz w:val="22"/>
          <w:szCs w:val="22"/>
        </w:rPr>
      </w:pPr>
    </w:p>
    <w:p w14:paraId="574B54BC"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Necessary for the proper performance of the Work in accordance with the Contract.</w:t>
      </w:r>
    </w:p>
    <w:p w14:paraId="7FFE99F1" w14:textId="77777777" w:rsidR="00CE4ABB" w:rsidRPr="00773382" w:rsidRDefault="00CE4ABB" w:rsidP="00CE4ABB">
      <w:pPr>
        <w:ind w:left="1440" w:hanging="480"/>
        <w:jc w:val="both"/>
        <w:rPr>
          <w:rFonts w:ascii="Tahoma" w:hAnsi="Tahoma" w:cs="Tahoma"/>
          <w:sz w:val="22"/>
          <w:szCs w:val="22"/>
        </w:rPr>
      </w:pPr>
    </w:p>
    <w:p w14:paraId="6564B719" w14:textId="77777777" w:rsidR="00CE4ABB" w:rsidRPr="00773382" w:rsidRDefault="00CE4ABB" w:rsidP="00CE4ABB">
      <w:pPr>
        <w:ind w:left="1440" w:hanging="480"/>
        <w:jc w:val="both"/>
        <w:rPr>
          <w:rFonts w:ascii="Tahoma" w:hAnsi="Tahoma" w:cs="Tahoma"/>
          <w:sz w:val="22"/>
          <w:szCs w:val="22"/>
        </w:rPr>
      </w:pPr>
      <w:proofErr w:type="gramStart"/>
      <w:r w:rsidRPr="00773382">
        <w:rPr>
          <w:rFonts w:ascii="Tahoma" w:hAnsi="Tahoma" w:cs="Tahoma"/>
          <w:sz w:val="22"/>
          <w:szCs w:val="22"/>
        </w:rPr>
        <w:t>iv)</w:t>
      </w:r>
      <w:r w:rsidRPr="00773382">
        <w:rPr>
          <w:rFonts w:ascii="Tahoma" w:hAnsi="Tahoma" w:cs="Tahoma"/>
          <w:sz w:val="22"/>
          <w:szCs w:val="22"/>
        </w:rPr>
        <w:tab/>
        <w:t>Necessary</w:t>
      </w:r>
      <w:proofErr w:type="gramEnd"/>
      <w:r w:rsidRPr="00773382">
        <w:rPr>
          <w:rFonts w:ascii="Tahoma" w:hAnsi="Tahoma" w:cs="Tahoma"/>
          <w:sz w:val="22"/>
          <w:szCs w:val="22"/>
        </w:rPr>
        <w:t xml:space="preserve"> for the safety of the Works or any part thereof in so far as such necessity does not arise from any act of defaults by the Company or Compa</w:t>
      </w:r>
      <w:r w:rsidRPr="00773382">
        <w:rPr>
          <w:rFonts w:ascii="Tahoma" w:hAnsi="Tahoma" w:cs="Tahoma"/>
          <w:sz w:val="22"/>
          <w:szCs w:val="22"/>
        </w:rPr>
        <w:softHyphen/>
        <w:t>ny's Representative or any other property of the Company directly or indirectly relating to the Works for reasons not attributable to Company.</w:t>
      </w:r>
    </w:p>
    <w:p w14:paraId="63D1205B" w14:textId="77777777" w:rsidR="00CE4ABB" w:rsidRPr="00773382" w:rsidRDefault="00CE4ABB" w:rsidP="00CE4ABB">
      <w:pPr>
        <w:ind w:left="1440" w:hanging="480"/>
        <w:jc w:val="both"/>
        <w:rPr>
          <w:rFonts w:ascii="Tahoma" w:hAnsi="Tahoma" w:cs="Tahoma"/>
          <w:sz w:val="22"/>
          <w:szCs w:val="22"/>
        </w:rPr>
      </w:pPr>
    </w:p>
    <w:p w14:paraId="68D340F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8.2.3</w:t>
      </w:r>
      <w:r w:rsidRPr="00773382">
        <w:rPr>
          <w:rFonts w:ascii="Tahoma" w:hAnsi="Tahoma" w:cs="Tahoma"/>
          <w:sz w:val="22"/>
          <w:szCs w:val="22"/>
        </w:rPr>
        <w:tab/>
        <w:t>For the purpose of calculating costs incurred by the Contractor during the suspension of Work as mentioned above, day rate or rental rate schedules specified in the Contract shall be applied and details of the Con</w:t>
      </w:r>
      <w:r w:rsidRPr="00773382">
        <w:rPr>
          <w:rFonts w:ascii="Tahoma" w:hAnsi="Tahoma" w:cs="Tahoma"/>
          <w:sz w:val="22"/>
          <w:szCs w:val="22"/>
        </w:rPr>
        <w:softHyphen/>
        <w:t>tractor's spread affected by such suspension pursuant to this clause be recorded and submitted to the Compa</w:t>
      </w:r>
      <w:r w:rsidRPr="00773382">
        <w:rPr>
          <w:rFonts w:ascii="Tahoma" w:hAnsi="Tahoma" w:cs="Tahoma"/>
          <w:sz w:val="22"/>
          <w:szCs w:val="22"/>
        </w:rPr>
        <w:softHyphen/>
        <w:t>ny. If the progress of the Works or any part thereof is suspended at offshore site for a period(s) in excess of 90 days in aggregate on the written order of the Compa</w:t>
      </w:r>
      <w:r w:rsidRPr="00773382">
        <w:rPr>
          <w:rFonts w:ascii="Tahoma" w:hAnsi="Tahoma" w:cs="Tahoma"/>
          <w:sz w:val="22"/>
          <w:szCs w:val="22"/>
        </w:rPr>
        <w:softHyphen/>
        <w:t>ny's Representative otherwise than by reasons given in (</w:t>
      </w:r>
      <w:proofErr w:type="spellStart"/>
      <w:r w:rsidRPr="00773382">
        <w:rPr>
          <w:rFonts w:ascii="Tahoma" w:hAnsi="Tahoma" w:cs="Tahoma"/>
          <w:sz w:val="22"/>
          <w:szCs w:val="22"/>
        </w:rPr>
        <w:t>i</w:t>
      </w:r>
      <w:proofErr w:type="spellEnd"/>
      <w:r w:rsidRPr="00773382">
        <w:rPr>
          <w:rFonts w:ascii="Tahoma" w:hAnsi="Tahoma" w:cs="Tahoma"/>
          <w:sz w:val="22"/>
          <w:szCs w:val="22"/>
        </w:rPr>
        <w:t>) through (iv) above and if permission to resume Work is not given by the Company's Representative, then at any time there after and provided that at that time such performance is still suspended, the Contractor may give a written notice to the Company's Representative requiring that the Company within 7 days of receipt of the notice either order the resumption of the Works or that part thereof in regard to which progress is sus</w:t>
      </w:r>
      <w:r w:rsidRPr="00773382">
        <w:rPr>
          <w:rFonts w:ascii="Tahoma" w:hAnsi="Tahoma" w:cs="Tahoma"/>
          <w:sz w:val="22"/>
          <w:szCs w:val="22"/>
        </w:rPr>
        <w:softHyphen/>
        <w:t>pended and if such order or resumption is not granted within that time, the Contractor by a further written notice so served may elect to treat the suspension where it affects a party only of the works as a dele</w:t>
      </w:r>
      <w:r w:rsidRPr="00773382">
        <w:rPr>
          <w:rFonts w:ascii="Tahoma" w:hAnsi="Tahoma" w:cs="Tahoma"/>
          <w:sz w:val="22"/>
          <w:szCs w:val="22"/>
        </w:rPr>
        <w:softHyphen/>
        <w:t>tion of such part in accordance with Clause 8.1 of GCC hereof or where it affects the whole of the Works as termina</w:t>
      </w:r>
      <w:r w:rsidRPr="00773382">
        <w:rPr>
          <w:rFonts w:ascii="Tahoma" w:hAnsi="Tahoma" w:cs="Tahoma"/>
          <w:sz w:val="22"/>
          <w:szCs w:val="22"/>
        </w:rPr>
        <w:softHyphen/>
        <w:t>tion of the Contract by the Company. If the Contractor opts to terminate the Work or part of the Work upon such termination the provisions of Clause 8.3.1 and 8.3.2 shall apply.</w:t>
      </w:r>
    </w:p>
    <w:p w14:paraId="0B6F1706" w14:textId="77777777" w:rsidR="00CE4ABB" w:rsidRPr="00773382" w:rsidRDefault="00CE4ABB" w:rsidP="00CE4ABB">
      <w:pPr>
        <w:ind w:left="960" w:hanging="960"/>
        <w:jc w:val="both"/>
        <w:rPr>
          <w:rFonts w:ascii="Tahoma" w:hAnsi="Tahoma" w:cs="Tahoma"/>
          <w:sz w:val="22"/>
          <w:szCs w:val="22"/>
        </w:rPr>
      </w:pPr>
    </w:p>
    <w:p w14:paraId="766907FE" w14:textId="3C00BD3A" w:rsidR="006D73C5" w:rsidRPr="00773382" w:rsidRDefault="00CE4ABB" w:rsidP="005D7ADD">
      <w:pPr>
        <w:ind w:left="960" w:hanging="960"/>
        <w:jc w:val="both"/>
        <w:rPr>
          <w:rFonts w:ascii="Tahoma" w:hAnsi="Tahoma" w:cs="Tahoma"/>
          <w:bCs/>
          <w:sz w:val="20"/>
          <w:szCs w:val="20"/>
        </w:rPr>
      </w:pPr>
      <w:r w:rsidRPr="00773382">
        <w:rPr>
          <w:rFonts w:ascii="Tahoma" w:hAnsi="Tahoma" w:cs="Tahoma"/>
          <w:sz w:val="22"/>
          <w:szCs w:val="22"/>
        </w:rPr>
        <w:t>8.2.4</w:t>
      </w:r>
      <w:r w:rsidRPr="00773382">
        <w:rPr>
          <w:rFonts w:ascii="Tahoma" w:hAnsi="Tahoma" w:cs="Tahoma"/>
          <w:sz w:val="22"/>
          <w:szCs w:val="22"/>
        </w:rPr>
        <w:tab/>
      </w:r>
      <w:r w:rsidR="006D73C5" w:rsidRPr="00773382">
        <w:rPr>
          <w:rFonts w:ascii="Tahoma" w:hAnsi="Tahoma" w:cs="Tahoma"/>
          <w:bCs/>
          <w:sz w:val="22"/>
          <w:szCs w:val="22"/>
        </w:rPr>
        <w:t xml:space="preserve">In the event that Company suspends the progress of Work for any reason not attributable to Contractor for a period in excess of 30 days in aggregate, rendering Contractor to extend his performance guarantee then Company shall bear  only  the cost  of  extension  of  such  </w:t>
      </w:r>
      <w:r w:rsidR="006D73C5" w:rsidRPr="00773382">
        <w:rPr>
          <w:rFonts w:ascii="Tahoma" w:hAnsi="Tahoma" w:cs="Tahoma"/>
          <w:sz w:val="22"/>
          <w:szCs w:val="22"/>
        </w:rPr>
        <w:t>Electronic Bank Guarantee</w:t>
      </w:r>
      <w:r w:rsidR="005D7ADD" w:rsidRPr="00773382">
        <w:rPr>
          <w:rFonts w:ascii="Tahoma" w:hAnsi="Tahoma" w:cs="Tahoma"/>
          <w:sz w:val="22"/>
          <w:szCs w:val="22"/>
        </w:rPr>
        <w:t>/SFMS BG</w:t>
      </w:r>
      <w:r w:rsidR="006D73C5" w:rsidRPr="00773382">
        <w:rPr>
          <w:rFonts w:ascii="Tahoma" w:hAnsi="Tahoma" w:cs="Tahoma"/>
          <w:sz w:val="22"/>
          <w:szCs w:val="22"/>
        </w:rPr>
        <w:t xml:space="preserve"> </w:t>
      </w:r>
      <w:r w:rsidR="006D73C5" w:rsidRPr="00773382">
        <w:rPr>
          <w:rFonts w:ascii="Tahoma" w:hAnsi="Tahoma" w:cs="Tahoma"/>
          <w:bCs/>
          <w:sz w:val="22"/>
          <w:szCs w:val="22"/>
        </w:rPr>
        <w:t>for such extended  period restricted to the normal bank rates as applicable in the  international banking   procedures   subject   to Contractor producing the  requisite evidence from the bank concerned.</w:t>
      </w:r>
    </w:p>
    <w:p w14:paraId="1CD52DA0" w14:textId="45C4A581" w:rsidR="00CE4ABB" w:rsidRPr="00773382" w:rsidRDefault="00CE4ABB" w:rsidP="00CE4ABB">
      <w:pPr>
        <w:ind w:left="960" w:hanging="960"/>
        <w:jc w:val="both"/>
        <w:rPr>
          <w:rFonts w:ascii="Tahoma" w:hAnsi="Tahoma" w:cs="Tahoma"/>
          <w:sz w:val="22"/>
          <w:szCs w:val="22"/>
          <w:lang w:eastAsia="zh-CN"/>
        </w:rPr>
      </w:pPr>
    </w:p>
    <w:p w14:paraId="394418F5" w14:textId="77777777" w:rsidR="00CE4ABB" w:rsidRPr="00773382" w:rsidRDefault="00CE4ABB" w:rsidP="00CE4ABB">
      <w:pPr>
        <w:ind w:left="960" w:hanging="960"/>
        <w:jc w:val="both"/>
        <w:rPr>
          <w:rFonts w:ascii="Tahoma" w:hAnsi="Tahoma" w:cs="Tahoma"/>
          <w:sz w:val="22"/>
          <w:szCs w:val="22"/>
        </w:rPr>
      </w:pPr>
      <w:r w:rsidRPr="00447269">
        <w:rPr>
          <w:rFonts w:ascii="Tahoma" w:hAnsi="Tahoma" w:cs="Tahoma"/>
          <w:b/>
          <w:bCs/>
          <w:sz w:val="22"/>
          <w:szCs w:val="22"/>
        </w:rPr>
        <w:t>8.3</w:t>
      </w:r>
      <w:r w:rsidRPr="00773382">
        <w:rPr>
          <w:rFonts w:ascii="Tahoma" w:hAnsi="Tahoma" w:cs="Tahoma"/>
          <w:b/>
          <w:sz w:val="22"/>
          <w:szCs w:val="22"/>
        </w:rPr>
        <w:tab/>
      </w:r>
      <w:r w:rsidRPr="00773382">
        <w:rPr>
          <w:rFonts w:ascii="Tahoma" w:hAnsi="Tahoma" w:cs="Tahoma"/>
          <w:b/>
          <w:sz w:val="22"/>
          <w:szCs w:val="22"/>
          <w:u w:val="single"/>
        </w:rPr>
        <w:t>Termination</w:t>
      </w:r>
    </w:p>
    <w:p w14:paraId="047E53F0" w14:textId="77777777" w:rsidR="00CE4ABB" w:rsidRPr="00773382" w:rsidRDefault="00CE4ABB" w:rsidP="00CE4ABB">
      <w:pPr>
        <w:ind w:left="960" w:hanging="960"/>
        <w:jc w:val="both"/>
        <w:rPr>
          <w:rFonts w:ascii="Tahoma" w:hAnsi="Tahoma" w:cs="Tahoma"/>
          <w:sz w:val="22"/>
          <w:szCs w:val="22"/>
        </w:rPr>
      </w:pPr>
    </w:p>
    <w:p w14:paraId="7D66C4FF" w14:textId="6EBD5CB5"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8.3.1</w:t>
      </w:r>
      <w:r w:rsidRPr="00773382">
        <w:rPr>
          <w:rFonts w:ascii="Tahoma" w:hAnsi="Tahoma" w:cs="Tahoma"/>
          <w:sz w:val="22"/>
          <w:szCs w:val="22"/>
        </w:rPr>
        <w:tab/>
        <w:t xml:space="preserve">The Company may at any time terminate the Contract as per Clause </w:t>
      </w:r>
      <w:bookmarkStart w:id="9" w:name="_Hlk216342580"/>
      <w:r w:rsidR="00761C86">
        <w:rPr>
          <w:rFonts w:ascii="Tahoma" w:hAnsi="Tahoma" w:cs="Tahoma"/>
          <w:sz w:val="22"/>
          <w:szCs w:val="22"/>
        </w:rPr>
        <w:t>7.4,</w:t>
      </w:r>
      <w:r w:rsidR="00884271">
        <w:rPr>
          <w:rFonts w:ascii="Tahoma" w:hAnsi="Tahoma" w:cs="Tahoma"/>
          <w:sz w:val="22"/>
          <w:szCs w:val="22"/>
        </w:rPr>
        <w:t xml:space="preserve"> </w:t>
      </w:r>
      <w:r w:rsidR="00761C86">
        <w:rPr>
          <w:rFonts w:ascii="Tahoma" w:hAnsi="Tahoma" w:cs="Tahoma"/>
          <w:sz w:val="22"/>
          <w:szCs w:val="22"/>
        </w:rPr>
        <w:t>7.5,</w:t>
      </w:r>
      <w:r w:rsidR="00884271">
        <w:rPr>
          <w:rFonts w:ascii="Tahoma" w:hAnsi="Tahoma" w:cs="Tahoma"/>
          <w:sz w:val="22"/>
          <w:szCs w:val="22"/>
        </w:rPr>
        <w:t xml:space="preserve"> </w:t>
      </w:r>
      <w:r w:rsidRPr="00773382">
        <w:rPr>
          <w:rFonts w:ascii="Tahoma" w:hAnsi="Tahoma" w:cs="Tahoma"/>
          <w:sz w:val="22"/>
          <w:szCs w:val="22"/>
        </w:rPr>
        <w:t xml:space="preserve">8.2, </w:t>
      </w:r>
      <w:r w:rsidR="00761C86">
        <w:rPr>
          <w:rFonts w:ascii="Tahoma" w:hAnsi="Tahoma" w:cs="Tahoma"/>
          <w:sz w:val="22"/>
          <w:szCs w:val="22"/>
        </w:rPr>
        <w:t>8.3.</w:t>
      </w:r>
      <w:r w:rsidRPr="00773382">
        <w:rPr>
          <w:rFonts w:ascii="Tahoma" w:hAnsi="Tahoma" w:cs="Tahoma"/>
          <w:sz w:val="22"/>
          <w:szCs w:val="22"/>
        </w:rPr>
        <w:t>7</w:t>
      </w:r>
      <w:r w:rsidR="00761C86">
        <w:rPr>
          <w:rFonts w:ascii="Tahoma" w:hAnsi="Tahoma" w:cs="Tahoma"/>
          <w:sz w:val="22"/>
          <w:szCs w:val="22"/>
        </w:rPr>
        <w:t>, 8.3.8</w:t>
      </w:r>
      <w:r w:rsidR="00884271">
        <w:rPr>
          <w:rFonts w:ascii="Tahoma" w:hAnsi="Tahoma" w:cs="Tahoma"/>
          <w:sz w:val="22"/>
          <w:szCs w:val="22"/>
        </w:rPr>
        <w:t xml:space="preserve">, 8.3.9 </w:t>
      </w:r>
      <w:r w:rsidRPr="00773382">
        <w:rPr>
          <w:rFonts w:ascii="Tahoma" w:hAnsi="Tahoma" w:cs="Tahoma"/>
          <w:sz w:val="22"/>
          <w:szCs w:val="22"/>
        </w:rPr>
        <w:t xml:space="preserve">and/or </w:t>
      </w:r>
      <w:r w:rsidR="00884271">
        <w:rPr>
          <w:rFonts w:ascii="Tahoma" w:hAnsi="Tahoma" w:cs="Tahoma"/>
          <w:sz w:val="22"/>
          <w:szCs w:val="22"/>
        </w:rPr>
        <w:t>8.3.10</w:t>
      </w:r>
      <w:r w:rsidRPr="00773382">
        <w:rPr>
          <w:rFonts w:ascii="Tahoma" w:hAnsi="Tahoma" w:cs="Tahoma"/>
          <w:sz w:val="22"/>
          <w:szCs w:val="22"/>
        </w:rPr>
        <w:t xml:space="preserve"> </w:t>
      </w:r>
      <w:bookmarkEnd w:id="9"/>
      <w:r w:rsidR="003673A0">
        <w:rPr>
          <w:rFonts w:ascii="Tahoma" w:hAnsi="Tahoma" w:cs="Tahoma"/>
          <w:sz w:val="22"/>
          <w:szCs w:val="22"/>
        </w:rPr>
        <w:t xml:space="preserve">of GCC </w:t>
      </w:r>
      <w:r w:rsidRPr="00773382">
        <w:rPr>
          <w:rFonts w:ascii="Tahoma" w:hAnsi="Tahoma" w:cs="Tahoma"/>
          <w:sz w:val="22"/>
          <w:szCs w:val="22"/>
        </w:rPr>
        <w:t>by giving the Contrac</w:t>
      </w:r>
      <w:r w:rsidRPr="00773382">
        <w:rPr>
          <w:rFonts w:ascii="Tahoma" w:hAnsi="Tahoma" w:cs="Tahoma"/>
          <w:sz w:val="22"/>
          <w:szCs w:val="22"/>
        </w:rPr>
        <w:softHyphen/>
        <w:t>tor a notice in writing to that effect. Upon termina</w:t>
      </w:r>
      <w:r w:rsidRPr="00773382">
        <w:rPr>
          <w:rFonts w:ascii="Tahoma" w:hAnsi="Tahoma" w:cs="Tahoma"/>
          <w:sz w:val="22"/>
          <w:szCs w:val="22"/>
        </w:rPr>
        <w:softHyphen/>
        <w:t xml:space="preserve">tion </w:t>
      </w:r>
      <w:r w:rsidRPr="00A2497E">
        <w:rPr>
          <w:rFonts w:ascii="Tahoma" w:hAnsi="Tahoma" w:cs="Tahoma"/>
          <w:sz w:val="22"/>
          <w:szCs w:val="22"/>
        </w:rPr>
        <w:t xml:space="preserve">under </w:t>
      </w:r>
      <w:r w:rsidR="00344437" w:rsidRPr="00A2497E">
        <w:rPr>
          <w:rFonts w:ascii="Tahoma" w:hAnsi="Tahoma" w:cs="Tahoma"/>
          <w:sz w:val="22"/>
          <w:szCs w:val="22"/>
        </w:rPr>
        <w:t>the said clauses</w:t>
      </w:r>
      <w:r w:rsidR="00344437" w:rsidRPr="00A2497E">
        <w:rPr>
          <w:rFonts w:ascii="Arial Narrow" w:eastAsia="Aptos" w:hAnsi="Arial Narrow" w:cs="Henderson BCG Sans"/>
          <w:color w:val="000000"/>
        </w:rPr>
        <w:t xml:space="preserve"> </w:t>
      </w:r>
      <w:r w:rsidRPr="00A2497E">
        <w:rPr>
          <w:rFonts w:ascii="Tahoma" w:hAnsi="Tahoma" w:cs="Tahoma"/>
          <w:sz w:val="22"/>
          <w:szCs w:val="22"/>
        </w:rPr>
        <w:t>or</w:t>
      </w:r>
      <w:r w:rsidRPr="00773382">
        <w:rPr>
          <w:rFonts w:ascii="Tahoma" w:hAnsi="Tahoma" w:cs="Tahoma"/>
          <w:sz w:val="22"/>
          <w:szCs w:val="22"/>
        </w:rPr>
        <w:t xml:space="preserve"> upon receipt of the Termination Notice the Contractor shall either immediately or upon the date specified in the termination notice:</w:t>
      </w:r>
    </w:p>
    <w:p w14:paraId="6AA06E49" w14:textId="77777777" w:rsidR="00CE4ABB" w:rsidRPr="00773382" w:rsidRDefault="00CE4ABB" w:rsidP="00CE4ABB">
      <w:pPr>
        <w:ind w:left="960" w:hanging="960"/>
        <w:jc w:val="both"/>
        <w:rPr>
          <w:rFonts w:ascii="Tahoma" w:hAnsi="Tahoma" w:cs="Tahoma"/>
          <w:sz w:val="22"/>
          <w:szCs w:val="22"/>
        </w:rPr>
      </w:pPr>
    </w:p>
    <w:p w14:paraId="36BC1186" w14:textId="414624B0" w:rsidR="00CE4ABB" w:rsidRPr="00773382" w:rsidRDefault="00CE4ABB" w:rsidP="00344437">
      <w:pPr>
        <w:pStyle w:val="BodyTextIndent3"/>
        <w:ind w:left="1440" w:hanging="450"/>
        <w:jc w:val="both"/>
        <w:rPr>
          <w:rFonts w:ascii="Tahoma" w:hAnsi="Tahoma" w:cs="Tahoma"/>
          <w:sz w:val="22"/>
          <w:szCs w:val="22"/>
        </w:rPr>
      </w:pPr>
      <w:r w:rsidRPr="00773382">
        <w:rPr>
          <w:rFonts w:ascii="Tahoma" w:hAnsi="Tahoma" w:cs="Tahoma"/>
          <w:sz w:val="22"/>
          <w:szCs w:val="22"/>
        </w:rPr>
        <w:lastRenderedPageBreak/>
        <w:t>a)</w:t>
      </w:r>
      <w:r w:rsidRPr="00773382">
        <w:rPr>
          <w:rFonts w:ascii="Tahoma" w:hAnsi="Tahoma" w:cs="Tahoma"/>
          <w:sz w:val="22"/>
          <w:szCs w:val="22"/>
        </w:rPr>
        <w:tab/>
        <w:t>Cease all further Work, except for such Work as the Company may specify in the Termination Notice for the sole purpose of protecting that part of the Works already executed.</w:t>
      </w:r>
    </w:p>
    <w:p w14:paraId="67F91D04"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Terminate all sub-contractors except those to be assigned to the Company pursuant to paragraph d) (ii) below.</w:t>
      </w:r>
    </w:p>
    <w:p w14:paraId="5ADB0C67" w14:textId="77777777" w:rsidR="00CE4ABB" w:rsidRPr="00773382" w:rsidRDefault="00CE4ABB" w:rsidP="00CE4ABB">
      <w:pPr>
        <w:ind w:left="1440" w:hanging="480"/>
        <w:jc w:val="both"/>
        <w:rPr>
          <w:rFonts w:ascii="Tahoma" w:hAnsi="Tahoma" w:cs="Tahoma"/>
          <w:sz w:val="22"/>
          <w:szCs w:val="22"/>
        </w:rPr>
      </w:pPr>
    </w:p>
    <w:p w14:paraId="20779F1D" w14:textId="651545D9" w:rsidR="00CE4ABB" w:rsidRPr="00773382" w:rsidRDefault="00CE4ABB" w:rsidP="00CE4ABB">
      <w:pPr>
        <w:ind w:left="1440" w:hanging="480"/>
        <w:jc w:val="both"/>
        <w:rPr>
          <w:rFonts w:ascii="Tahoma" w:hAnsi="Tahoma" w:cs="Tahoma"/>
          <w:sz w:val="22"/>
          <w:szCs w:val="22"/>
        </w:rPr>
      </w:pPr>
      <w:proofErr w:type="gramStart"/>
      <w:r w:rsidRPr="00773382">
        <w:rPr>
          <w:rFonts w:ascii="Tahoma" w:hAnsi="Tahoma" w:cs="Tahoma"/>
          <w:sz w:val="22"/>
          <w:szCs w:val="22"/>
        </w:rPr>
        <w:t>c</w:t>
      </w:r>
      <w:proofErr w:type="gramEnd"/>
      <w:r w:rsidRPr="00773382">
        <w:rPr>
          <w:rFonts w:ascii="Tahoma" w:hAnsi="Tahoma" w:cs="Tahoma"/>
          <w:sz w:val="22"/>
          <w:szCs w:val="22"/>
        </w:rPr>
        <w:t>)</w:t>
      </w:r>
      <w:r w:rsidRPr="00773382">
        <w:rPr>
          <w:rFonts w:ascii="Tahoma" w:hAnsi="Tahoma" w:cs="Tahoma"/>
          <w:sz w:val="22"/>
          <w:szCs w:val="22"/>
        </w:rPr>
        <w:tab/>
        <w:t xml:space="preserve">Remove all Constructional Plant and Equipment from the Site and repatriate the Contractor's and its Sub-contractor's personnel from the Site, remove from the Site any wreckage and debris of any kind and leave the whole of the Site in a clean and </w:t>
      </w:r>
      <w:r w:rsidR="00807ACE" w:rsidRPr="00773382">
        <w:rPr>
          <w:rFonts w:ascii="Tahoma" w:hAnsi="Tahoma" w:cs="Tahoma"/>
          <w:sz w:val="22"/>
          <w:szCs w:val="22"/>
        </w:rPr>
        <w:t>safe</w:t>
      </w:r>
      <w:r w:rsidRPr="00773382">
        <w:rPr>
          <w:rFonts w:ascii="Tahoma" w:hAnsi="Tahoma" w:cs="Tahoma"/>
          <w:sz w:val="22"/>
          <w:szCs w:val="22"/>
        </w:rPr>
        <w:t xml:space="preserve"> condition.</w:t>
      </w:r>
    </w:p>
    <w:p w14:paraId="281FF141" w14:textId="77777777" w:rsidR="00CE4ABB" w:rsidRPr="00773382" w:rsidRDefault="00CE4ABB" w:rsidP="00CE4ABB">
      <w:pPr>
        <w:ind w:left="1440" w:hanging="480"/>
        <w:jc w:val="both"/>
        <w:rPr>
          <w:rFonts w:ascii="Tahoma" w:hAnsi="Tahoma" w:cs="Tahoma"/>
          <w:sz w:val="22"/>
          <w:szCs w:val="22"/>
        </w:rPr>
      </w:pPr>
    </w:p>
    <w:p w14:paraId="6C771CA8"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d)</w:t>
      </w:r>
      <w:r w:rsidRPr="00773382">
        <w:rPr>
          <w:rFonts w:ascii="Tahoma" w:hAnsi="Tahoma" w:cs="Tahoma"/>
          <w:sz w:val="22"/>
          <w:szCs w:val="22"/>
        </w:rPr>
        <w:tab/>
        <w:t>Subject to the payment specified in clause 8.3.2 below.</w:t>
      </w:r>
    </w:p>
    <w:p w14:paraId="30935543" w14:textId="77777777" w:rsidR="00CE4ABB" w:rsidRPr="00773382" w:rsidRDefault="00CE4ABB" w:rsidP="00CE4ABB">
      <w:pPr>
        <w:ind w:left="1980" w:hanging="990"/>
        <w:jc w:val="both"/>
        <w:rPr>
          <w:rFonts w:ascii="Tahoma" w:hAnsi="Tahoma" w:cs="Tahoma"/>
          <w:sz w:val="22"/>
          <w:szCs w:val="22"/>
        </w:rPr>
      </w:pPr>
    </w:p>
    <w:p w14:paraId="1F3ACB7A" w14:textId="732FE07C" w:rsidR="00CE4ABB" w:rsidRPr="00773382" w:rsidRDefault="00CE4ABB" w:rsidP="00CE4ABB">
      <w:pPr>
        <w:ind w:left="1920" w:hanging="48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r>
      <w:proofErr w:type="gramStart"/>
      <w:r w:rsidRPr="00773382">
        <w:rPr>
          <w:rFonts w:ascii="Tahoma" w:hAnsi="Tahoma" w:cs="Tahoma"/>
          <w:sz w:val="22"/>
          <w:szCs w:val="22"/>
        </w:rPr>
        <w:t>deliver</w:t>
      </w:r>
      <w:proofErr w:type="gramEnd"/>
      <w:r w:rsidRPr="00773382">
        <w:rPr>
          <w:rFonts w:ascii="Tahoma" w:hAnsi="Tahoma" w:cs="Tahoma"/>
          <w:sz w:val="22"/>
          <w:szCs w:val="22"/>
        </w:rPr>
        <w:t xml:space="preserve"> to the Company the parts of the Works executed by the Contractor up to the date of Termination.</w:t>
      </w:r>
    </w:p>
    <w:p w14:paraId="2D9CBC85" w14:textId="77777777" w:rsidR="00CE4ABB" w:rsidRPr="00773382" w:rsidRDefault="00CE4ABB" w:rsidP="00CE4ABB">
      <w:pPr>
        <w:ind w:left="1920" w:hanging="480"/>
        <w:jc w:val="both"/>
        <w:rPr>
          <w:rFonts w:ascii="Tahoma" w:hAnsi="Tahoma" w:cs="Tahoma"/>
          <w:sz w:val="22"/>
          <w:szCs w:val="22"/>
        </w:rPr>
      </w:pPr>
    </w:p>
    <w:p w14:paraId="70F912CE" w14:textId="5A2CD9D3" w:rsidR="00CE4ABB" w:rsidRPr="00773382" w:rsidRDefault="00CE4ABB" w:rsidP="00CE4ABB">
      <w:pPr>
        <w:ind w:left="192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 xml:space="preserve">Assigns to the Company all right, title and </w:t>
      </w:r>
      <w:r w:rsidR="00807ACE" w:rsidRPr="00773382">
        <w:rPr>
          <w:rFonts w:ascii="Tahoma" w:hAnsi="Tahoma" w:cs="Tahoma"/>
          <w:sz w:val="22"/>
          <w:szCs w:val="22"/>
        </w:rPr>
        <w:t>benefit of</w:t>
      </w:r>
      <w:r w:rsidRPr="00773382">
        <w:rPr>
          <w:rFonts w:ascii="Tahoma" w:hAnsi="Tahoma" w:cs="Tahoma"/>
          <w:sz w:val="22"/>
          <w:szCs w:val="22"/>
        </w:rPr>
        <w:t xml:space="preserve"> the </w:t>
      </w:r>
      <w:r w:rsidR="00807ACE" w:rsidRPr="00773382">
        <w:rPr>
          <w:rFonts w:ascii="Tahoma" w:hAnsi="Tahoma" w:cs="Tahoma"/>
          <w:sz w:val="22"/>
          <w:szCs w:val="22"/>
        </w:rPr>
        <w:t>Contractor to</w:t>
      </w:r>
      <w:r w:rsidRPr="00773382">
        <w:rPr>
          <w:rFonts w:ascii="Tahoma" w:hAnsi="Tahoma" w:cs="Tahoma"/>
          <w:sz w:val="22"/>
          <w:szCs w:val="22"/>
        </w:rPr>
        <w:t xml:space="preserve"> the Works as at the date of Termination, and, as may be required by the Company in any sub- Contract(s) concluded between the Contractor and his sub-contractors and </w:t>
      </w:r>
    </w:p>
    <w:p w14:paraId="1E535689" w14:textId="77777777" w:rsidR="00CE4ABB" w:rsidRPr="00773382" w:rsidRDefault="00CE4ABB" w:rsidP="00CE4ABB">
      <w:pPr>
        <w:ind w:left="1920" w:hanging="480"/>
        <w:jc w:val="both"/>
        <w:rPr>
          <w:rFonts w:ascii="Tahoma" w:hAnsi="Tahoma" w:cs="Tahoma"/>
          <w:sz w:val="22"/>
          <w:szCs w:val="22"/>
        </w:rPr>
      </w:pPr>
    </w:p>
    <w:p w14:paraId="7E2B763F" w14:textId="77777777" w:rsidR="00CE4ABB" w:rsidRPr="00773382" w:rsidRDefault="00CE4ABB" w:rsidP="003C4B52">
      <w:pPr>
        <w:pStyle w:val="BodyTextIndent"/>
        <w:ind w:left="1920" w:hanging="48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deliver to the Company all drawings,  speci</w:t>
      </w:r>
      <w:r w:rsidRPr="00773382">
        <w:rPr>
          <w:rFonts w:ascii="Tahoma" w:hAnsi="Tahoma" w:cs="Tahoma"/>
          <w:sz w:val="22"/>
          <w:szCs w:val="22"/>
        </w:rPr>
        <w:softHyphen/>
        <w:t>fications, and other documents  prepared by the Contractor or his sub-contractors as at the date of Termination in connection with the  Works.</w:t>
      </w:r>
    </w:p>
    <w:p w14:paraId="64643CBB"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8.3.2</w:t>
      </w:r>
      <w:r w:rsidRPr="00773382">
        <w:rPr>
          <w:rFonts w:ascii="Tahoma" w:hAnsi="Tahoma" w:cs="Tahoma"/>
          <w:sz w:val="22"/>
          <w:szCs w:val="22"/>
        </w:rPr>
        <w:tab/>
        <w:t xml:space="preserve">In the event of termination of the Contract under clause 8.3.1 the Company shall pay to the Contractor the following amount: </w:t>
      </w:r>
    </w:p>
    <w:p w14:paraId="747AB6DC" w14:textId="77777777" w:rsidR="00CE4ABB" w:rsidRPr="00773382" w:rsidRDefault="00CE4ABB" w:rsidP="00CE4ABB">
      <w:pPr>
        <w:ind w:left="990" w:hanging="990"/>
        <w:jc w:val="both"/>
        <w:rPr>
          <w:rFonts w:ascii="Tahoma" w:hAnsi="Tahoma" w:cs="Tahoma"/>
          <w:sz w:val="22"/>
          <w:szCs w:val="22"/>
        </w:rPr>
      </w:pPr>
    </w:p>
    <w:p w14:paraId="22C60977" w14:textId="77777777"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The Contract price properly attributable to the parts of the Works executed by the Contractor in accordance with the Contract as at the date of Termination.</w:t>
      </w:r>
    </w:p>
    <w:p w14:paraId="2265D14E" w14:textId="77777777" w:rsidR="00CE4ABB" w:rsidRPr="00773382" w:rsidRDefault="00CE4ABB" w:rsidP="00CE4ABB">
      <w:pPr>
        <w:ind w:left="1560" w:hanging="570"/>
        <w:jc w:val="both"/>
        <w:rPr>
          <w:rFonts w:ascii="Tahoma" w:hAnsi="Tahoma" w:cs="Tahoma"/>
          <w:sz w:val="22"/>
          <w:szCs w:val="22"/>
        </w:rPr>
      </w:pPr>
    </w:p>
    <w:p w14:paraId="371B6438" w14:textId="77777777"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The costs incurred by the Contractor in protecting the Works pursuant to paragraph (a) of clause 8.3.1 above as mutually agreed.</w:t>
      </w:r>
    </w:p>
    <w:p w14:paraId="30E08BBD" w14:textId="77777777" w:rsidR="00CE4ABB" w:rsidRPr="00773382" w:rsidRDefault="00CE4ABB" w:rsidP="00CE4ABB">
      <w:pPr>
        <w:ind w:left="1560" w:hanging="570"/>
        <w:jc w:val="both"/>
        <w:rPr>
          <w:rFonts w:ascii="Tahoma" w:hAnsi="Tahoma" w:cs="Tahoma"/>
          <w:sz w:val="22"/>
          <w:szCs w:val="22"/>
        </w:rPr>
      </w:pPr>
    </w:p>
    <w:p w14:paraId="315DB1DF" w14:textId="6D2CD2D5" w:rsidR="00CE4ABB" w:rsidRPr="00231D81" w:rsidRDefault="00CE4ABB" w:rsidP="00CE4ABB">
      <w:pPr>
        <w:ind w:left="1440" w:hanging="450"/>
        <w:jc w:val="both"/>
        <w:rPr>
          <w:rFonts w:ascii="Tahoma" w:hAnsi="Tahoma" w:cs="Tahoma"/>
          <w:sz w:val="22"/>
          <w:szCs w:val="22"/>
        </w:rPr>
      </w:pPr>
      <w:r w:rsidRPr="00773382">
        <w:rPr>
          <w:rFonts w:ascii="Tahoma" w:hAnsi="Tahoma" w:cs="Tahoma"/>
          <w:sz w:val="22"/>
          <w:szCs w:val="22"/>
        </w:rPr>
        <w:t>(c)</w:t>
      </w:r>
      <w:r w:rsidRPr="00773382">
        <w:rPr>
          <w:rFonts w:ascii="Tahoma" w:hAnsi="Tahoma" w:cs="Tahoma"/>
          <w:sz w:val="22"/>
          <w:szCs w:val="22"/>
        </w:rPr>
        <w:tab/>
      </w:r>
      <w:r w:rsidR="00231D81" w:rsidRPr="00A2497E">
        <w:rPr>
          <w:rFonts w:ascii="Tahoma" w:hAnsi="Tahoma" w:cs="Tahoma"/>
          <w:sz w:val="22"/>
          <w:szCs w:val="22"/>
        </w:rPr>
        <w:t>Deleted</w:t>
      </w:r>
      <w:r w:rsidR="00A2497E">
        <w:rPr>
          <w:rFonts w:ascii="Tahoma" w:hAnsi="Tahoma" w:cs="Tahoma"/>
          <w:sz w:val="22"/>
          <w:szCs w:val="22"/>
        </w:rPr>
        <w:t>.</w:t>
      </w:r>
    </w:p>
    <w:p w14:paraId="727D742D" w14:textId="77777777" w:rsidR="00CE4ABB" w:rsidRPr="00773382" w:rsidRDefault="00CE4ABB" w:rsidP="00CE4ABB">
      <w:pPr>
        <w:ind w:left="1560" w:hanging="570"/>
        <w:jc w:val="both"/>
        <w:rPr>
          <w:rFonts w:ascii="Tahoma" w:hAnsi="Tahoma" w:cs="Tahoma"/>
          <w:sz w:val="22"/>
          <w:szCs w:val="22"/>
        </w:rPr>
      </w:pPr>
    </w:p>
    <w:p w14:paraId="51DEDD14" w14:textId="0D4C45FB"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(d)</w:t>
      </w:r>
      <w:r w:rsidRPr="00773382">
        <w:rPr>
          <w:rFonts w:ascii="Tahoma" w:hAnsi="Tahoma" w:cs="Tahoma"/>
          <w:sz w:val="22"/>
          <w:szCs w:val="22"/>
        </w:rPr>
        <w:tab/>
        <w:t>Cost of any materials or equipment already</w:t>
      </w:r>
      <w:r w:rsidR="003C4B52">
        <w:rPr>
          <w:rFonts w:ascii="Tahoma" w:hAnsi="Tahoma" w:cs="Tahoma"/>
          <w:sz w:val="22"/>
          <w:szCs w:val="22"/>
        </w:rPr>
        <w:t xml:space="preserve"> </w:t>
      </w:r>
      <w:r w:rsidRPr="00773382">
        <w:rPr>
          <w:rFonts w:ascii="Tahoma" w:hAnsi="Tahoma" w:cs="Tahoma"/>
          <w:sz w:val="22"/>
          <w:szCs w:val="22"/>
        </w:rPr>
        <w:t>pur</w:t>
      </w:r>
      <w:r w:rsidRPr="00773382">
        <w:rPr>
          <w:rFonts w:ascii="Tahoma" w:hAnsi="Tahoma" w:cs="Tahoma"/>
          <w:sz w:val="22"/>
          <w:szCs w:val="22"/>
        </w:rPr>
        <w:softHyphen/>
        <w:t>chased and/or ordered by the Contractor, the delivery of which the Contractor must accept, such materials or equipment will become property of the Company upon payment by the Company of the actual Cost of the materials or equipment.</w:t>
      </w:r>
    </w:p>
    <w:p w14:paraId="6DD4367C" w14:textId="77777777" w:rsidR="00CE4ABB" w:rsidRPr="00773382" w:rsidRDefault="00CE4ABB" w:rsidP="00CE4ABB">
      <w:pPr>
        <w:ind w:left="1560" w:hanging="570"/>
        <w:jc w:val="both"/>
        <w:rPr>
          <w:rFonts w:ascii="Tahoma" w:hAnsi="Tahoma" w:cs="Tahoma"/>
          <w:sz w:val="22"/>
          <w:szCs w:val="22"/>
        </w:rPr>
      </w:pPr>
    </w:p>
    <w:p w14:paraId="013B144F" w14:textId="11DFB8A7" w:rsidR="00CE4ABB" w:rsidRPr="00A2497E" w:rsidRDefault="00CE4ABB" w:rsidP="00CE4ABB">
      <w:pPr>
        <w:ind w:left="1440" w:hanging="450"/>
        <w:jc w:val="both"/>
        <w:rPr>
          <w:rFonts w:ascii="Tahoma" w:hAnsi="Tahoma" w:cs="Tahoma"/>
          <w:sz w:val="22"/>
          <w:szCs w:val="22"/>
        </w:rPr>
      </w:pPr>
      <w:r w:rsidRPr="00A2497E">
        <w:rPr>
          <w:rFonts w:ascii="Tahoma" w:hAnsi="Tahoma" w:cs="Tahoma"/>
          <w:sz w:val="22"/>
          <w:szCs w:val="22"/>
        </w:rPr>
        <w:t>e)</w:t>
      </w:r>
      <w:r w:rsidRPr="00A2497E">
        <w:rPr>
          <w:rFonts w:ascii="Tahoma" w:hAnsi="Tahoma" w:cs="Tahoma"/>
          <w:sz w:val="22"/>
          <w:szCs w:val="22"/>
        </w:rPr>
        <w:tab/>
      </w:r>
      <w:r w:rsidR="00231D81" w:rsidRPr="00A2497E">
        <w:rPr>
          <w:rFonts w:ascii="Tahoma" w:hAnsi="Tahoma" w:cs="Tahoma"/>
          <w:sz w:val="22"/>
          <w:szCs w:val="22"/>
        </w:rPr>
        <w:t>Deleted</w:t>
      </w:r>
      <w:r w:rsidR="00A2497E">
        <w:rPr>
          <w:rFonts w:ascii="Tahoma" w:hAnsi="Tahoma" w:cs="Tahoma"/>
          <w:sz w:val="22"/>
          <w:szCs w:val="22"/>
        </w:rPr>
        <w:t>.</w:t>
      </w:r>
    </w:p>
    <w:p w14:paraId="5286C57C" w14:textId="77777777" w:rsidR="00CE4ABB" w:rsidRPr="00A2497E" w:rsidRDefault="00CE4ABB" w:rsidP="00CE4ABB">
      <w:pPr>
        <w:ind w:left="1440" w:hanging="450"/>
        <w:jc w:val="both"/>
        <w:rPr>
          <w:rFonts w:ascii="Tahoma" w:hAnsi="Tahoma" w:cs="Tahoma"/>
          <w:sz w:val="22"/>
          <w:szCs w:val="22"/>
        </w:rPr>
      </w:pPr>
      <w:r w:rsidRPr="00A2497E">
        <w:rPr>
          <w:rFonts w:ascii="Tahoma" w:hAnsi="Tahoma" w:cs="Tahoma"/>
          <w:sz w:val="22"/>
          <w:szCs w:val="22"/>
        </w:rPr>
        <w:t xml:space="preserve"> </w:t>
      </w:r>
    </w:p>
    <w:p w14:paraId="1752F506" w14:textId="51D27502" w:rsidR="00CE4ABB" w:rsidRPr="00A2497E" w:rsidRDefault="00CE4ABB" w:rsidP="00CE4ABB">
      <w:pPr>
        <w:ind w:left="1440" w:hanging="450"/>
        <w:jc w:val="both"/>
        <w:rPr>
          <w:rFonts w:ascii="Tahoma" w:hAnsi="Tahoma" w:cs="Tahoma"/>
          <w:sz w:val="22"/>
          <w:szCs w:val="22"/>
        </w:rPr>
      </w:pPr>
      <w:r w:rsidRPr="00A2497E">
        <w:rPr>
          <w:rFonts w:ascii="Tahoma" w:hAnsi="Tahoma" w:cs="Tahoma"/>
          <w:sz w:val="22"/>
          <w:szCs w:val="22"/>
        </w:rPr>
        <w:t>f)</w:t>
      </w:r>
      <w:r w:rsidRPr="00A2497E">
        <w:rPr>
          <w:rFonts w:ascii="Tahoma" w:hAnsi="Tahoma" w:cs="Tahoma"/>
          <w:sz w:val="22"/>
          <w:szCs w:val="22"/>
        </w:rPr>
        <w:tab/>
      </w:r>
      <w:r w:rsidR="00231D81" w:rsidRPr="00A2497E">
        <w:rPr>
          <w:rFonts w:ascii="Tahoma" w:hAnsi="Tahoma" w:cs="Tahoma"/>
          <w:sz w:val="22"/>
          <w:szCs w:val="22"/>
        </w:rPr>
        <w:t>Deleted</w:t>
      </w:r>
      <w:r w:rsidR="00A2497E">
        <w:rPr>
          <w:rFonts w:ascii="Tahoma" w:hAnsi="Tahoma" w:cs="Tahoma"/>
          <w:sz w:val="22"/>
          <w:szCs w:val="22"/>
        </w:rPr>
        <w:t>.</w:t>
      </w:r>
      <w:r w:rsidRPr="00A2497E">
        <w:rPr>
          <w:rFonts w:ascii="Tahoma" w:hAnsi="Tahoma" w:cs="Tahoma"/>
          <w:sz w:val="22"/>
          <w:szCs w:val="22"/>
        </w:rPr>
        <w:t xml:space="preserve">                   </w:t>
      </w:r>
    </w:p>
    <w:p w14:paraId="648EB75A" w14:textId="77777777" w:rsidR="00CE4ABB" w:rsidRPr="00A2497E" w:rsidRDefault="00CE4ABB" w:rsidP="00CE4ABB">
      <w:pPr>
        <w:ind w:left="1980" w:hanging="990"/>
        <w:jc w:val="both"/>
        <w:rPr>
          <w:rFonts w:ascii="Tahoma" w:hAnsi="Tahoma" w:cs="Tahoma"/>
          <w:sz w:val="22"/>
          <w:szCs w:val="22"/>
        </w:rPr>
      </w:pPr>
    </w:p>
    <w:p w14:paraId="521CDF2C" w14:textId="462A54F8"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lastRenderedPageBreak/>
        <w:t>8.3.3.</w:t>
      </w:r>
      <w:r w:rsidRPr="00773382">
        <w:rPr>
          <w:rFonts w:ascii="Tahoma" w:hAnsi="Tahoma" w:cs="Tahoma"/>
          <w:sz w:val="22"/>
          <w:szCs w:val="22"/>
        </w:rPr>
        <w:tab/>
        <w:t>In case of termination of the Contract under the provi</w:t>
      </w:r>
      <w:r w:rsidRPr="00773382">
        <w:rPr>
          <w:rFonts w:ascii="Tahoma" w:hAnsi="Tahoma" w:cs="Tahoma"/>
          <w:sz w:val="22"/>
          <w:szCs w:val="22"/>
        </w:rPr>
        <w:softHyphen/>
        <w:t xml:space="preserve">sions other than Clause 7.4, </w:t>
      </w:r>
      <w:r w:rsidR="00807ACE" w:rsidRPr="00773382">
        <w:rPr>
          <w:rFonts w:ascii="Tahoma" w:hAnsi="Tahoma" w:cs="Tahoma"/>
          <w:sz w:val="22"/>
          <w:szCs w:val="22"/>
        </w:rPr>
        <w:t>7.5 and</w:t>
      </w:r>
      <w:r w:rsidRPr="00773382">
        <w:rPr>
          <w:rFonts w:ascii="Tahoma" w:hAnsi="Tahoma" w:cs="Tahoma"/>
          <w:sz w:val="22"/>
          <w:szCs w:val="22"/>
        </w:rPr>
        <w:t xml:space="preserve"> Clause 8.2 of Contract, the recourse as mentioned in the relevant clause under which the termination has become effective shall be applicable.</w:t>
      </w:r>
    </w:p>
    <w:p w14:paraId="38AA6EE8" w14:textId="77777777" w:rsidR="00CE4ABB" w:rsidRPr="00773382" w:rsidRDefault="00CE4ABB" w:rsidP="00CE4ABB">
      <w:pPr>
        <w:ind w:left="960" w:hanging="960"/>
        <w:jc w:val="both"/>
        <w:rPr>
          <w:rFonts w:ascii="Tahoma" w:hAnsi="Tahoma" w:cs="Tahoma"/>
          <w:sz w:val="22"/>
          <w:szCs w:val="22"/>
        </w:rPr>
      </w:pPr>
    </w:p>
    <w:p w14:paraId="7D6D7E8A"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8.3.4</w:t>
      </w:r>
      <w:r w:rsidRPr="00773382">
        <w:rPr>
          <w:rFonts w:ascii="Tahoma" w:hAnsi="Tahoma" w:cs="Tahoma"/>
          <w:sz w:val="22"/>
          <w:szCs w:val="22"/>
        </w:rPr>
        <w:tab/>
        <w:t>There shall be no liability for the Company to compen</w:t>
      </w:r>
      <w:r w:rsidRPr="00773382">
        <w:rPr>
          <w:rFonts w:ascii="Tahoma" w:hAnsi="Tahoma" w:cs="Tahoma"/>
          <w:sz w:val="22"/>
          <w:szCs w:val="22"/>
        </w:rPr>
        <w:softHyphen/>
        <w:t>sate the Contractor for loss of work or loss of profits or any other claim of similar nature on account of Termination.</w:t>
      </w:r>
    </w:p>
    <w:p w14:paraId="6C9C602D" w14:textId="77777777" w:rsidR="00CE4ABB" w:rsidRPr="00773382" w:rsidRDefault="00CE4ABB" w:rsidP="00CE4ABB">
      <w:pPr>
        <w:ind w:left="960" w:hanging="960"/>
        <w:jc w:val="both"/>
        <w:rPr>
          <w:rFonts w:ascii="Tahoma" w:hAnsi="Tahoma" w:cs="Tahoma"/>
          <w:sz w:val="22"/>
          <w:szCs w:val="22"/>
        </w:rPr>
      </w:pPr>
    </w:p>
    <w:p w14:paraId="46229BDA" w14:textId="1E1EAAFD" w:rsidR="00CE4ABB" w:rsidRPr="00773382" w:rsidRDefault="00CE4ABB" w:rsidP="008001E1">
      <w:pPr>
        <w:pStyle w:val="ListParagraph"/>
        <w:numPr>
          <w:ilvl w:val="2"/>
          <w:numId w:val="36"/>
        </w:numPr>
        <w:ind w:hanging="990"/>
        <w:jc w:val="both"/>
        <w:rPr>
          <w:rFonts w:ascii="Tahoma" w:hAnsi="Tahoma" w:cs="Tahoma"/>
          <w:sz w:val="22"/>
          <w:szCs w:val="22"/>
        </w:rPr>
      </w:pPr>
      <w:r w:rsidRPr="00773382">
        <w:rPr>
          <w:rFonts w:ascii="Tahoma" w:hAnsi="Tahoma" w:cs="Tahoma"/>
          <w:sz w:val="22"/>
          <w:szCs w:val="22"/>
        </w:rPr>
        <w:t xml:space="preserve">In the event Company fails to </w:t>
      </w:r>
      <w:r w:rsidR="00F550C0" w:rsidRPr="00773382">
        <w:rPr>
          <w:rFonts w:ascii="Tahoma" w:hAnsi="Tahoma" w:cs="Tahoma"/>
          <w:sz w:val="22"/>
          <w:szCs w:val="22"/>
        </w:rPr>
        <w:t xml:space="preserve">pay </w:t>
      </w:r>
      <w:r w:rsidR="00807ACE" w:rsidRPr="00773382">
        <w:rPr>
          <w:rFonts w:ascii="Tahoma" w:hAnsi="Tahoma" w:cs="Tahoma"/>
          <w:sz w:val="22"/>
          <w:szCs w:val="22"/>
        </w:rPr>
        <w:t>invoiced amount due</w:t>
      </w:r>
      <w:r w:rsidRPr="00773382">
        <w:rPr>
          <w:rFonts w:ascii="Tahoma" w:hAnsi="Tahoma" w:cs="Tahoma"/>
          <w:sz w:val="22"/>
          <w:szCs w:val="22"/>
        </w:rPr>
        <w:t xml:space="preserve"> or </w:t>
      </w:r>
      <w:r w:rsidR="00807ACE" w:rsidRPr="00773382">
        <w:rPr>
          <w:rFonts w:ascii="Tahoma" w:hAnsi="Tahoma" w:cs="Tahoma"/>
          <w:sz w:val="22"/>
          <w:szCs w:val="22"/>
        </w:rPr>
        <w:t>communicate the reasons for</w:t>
      </w:r>
      <w:r w:rsidRPr="00773382">
        <w:rPr>
          <w:rFonts w:ascii="Tahoma" w:hAnsi="Tahoma" w:cs="Tahoma"/>
          <w:sz w:val="22"/>
          <w:szCs w:val="22"/>
        </w:rPr>
        <w:t xml:space="preserve"> its objection to any disputed amount in an invoice in accordance with Sub-clause 3.2.3 within a </w:t>
      </w:r>
      <w:r w:rsidR="00807ACE" w:rsidRPr="00773382">
        <w:rPr>
          <w:rFonts w:ascii="Tahoma" w:hAnsi="Tahoma" w:cs="Tahoma"/>
          <w:sz w:val="22"/>
          <w:szCs w:val="22"/>
        </w:rPr>
        <w:t>period of</w:t>
      </w:r>
      <w:r w:rsidRPr="00773382">
        <w:rPr>
          <w:rFonts w:ascii="Tahoma" w:hAnsi="Tahoma" w:cs="Tahoma"/>
          <w:sz w:val="22"/>
          <w:szCs w:val="22"/>
        </w:rPr>
        <w:t xml:space="preserve"> 90</w:t>
      </w:r>
      <w:r w:rsidR="00807ACE">
        <w:rPr>
          <w:rFonts w:ascii="Tahoma" w:hAnsi="Tahoma" w:cs="Tahoma"/>
          <w:sz w:val="22"/>
          <w:szCs w:val="22"/>
        </w:rPr>
        <w:t xml:space="preserve"> </w:t>
      </w:r>
      <w:r w:rsidRPr="00773382">
        <w:rPr>
          <w:rFonts w:ascii="Tahoma" w:hAnsi="Tahoma" w:cs="Tahoma"/>
          <w:sz w:val="22"/>
          <w:szCs w:val="22"/>
        </w:rPr>
        <w:t xml:space="preserve">days, the Contractor </w:t>
      </w:r>
      <w:r w:rsidR="00807ACE" w:rsidRPr="00773382">
        <w:rPr>
          <w:rFonts w:ascii="Tahoma" w:hAnsi="Tahoma" w:cs="Tahoma"/>
          <w:sz w:val="22"/>
          <w:szCs w:val="22"/>
        </w:rPr>
        <w:t>shall be</w:t>
      </w:r>
      <w:r w:rsidRPr="00773382">
        <w:rPr>
          <w:rFonts w:ascii="Tahoma" w:hAnsi="Tahoma" w:cs="Tahoma"/>
          <w:sz w:val="22"/>
          <w:szCs w:val="22"/>
        </w:rPr>
        <w:t xml:space="preserve"> entitled to terminate the Con</w:t>
      </w:r>
      <w:r w:rsidRPr="00773382">
        <w:rPr>
          <w:rFonts w:ascii="Tahoma" w:hAnsi="Tahoma" w:cs="Tahoma"/>
          <w:sz w:val="22"/>
          <w:szCs w:val="22"/>
        </w:rPr>
        <w:softHyphen/>
        <w:t>tract after giving fourteen (14) days prior written notice to the Company. Upon termination under this Clause Contractor shall be entitled for the compensation as per Clause 8.3.2.</w:t>
      </w:r>
    </w:p>
    <w:p w14:paraId="18C9D1B0" w14:textId="77777777" w:rsidR="00B05897" w:rsidRPr="00773382" w:rsidRDefault="00B05897" w:rsidP="00B05897">
      <w:pPr>
        <w:pStyle w:val="ListParagraph"/>
        <w:ind w:left="990"/>
        <w:jc w:val="both"/>
        <w:rPr>
          <w:rFonts w:ascii="Tahoma" w:hAnsi="Tahoma" w:cs="Tahoma"/>
          <w:sz w:val="22"/>
          <w:szCs w:val="22"/>
        </w:rPr>
      </w:pPr>
    </w:p>
    <w:p w14:paraId="66209A2D" w14:textId="67BCA3FD" w:rsidR="00112D5D" w:rsidRDefault="00112D5D" w:rsidP="008001E1">
      <w:pPr>
        <w:pStyle w:val="ListParagraph"/>
        <w:numPr>
          <w:ilvl w:val="2"/>
          <w:numId w:val="36"/>
        </w:numPr>
        <w:spacing w:after="240"/>
        <w:ind w:hanging="990"/>
        <w:jc w:val="both"/>
        <w:rPr>
          <w:rFonts w:ascii="Tahoma" w:hAnsi="Tahoma" w:cs="Tahoma"/>
          <w:b/>
          <w:bCs/>
          <w:sz w:val="22"/>
          <w:szCs w:val="22"/>
          <w:u w:val="single"/>
        </w:rPr>
      </w:pPr>
      <w:r w:rsidRPr="00112D5D">
        <w:rPr>
          <w:rFonts w:ascii="Tahoma" w:hAnsi="Tahoma" w:cs="Tahoma"/>
          <w:b/>
          <w:bCs/>
          <w:sz w:val="22"/>
          <w:szCs w:val="22"/>
          <w:u w:val="single"/>
        </w:rPr>
        <w:t>Termination on expiry of the CONTRACT</w:t>
      </w:r>
    </w:p>
    <w:p w14:paraId="27A079BE" w14:textId="79C9073B" w:rsidR="00112D5D" w:rsidRDefault="00112D5D" w:rsidP="00112D5D">
      <w:pPr>
        <w:pStyle w:val="ListParagraph"/>
        <w:spacing w:after="240"/>
        <w:ind w:left="990"/>
        <w:jc w:val="both"/>
        <w:rPr>
          <w:rFonts w:ascii="Tahoma" w:hAnsi="Tahoma" w:cs="Tahoma"/>
          <w:b/>
          <w:bCs/>
          <w:sz w:val="22"/>
          <w:szCs w:val="22"/>
          <w:u w:val="single"/>
        </w:rPr>
      </w:pPr>
      <w:r w:rsidRPr="00A2497E">
        <w:rPr>
          <w:rFonts w:ascii="Tahoma" w:hAnsi="Tahoma" w:cs="Tahoma"/>
          <w:sz w:val="22"/>
          <w:szCs w:val="22"/>
        </w:rPr>
        <w:t>This Agreement shall be deemed to have been automatically terminated on the expiry of the CONTRACT period unless the ONGC has exercised its option to extend this CONTRACT in accordance with the provisions, if any, of this CONTRACT.</w:t>
      </w:r>
      <w:r w:rsidRPr="00112D5D">
        <w:rPr>
          <w:rFonts w:ascii="Tahoma" w:hAnsi="Tahoma" w:cs="Tahoma"/>
          <w:sz w:val="22"/>
          <w:szCs w:val="22"/>
        </w:rPr>
        <w:t xml:space="preserve"> </w:t>
      </w:r>
      <w:r w:rsidRPr="00112D5D">
        <w:rPr>
          <w:rFonts w:ascii="Tahoma" w:hAnsi="Tahoma" w:cs="Tahoma"/>
          <w:b/>
          <w:bCs/>
          <w:sz w:val="22"/>
          <w:szCs w:val="22"/>
          <w:u w:val="single"/>
        </w:rPr>
        <w:t xml:space="preserve">                                 </w:t>
      </w:r>
    </w:p>
    <w:p w14:paraId="74298E5A" w14:textId="1DB0EDD3" w:rsidR="00B05897" w:rsidRPr="00773382" w:rsidRDefault="00B05897" w:rsidP="008001E1">
      <w:pPr>
        <w:pStyle w:val="ListParagraph"/>
        <w:numPr>
          <w:ilvl w:val="2"/>
          <w:numId w:val="36"/>
        </w:numPr>
        <w:ind w:hanging="990"/>
        <w:jc w:val="both"/>
        <w:rPr>
          <w:rFonts w:ascii="Tahoma" w:hAnsi="Tahoma" w:cs="Tahoma"/>
          <w:b/>
          <w:bCs/>
          <w:sz w:val="22"/>
          <w:szCs w:val="22"/>
          <w:u w:val="single"/>
        </w:rPr>
      </w:pPr>
      <w:r w:rsidRPr="00773382">
        <w:rPr>
          <w:rFonts w:ascii="Tahoma" w:hAnsi="Tahoma" w:cs="Tahoma"/>
          <w:b/>
          <w:bCs/>
          <w:sz w:val="22"/>
          <w:szCs w:val="22"/>
          <w:u w:val="single"/>
        </w:rPr>
        <w:t>Termination on account of insolvency</w:t>
      </w:r>
    </w:p>
    <w:p w14:paraId="79471BA9" w14:textId="77777777" w:rsidR="00B05897" w:rsidRPr="00773382" w:rsidRDefault="00B05897" w:rsidP="00B05897">
      <w:pPr>
        <w:pStyle w:val="ListParagraph"/>
        <w:ind w:left="990"/>
        <w:jc w:val="both"/>
        <w:rPr>
          <w:rFonts w:ascii="Tahoma" w:hAnsi="Tahoma" w:cs="Tahoma"/>
          <w:sz w:val="22"/>
          <w:szCs w:val="22"/>
        </w:rPr>
      </w:pPr>
    </w:p>
    <w:p w14:paraId="0D9678DA" w14:textId="2FF35971" w:rsidR="00B05897" w:rsidRDefault="00B05897" w:rsidP="00B05897">
      <w:pPr>
        <w:pStyle w:val="ListParagraph"/>
        <w:ind w:left="990"/>
        <w:jc w:val="both"/>
        <w:rPr>
          <w:rFonts w:ascii="Tahoma" w:hAnsi="Tahoma" w:cs="Tahoma"/>
          <w:sz w:val="22"/>
          <w:szCs w:val="22"/>
        </w:rPr>
      </w:pPr>
      <w:r w:rsidRPr="00773382">
        <w:rPr>
          <w:rFonts w:ascii="Tahoma" w:hAnsi="Tahoma" w:cs="Tahoma"/>
          <w:sz w:val="22"/>
          <w:szCs w:val="22"/>
        </w:rPr>
        <w:t>In the event the CONTRACTOR at any time during the term of this Agreement, gets admitted to an Insolvency Resolution Process under the Insolvency &amp; Bankruptcy Code, 2016 (or any amendments thereof), or, is declared as bankrupt/insolvent or gets admitted to any proceedings for resolution of bankruptcy/insolvency by concerned court/authority of relevant jurisdiction, or  makes a voluntary assignment of its  assets for  the benefit  of creditors, then ONGC shall, by a notice in</w:t>
      </w:r>
      <w:r w:rsidR="00112D5D">
        <w:rPr>
          <w:rFonts w:ascii="Tahoma" w:hAnsi="Tahoma" w:cs="Tahoma"/>
          <w:sz w:val="22"/>
          <w:szCs w:val="22"/>
        </w:rPr>
        <w:t xml:space="preserve"> </w:t>
      </w:r>
      <w:r w:rsidRPr="00773382">
        <w:rPr>
          <w:rFonts w:ascii="Tahoma" w:hAnsi="Tahoma" w:cs="Tahoma"/>
          <w:sz w:val="22"/>
          <w:szCs w:val="22"/>
        </w:rPr>
        <w:t>Writing have the right to terminate this  CONTRACT and all the</w:t>
      </w:r>
      <w:r w:rsidR="00112D5D">
        <w:rPr>
          <w:rFonts w:ascii="Tahoma" w:hAnsi="Tahoma" w:cs="Tahoma"/>
          <w:sz w:val="22"/>
          <w:szCs w:val="22"/>
        </w:rPr>
        <w:t xml:space="preserve"> </w:t>
      </w:r>
      <w:r w:rsidRPr="00773382">
        <w:rPr>
          <w:rFonts w:ascii="Tahoma" w:hAnsi="Tahoma" w:cs="Tahoma"/>
          <w:sz w:val="22"/>
          <w:szCs w:val="22"/>
        </w:rPr>
        <w:t>CONTRACTOR's rights and privileges hereunder, shall stand  terminated forthwith.</w:t>
      </w:r>
    </w:p>
    <w:p w14:paraId="16679923" w14:textId="77777777" w:rsidR="006621B4" w:rsidRDefault="006621B4" w:rsidP="00B05897">
      <w:pPr>
        <w:pStyle w:val="ListParagraph"/>
        <w:ind w:left="990"/>
        <w:jc w:val="both"/>
        <w:rPr>
          <w:rFonts w:ascii="Tahoma" w:hAnsi="Tahoma" w:cs="Tahoma"/>
          <w:sz w:val="22"/>
          <w:szCs w:val="22"/>
        </w:rPr>
      </w:pPr>
    </w:p>
    <w:p w14:paraId="3174127C" w14:textId="661F06CE" w:rsidR="006621B4" w:rsidRPr="00773382" w:rsidRDefault="006621B4" w:rsidP="008001E1">
      <w:pPr>
        <w:pStyle w:val="ListParagraph"/>
        <w:numPr>
          <w:ilvl w:val="2"/>
          <w:numId w:val="36"/>
        </w:numPr>
        <w:spacing w:after="240"/>
        <w:ind w:hanging="990"/>
        <w:jc w:val="both"/>
        <w:rPr>
          <w:rFonts w:ascii="Tahoma" w:hAnsi="Tahoma" w:cs="Tahoma"/>
          <w:b/>
          <w:bCs/>
          <w:sz w:val="22"/>
          <w:szCs w:val="22"/>
          <w:u w:val="single"/>
        </w:rPr>
      </w:pPr>
      <w:r w:rsidRPr="00773382">
        <w:rPr>
          <w:rFonts w:ascii="Tahoma" w:hAnsi="Tahoma" w:cs="Tahoma"/>
          <w:b/>
          <w:bCs/>
          <w:sz w:val="22"/>
          <w:szCs w:val="22"/>
          <w:u w:val="single"/>
        </w:rPr>
        <w:t xml:space="preserve">Termination on account of </w:t>
      </w:r>
      <w:r>
        <w:rPr>
          <w:rFonts w:ascii="Tahoma" w:hAnsi="Tahoma" w:cs="Tahoma"/>
          <w:b/>
          <w:bCs/>
          <w:sz w:val="22"/>
          <w:szCs w:val="22"/>
          <w:u w:val="single"/>
        </w:rPr>
        <w:t>force majeure</w:t>
      </w:r>
    </w:p>
    <w:p w14:paraId="4CF5DD16" w14:textId="3828A0FF" w:rsidR="006621B4" w:rsidRDefault="006621B4" w:rsidP="006621B4">
      <w:pPr>
        <w:pStyle w:val="ListParagraph"/>
        <w:spacing w:after="240"/>
        <w:ind w:left="990"/>
        <w:jc w:val="both"/>
        <w:rPr>
          <w:rFonts w:ascii="Tahoma" w:hAnsi="Tahoma" w:cs="Tahoma"/>
          <w:sz w:val="22"/>
          <w:szCs w:val="22"/>
        </w:rPr>
      </w:pPr>
      <w:r w:rsidRPr="006621B4">
        <w:rPr>
          <w:rFonts w:ascii="Tahoma" w:hAnsi="Tahoma" w:cs="Tahoma"/>
          <w:sz w:val="22"/>
          <w:szCs w:val="22"/>
        </w:rPr>
        <w:t>ONGC shall have the right to terminate this CONTRACT on account of Force Majeure, as set forth in clause</w:t>
      </w:r>
      <w:r>
        <w:rPr>
          <w:rFonts w:ascii="Tahoma" w:hAnsi="Tahoma" w:cs="Tahoma"/>
          <w:sz w:val="22"/>
          <w:szCs w:val="22"/>
        </w:rPr>
        <w:t xml:space="preserve"> 7.5.</w:t>
      </w:r>
    </w:p>
    <w:p w14:paraId="77B7F028" w14:textId="14450AC9" w:rsidR="006621B4" w:rsidRDefault="006621B4" w:rsidP="008001E1">
      <w:pPr>
        <w:pStyle w:val="ListParagraph"/>
        <w:numPr>
          <w:ilvl w:val="2"/>
          <w:numId w:val="36"/>
        </w:numPr>
        <w:spacing w:after="240"/>
        <w:ind w:hanging="990"/>
        <w:jc w:val="both"/>
        <w:rPr>
          <w:rFonts w:ascii="Tahoma" w:hAnsi="Tahoma" w:cs="Tahoma"/>
          <w:b/>
          <w:bCs/>
          <w:sz w:val="22"/>
          <w:szCs w:val="22"/>
          <w:u w:val="single"/>
        </w:rPr>
      </w:pPr>
      <w:r w:rsidRPr="00773382">
        <w:rPr>
          <w:rFonts w:ascii="Tahoma" w:hAnsi="Tahoma" w:cs="Tahoma"/>
          <w:b/>
          <w:bCs/>
          <w:sz w:val="22"/>
          <w:szCs w:val="22"/>
          <w:u w:val="single"/>
        </w:rPr>
        <w:t xml:space="preserve">Termination </w:t>
      </w:r>
      <w:r w:rsidRPr="006621B4">
        <w:rPr>
          <w:rFonts w:ascii="Tahoma" w:hAnsi="Tahoma" w:cs="Tahoma"/>
          <w:b/>
          <w:bCs/>
          <w:sz w:val="22"/>
          <w:szCs w:val="22"/>
          <w:u w:val="single"/>
        </w:rPr>
        <w:t>for unsatisfactory performance</w:t>
      </w:r>
    </w:p>
    <w:p w14:paraId="774D98E0" w14:textId="628AD12A" w:rsidR="006621B4" w:rsidRPr="006621B4" w:rsidRDefault="006621B4" w:rsidP="006621B4">
      <w:pPr>
        <w:pStyle w:val="ListParagraph"/>
        <w:ind w:left="990"/>
        <w:jc w:val="both"/>
        <w:rPr>
          <w:rFonts w:ascii="Tahoma" w:hAnsi="Tahoma" w:cs="Tahoma"/>
          <w:sz w:val="22"/>
          <w:szCs w:val="22"/>
        </w:rPr>
      </w:pPr>
      <w:r w:rsidRPr="006621B4">
        <w:rPr>
          <w:rFonts w:ascii="Tahoma" w:hAnsi="Tahoma" w:cs="Tahoma"/>
          <w:sz w:val="22"/>
          <w:szCs w:val="22"/>
        </w:rPr>
        <w:t>If the ONGC considers that the performance of the CONTRACTOR is unsatisfactory or, not up to the expected standard, the ONGC shall notify the CONTRACTOR in writing and specify in detail the cause of such dissatisfaction. The ONGC shall have the option to terminate this Agreement by giving 30 days’ notice in writing to the CONTRACTOR, if CONTRACTOR fails to comply with the requisitions contained in the said written notice issued by the ONGC.</w:t>
      </w:r>
    </w:p>
    <w:p w14:paraId="64EAA5D0" w14:textId="77777777" w:rsidR="0017534F" w:rsidRPr="00773382" w:rsidRDefault="0017534F" w:rsidP="0017534F">
      <w:pPr>
        <w:jc w:val="both"/>
        <w:rPr>
          <w:rFonts w:ascii="Tahoma" w:hAnsi="Tahoma" w:cs="Tahoma"/>
          <w:sz w:val="22"/>
          <w:szCs w:val="22"/>
        </w:rPr>
      </w:pPr>
    </w:p>
    <w:p w14:paraId="00601E64" w14:textId="289013B1" w:rsidR="00CE4ABB" w:rsidRPr="00761C86" w:rsidRDefault="00CE4ABB" w:rsidP="008001E1">
      <w:pPr>
        <w:pStyle w:val="ListParagraph"/>
        <w:numPr>
          <w:ilvl w:val="2"/>
          <w:numId w:val="36"/>
        </w:numPr>
        <w:ind w:hanging="990"/>
        <w:jc w:val="both"/>
        <w:rPr>
          <w:rFonts w:ascii="Tahoma" w:hAnsi="Tahoma" w:cs="Tahoma"/>
          <w:b/>
          <w:bCs/>
          <w:sz w:val="22"/>
          <w:szCs w:val="22"/>
          <w:u w:val="single"/>
        </w:rPr>
      </w:pPr>
      <w:r w:rsidRPr="00761C86">
        <w:rPr>
          <w:rFonts w:ascii="Tahoma" w:hAnsi="Tahoma" w:cs="Tahoma"/>
          <w:b/>
          <w:bCs/>
          <w:sz w:val="22"/>
          <w:szCs w:val="22"/>
          <w:u w:val="single"/>
        </w:rPr>
        <w:t>Consequences of Termination</w:t>
      </w:r>
    </w:p>
    <w:p w14:paraId="027A9EF3" w14:textId="77777777" w:rsidR="00CE4ABB" w:rsidRPr="00773382" w:rsidRDefault="00CE4ABB" w:rsidP="00CE4ABB">
      <w:pPr>
        <w:widowControl w:val="0"/>
        <w:jc w:val="both"/>
        <w:rPr>
          <w:rFonts w:ascii="Tahoma" w:hAnsi="Tahoma" w:cs="Tahoma"/>
          <w:b/>
          <w:snapToGrid w:val="0"/>
          <w:sz w:val="22"/>
          <w:szCs w:val="22"/>
        </w:rPr>
      </w:pPr>
    </w:p>
    <w:p w14:paraId="49DA23FF" w14:textId="45876C4C" w:rsidR="00AB6BEF" w:rsidRPr="00A2497E" w:rsidRDefault="00AB6BEF" w:rsidP="00CE4ABB">
      <w:pPr>
        <w:widowControl w:val="0"/>
        <w:ind w:left="990"/>
        <w:jc w:val="both"/>
        <w:rPr>
          <w:rFonts w:ascii="Tahoma" w:hAnsi="Tahoma" w:cs="Tahoma"/>
          <w:snapToGrid w:val="0"/>
          <w:sz w:val="22"/>
          <w:szCs w:val="22"/>
        </w:rPr>
      </w:pPr>
      <w:r w:rsidRPr="00A2497E">
        <w:rPr>
          <w:rFonts w:ascii="Tahoma" w:hAnsi="Tahoma" w:cs="Tahoma"/>
          <w:snapToGrid w:val="0"/>
          <w:sz w:val="22"/>
          <w:szCs w:val="22"/>
        </w:rPr>
        <w:lastRenderedPageBreak/>
        <w:t>In all cases of termination herein set forth, the obligation of the ONGC to pay shall be limited to the period up to the date of termination.  Notwithstanding the termination of this Agreement, the parties shall continue to be bound by the provisions of this Agreement that reasonably require some action or forbearance after such termination.</w:t>
      </w:r>
    </w:p>
    <w:p w14:paraId="34E3939B" w14:textId="77777777" w:rsidR="00AB6BEF" w:rsidRPr="00A2497E" w:rsidRDefault="00AB6BEF" w:rsidP="00CE4ABB">
      <w:pPr>
        <w:widowControl w:val="0"/>
        <w:ind w:left="990"/>
        <w:jc w:val="both"/>
        <w:rPr>
          <w:rFonts w:ascii="Tahoma" w:hAnsi="Tahoma" w:cs="Tahoma"/>
          <w:snapToGrid w:val="0"/>
          <w:sz w:val="22"/>
          <w:szCs w:val="22"/>
        </w:rPr>
      </w:pPr>
    </w:p>
    <w:p w14:paraId="45DC9181" w14:textId="02999FDA" w:rsidR="006621B4" w:rsidRPr="00A2497E" w:rsidRDefault="00A91812" w:rsidP="00761C86">
      <w:pPr>
        <w:widowControl w:val="0"/>
        <w:spacing w:after="240"/>
        <w:ind w:left="990"/>
        <w:jc w:val="both"/>
        <w:rPr>
          <w:rFonts w:ascii="Tahoma" w:hAnsi="Tahoma" w:cs="Tahoma"/>
          <w:snapToGrid w:val="0"/>
          <w:sz w:val="22"/>
          <w:szCs w:val="22"/>
        </w:rPr>
      </w:pPr>
      <w:r w:rsidRPr="00A2497E">
        <w:rPr>
          <w:rFonts w:ascii="Tahoma" w:hAnsi="Tahoma" w:cs="Tahoma"/>
          <w:snapToGrid w:val="0"/>
          <w:sz w:val="22"/>
          <w:szCs w:val="22"/>
        </w:rPr>
        <w:t xml:space="preserve">In case of termination of Contract herein set forth, except under clause 7.4, </w:t>
      </w:r>
      <w:r w:rsidR="00AB6BEF" w:rsidRPr="00A2497E">
        <w:rPr>
          <w:rFonts w:ascii="Tahoma" w:hAnsi="Tahoma" w:cs="Tahoma"/>
          <w:snapToGrid w:val="0"/>
          <w:sz w:val="22"/>
          <w:szCs w:val="22"/>
        </w:rPr>
        <w:t>7.5</w:t>
      </w:r>
      <w:r w:rsidR="00761C86" w:rsidRPr="00A2497E">
        <w:rPr>
          <w:rFonts w:ascii="Tahoma" w:hAnsi="Tahoma" w:cs="Tahoma"/>
          <w:snapToGrid w:val="0"/>
          <w:sz w:val="22"/>
          <w:szCs w:val="22"/>
        </w:rPr>
        <w:t xml:space="preserve">, </w:t>
      </w:r>
      <w:r w:rsidRPr="00A2497E">
        <w:rPr>
          <w:rFonts w:ascii="Tahoma" w:hAnsi="Tahoma" w:cs="Tahoma"/>
          <w:snapToGrid w:val="0"/>
          <w:sz w:val="22"/>
          <w:szCs w:val="22"/>
        </w:rPr>
        <w:t>8.2</w:t>
      </w:r>
      <w:r w:rsidR="00761C86" w:rsidRPr="00A2497E">
        <w:rPr>
          <w:rFonts w:ascii="Tahoma" w:hAnsi="Tahoma" w:cs="Tahoma"/>
          <w:snapToGrid w:val="0"/>
          <w:sz w:val="22"/>
          <w:szCs w:val="22"/>
        </w:rPr>
        <w:t xml:space="preserve"> &amp; 8.3.6</w:t>
      </w:r>
      <w:r w:rsidRPr="00A2497E">
        <w:rPr>
          <w:rFonts w:ascii="Tahoma" w:hAnsi="Tahoma" w:cs="Tahoma"/>
          <w:snapToGrid w:val="0"/>
          <w:sz w:val="22"/>
          <w:szCs w:val="22"/>
        </w:rPr>
        <w:t xml:space="preserve"> of Contract and / or annulment of the contract due to non-submission of Performance Security, </w:t>
      </w:r>
      <w:r w:rsidR="006621B4" w:rsidRPr="00A2497E">
        <w:rPr>
          <w:rFonts w:ascii="Tahoma" w:hAnsi="Tahoma" w:cs="Tahoma"/>
          <w:snapToGrid w:val="0"/>
          <w:sz w:val="22"/>
          <w:szCs w:val="22"/>
        </w:rPr>
        <w:t>actions as per ONGC's 'Policy for Banning/ provisional Suspension of Business dealings with erring Finns' shall be taken against the Contractor.</w:t>
      </w:r>
    </w:p>
    <w:p w14:paraId="39C6E794" w14:textId="77777777" w:rsidR="006621B4" w:rsidRPr="006621B4" w:rsidRDefault="006621B4" w:rsidP="006621B4">
      <w:pPr>
        <w:widowControl w:val="0"/>
        <w:spacing w:after="240"/>
        <w:ind w:left="990"/>
        <w:jc w:val="both"/>
        <w:rPr>
          <w:rFonts w:ascii="Tahoma" w:hAnsi="Tahoma" w:cs="Tahoma"/>
          <w:snapToGrid w:val="0"/>
          <w:sz w:val="22"/>
          <w:szCs w:val="22"/>
        </w:rPr>
      </w:pPr>
      <w:r w:rsidRPr="00A2497E">
        <w:rPr>
          <w:rFonts w:ascii="Tahoma" w:hAnsi="Tahoma" w:cs="Tahoma"/>
          <w:snapToGrid w:val="0"/>
          <w:sz w:val="22"/>
          <w:szCs w:val="22"/>
        </w:rPr>
        <w:t xml:space="preserve">Aforesaid policy is available at ONGC portals https://tenders.ongc.co.in and </w:t>
      </w:r>
      <w:hyperlink r:id="rId8" w:history="1">
        <w:r w:rsidRPr="00A2497E">
          <w:rPr>
            <w:rStyle w:val="Hyperlink"/>
            <w:rFonts w:ascii="Tahoma" w:hAnsi="Tahoma" w:cs="Tahoma"/>
            <w:snapToGrid w:val="0"/>
            <w:sz w:val="22"/>
            <w:szCs w:val="22"/>
          </w:rPr>
          <w:t>https://ongcindia.com</w:t>
        </w:r>
      </w:hyperlink>
      <w:r w:rsidRPr="00A2497E">
        <w:rPr>
          <w:rFonts w:ascii="Tahoma" w:hAnsi="Tahoma" w:cs="Tahoma"/>
          <w:snapToGrid w:val="0"/>
          <w:sz w:val="22"/>
          <w:szCs w:val="22"/>
        </w:rPr>
        <w:t>.</w:t>
      </w:r>
    </w:p>
    <w:p w14:paraId="556BE12E" w14:textId="77777777" w:rsidR="00CE4ABB" w:rsidRPr="00773382" w:rsidRDefault="00CE4ABB" w:rsidP="00CE4ABB">
      <w:pPr>
        <w:ind w:left="960" w:hanging="960"/>
        <w:jc w:val="both"/>
        <w:rPr>
          <w:rFonts w:ascii="Tahoma" w:hAnsi="Tahoma" w:cs="Tahoma"/>
          <w:sz w:val="22"/>
          <w:szCs w:val="22"/>
        </w:rPr>
      </w:pPr>
      <w:r w:rsidRPr="00447269">
        <w:rPr>
          <w:rFonts w:ascii="Tahoma" w:hAnsi="Tahoma" w:cs="Tahoma"/>
          <w:b/>
          <w:sz w:val="22"/>
          <w:szCs w:val="22"/>
        </w:rPr>
        <w:t>8.4</w:t>
      </w:r>
      <w:r w:rsidRPr="00773382">
        <w:rPr>
          <w:rFonts w:ascii="Tahoma" w:hAnsi="Tahoma" w:cs="Tahoma"/>
          <w:b/>
          <w:sz w:val="22"/>
          <w:szCs w:val="22"/>
        </w:rPr>
        <w:tab/>
      </w:r>
      <w:r w:rsidRPr="00773382">
        <w:rPr>
          <w:rFonts w:ascii="Tahoma" w:hAnsi="Tahoma" w:cs="Tahoma"/>
          <w:b/>
          <w:sz w:val="22"/>
          <w:szCs w:val="22"/>
          <w:u w:val="single"/>
        </w:rPr>
        <w:t>Remedies of Company</w:t>
      </w:r>
    </w:p>
    <w:p w14:paraId="26AA8824" w14:textId="77777777" w:rsidR="00CE4ABB" w:rsidRPr="00773382" w:rsidRDefault="00CE4ABB" w:rsidP="00CE4ABB">
      <w:pPr>
        <w:ind w:left="960" w:hanging="960"/>
        <w:jc w:val="both"/>
        <w:rPr>
          <w:rFonts w:ascii="Tahoma" w:hAnsi="Tahoma" w:cs="Tahoma"/>
          <w:sz w:val="22"/>
          <w:szCs w:val="22"/>
        </w:rPr>
      </w:pPr>
    </w:p>
    <w:p w14:paraId="77358C2A"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8.4.1</w:t>
      </w:r>
      <w:r w:rsidRPr="00773382">
        <w:rPr>
          <w:rFonts w:ascii="Tahoma" w:hAnsi="Tahoma" w:cs="Tahoma"/>
          <w:b/>
          <w:sz w:val="22"/>
          <w:szCs w:val="22"/>
        </w:rPr>
        <w:tab/>
      </w:r>
      <w:r w:rsidRPr="00773382">
        <w:rPr>
          <w:rFonts w:ascii="Tahoma" w:hAnsi="Tahoma" w:cs="Tahoma"/>
          <w:b/>
          <w:sz w:val="22"/>
          <w:szCs w:val="22"/>
          <w:u w:val="single"/>
        </w:rPr>
        <w:t>Remedies</w:t>
      </w:r>
    </w:p>
    <w:p w14:paraId="5C4F2536" w14:textId="77777777" w:rsidR="00CE4ABB" w:rsidRPr="00773382" w:rsidRDefault="00CE4ABB" w:rsidP="00CE4ABB">
      <w:pPr>
        <w:ind w:left="960" w:hanging="960"/>
        <w:jc w:val="both"/>
        <w:rPr>
          <w:rFonts w:ascii="Tahoma" w:hAnsi="Tahoma" w:cs="Tahoma"/>
          <w:sz w:val="22"/>
          <w:szCs w:val="22"/>
        </w:rPr>
      </w:pPr>
    </w:p>
    <w:p w14:paraId="63536F7E"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8.4.1.1</w:t>
      </w:r>
      <w:r w:rsidRPr="00773382">
        <w:rPr>
          <w:rFonts w:ascii="Tahoma" w:hAnsi="Tahoma" w:cs="Tahoma"/>
          <w:sz w:val="22"/>
          <w:szCs w:val="22"/>
        </w:rPr>
        <w:tab/>
        <w:t>If the Contractor:</w:t>
      </w:r>
    </w:p>
    <w:p w14:paraId="12E91DAD" w14:textId="77777777" w:rsidR="00CE4ABB" w:rsidRPr="00773382" w:rsidRDefault="00CE4ABB" w:rsidP="00CE4ABB">
      <w:pPr>
        <w:ind w:left="1980" w:hanging="990"/>
        <w:jc w:val="both"/>
        <w:rPr>
          <w:rFonts w:ascii="Tahoma" w:hAnsi="Tahoma" w:cs="Tahoma"/>
          <w:sz w:val="22"/>
          <w:szCs w:val="22"/>
        </w:rPr>
      </w:pPr>
    </w:p>
    <w:p w14:paraId="142434B7" w14:textId="77777777" w:rsidR="00CE4ABB" w:rsidRPr="00773382" w:rsidRDefault="00CE4ABB" w:rsidP="00CE4ABB">
      <w:pPr>
        <w:ind w:left="1440" w:hanging="48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 xml:space="preserve">becomes bankrupt or has a receiving order made against him or presents his petition in Bankruptcy or makes an arrangement with or assignment in </w:t>
      </w:r>
      <w:proofErr w:type="spellStart"/>
      <w:r w:rsidRPr="00773382">
        <w:rPr>
          <w:rFonts w:ascii="Tahoma" w:hAnsi="Tahoma" w:cs="Tahoma"/>
          <w:sz w:val="22"/>
          <w:szCs w:val="22"/>
        </w:rPr>
        <w:t>favour</w:t>
      </w:r>
      <w:proofErr w:type="spellEnd"/>
      <w:r w:rsidRPr="00773382">
        <w:rPr>
          <w:rFonts w:ascii="Tahoma" w:hAnsi="Tahoma" w:cs="Tahoma"/>
          <w:sz w:val="22"/>
          <w:szCs w:val="22"/>
        </w:rPr>
        <w:t xml:space="preserve"> of his creditors or agrees to carry out the Contract under a committee of inspection of his creditors or (being a corporation) goes into liquidation (other than a voluntary liquidation for the purposes of amalgamation or reconstruc</w:t>
      </w:r>
      <w:r w:rsidRPr="00773382">
        <w:rPr>
          <w:rFonts w:ascii="Tahoma" w:hAnsi="Tahoma" w:cs="Tahoma"/>
          <w:sz w:val="22"/>
          <w:szCs w:val="22"/>
        </w:rPr>
        <w:softHyphen/>
        <w:t>tion)</w:t>
      </w:r>
    </w:p>
    <w:p w14:paraId="4C07132B"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 xml:space="preserve">                </w:t>
      </w:r>
      <w:r w:rsidRPr="00773382">
        <w:rPr>
          <w:rFonts w:ascii="Tahoma" w:hAnsi="Tahoma" w:cs="Tahoma"/>
          <w:sz w:val="22"/>
          <w:szCs w:val="22"/>
        </w:rPr>
        <w:tab/>
        <w:t xml:space="preserve">OR </w:t>
      </w:r>
    </w:p>
    <w:p w14:paraId="4677256C" w14:textId="77777777" w:rsidR="00CE4ABB" w:rsidRPr="00773382" w:rsidRDefault="00CE4ABB" w:rsidP="00CE4ABB">
      <w:pPr>
        <w:ind w:left="1440" w:hanging="480"/>
        <w:jc w:val="both"/>
        <w:rPr>
          <w:rFonts w:ascii="Tahoma" w:hAnsi="Tahoma" w:cs="Tahoma"/>
          <w:sz w:val="22"/>
          <w:szCs w:val="22"/>
        </w:rPr>
      </w:pPr>
      <w:proofErr w:type="gramStart"/>
      <w:r w:rsidRPr="00773382">
        <w:rPr>
          <w:rFonts w:ascii="Tahoma" w:hAnsi="Tahoma" w:cs="Tahoma"/>
          <w:sz w:val="22"/>
          <w:szCs w:val="22"/>
        </w:rPr>
        <w:t>ii</w:t>
      </w:r>
      <w:proofErr w:type="gramEnd"/>
      <w:r w:rsidRPr="00773382">
        <w:rPr>
          <w:rFonts w:ascii="Tahoma" w:hAnsi="Tahoma" w:cs="Tahoma"/>
          <w:sz w:val="22"/>
          <w:szCs w:val="22"/>
        </w:rPr>
        <w:t>)</w:t>
      </w:r>
      <w:r w:rsidRPr="00773382">
        <w:rPr>
          <w:rFonts w:ascii="Tahoma" w:hAnsi="Tahoma" w:cs="Tahoma"/>
          <w:sz w:val="22"/>
          <w:szCs w:val="22"/>
        </w:rPr>
        <w:tab/>
        <w:t>has an execution levied on his goods,</w:t>
      </w:r>
    </w:p>
    <w:p w14:paraId="63E3810A"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29DA508C" w14:textId="77777777" w:rsidR="00CE4ABB" w:rsidRPr="00773382" w:rsidRDefault="00CE4ABB" w:rsidP="00CE4ABB">
      <w:pPr>
        <w:ind w:left="1440" w:hanging="480"/>
        <w:jc w:val="both"/>
        <w:rPr>
          <w:rFonts w:ascii="Tahoma" w:hAnsi="Tahoma" w:cs="Tahoma"/>
          <w:sz w:val="22"/>
          <w:szCs w:val="22"/>
        </w:rPr>
      </w:pPr>
      <w:proofErr w:type="gramStart"/>
      <w:r w:rsidRPr="00773382">
        <w:rPr>
          <w:rFonts w:ascii="Tahoma" w:hAnsi="Tahoma" w:cs="Tahoma"/>
          <w:sz w:val="22"/>
          <w:szCs w:val="22"/>
        </w:rPr>
        <w:t>iii</w:t>
      </w:r>
      <w:proofErr w:type="gramEnd"/>
      <w:r w:rsidRPr="00773382">
        <w:rPr>
          <w:rFonts w:ascii="Tahoma" w:hAnsi="Tahoma" w:cs="Tahoma"/>
          <w:sz w:val="22"/>
          <w:szCs w:val="22"/>
        </w:rPr>
        <w:t>)</w:t>
      </w:r>
      <w:r w:rsidRPr="00773382">
        <w:rPr>
          <w:rFonts w:ascii="Tahoma" w:hAnsi="Tahoma" w:cs="Tahoma"/>
          <w:sz w:val="22"/>
          <w:szCs w:val="22"/>
        </w:rPr>
        <w:tab/>
        <w:t>assigns the Contract without the previous writ</w:t>
      </w:r>
      <w:r w:rsidRPr="00773382">
        <w:rPr>
          <w:rFonts w:ascii="Tahoma" w:hAnsi="Tahoma" w:cs="Tahoma"/>
          <w:sz w:val="22"/>
          <w:szCs w:val="22"/>
        </w:rPr>
        <w:softHyphen/>
        <w:t>ten consent of the Company,</w:t>
      </w:r>
    </w:p>
    <w:p w14:paraId="3750E4A0"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355F98D4"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iv)</w:t>
      </w:r>
      <w:r w:rsidRPr="00773382">
        <w:rPr>
          <w:rFonts w:ascii="Tahoma" w:hAnsi="Tahoma" w:cs="Tahoma"/>
          <w:sz w:val="22"/>
          <w:szCs w:val="22"/>
        </w:rPr>
        <w:tab/>
      </w:r>
      <w:proofErr w:type="gramStart"/>
      <w:r w:rsidRPr="00773382">
        <w:rPr>
          <w:rFonts w:ascii="Tahoma" w:hAnsi="Tahoma" w:cs="Tahoma"/>
          <w:sz w:val="22"/>
          <w:szCs w:val="22"/>
        </w:rPr>
        <w:t>has</w:t>
      </w:r>
      <w:proofErr w:type="gramEnd"/>
      <w:r w:rsidRPr="00773382">
        <w:rPr>
          <w:rFonts w:ascii="Tahoma" w:hAnsi="Tahoma" w:cs="Tahoma"/>
          <w:sz w:val="22"/>
          <w:szCs w:val="22"/>
        </w:rPr>
        <w:t xml:space="preserve"> to the   detriment of good workmanship or in defiance of the Company's Representative's in</w:t>
      </w:r>
      <w:r w:rsidRPr="00773382">
        <w:rPr>
          <w:rFonts w:ascii="Tahoma" w:hAnsi="Tahoma" w:cs="Tahoma"/>
          <w:sz w:val="22"/>
          <w:szCs w:val="22"/>
        </w:rPr>
        <w:softHyphen/>
        <w:t>struction to the contrary sub-contracted for any part of the Contract,</w:t>
      </w:r>
    </w:p>
    <w:p w14:paraId="2F76DA87"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7DAA3AE4"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w:t>
      </w:r>
      <w:r w:rsidRPr="00773382">
        <w:rPr>
          <w:rFonts w:ascii="Tahoma" w:hAnsi="Tahoma" w:cs="Tahoma"/>
          <w:sz w:val="22"/>
          <w:szCs w:val="22"/>
        </w:rPr>
        <w:tab/>
      </w:r>
      <w:proofErr w:type="gramStart"/>
      <w:r w:rsidRPr="00773382">
        <w:rPr>
          <w:rFonts w:ascii="Tahoma" w:hAnsi="Tahoma" w:cs="Tahoma"/>
          <w:sz w:val="22"/>
          <w:szCs w:val="22"/>
        </w:rPr>
        <w:t>repudiates</w:t>
      </w:r>
      <w:proofErr w:type="gramEnd"/>
      <w:r w:rsidRPr="00773382">
        <w:rPr>
          <w:rFonts w:ascii="Tahoma" w:hAnsi="Tahoma" w:cs="Tahoma"/>
          <w:sz w:val="22"/>
          <w:szCs w:val="22"/>
        </w:rPr>
        <w:t xml:space="preserve"> or abandons the Contract,</w:t>
      </w:r>
    </w:p>
    <w:p w14:paraId="06A23278"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1776DFF7" w14:textId="249D00D9"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vi)</w:t>
      </w:r>
      <w:r w:rsidRPr="00773382">
        <w:rPr>
          <w:rFonts w:ascii="Tahoma" w:hAnsi="Tahoma" w:cs="Tahoma"/>
          <w:sz w:val="22"/>
          <w:szCs w:val="22"/>
        </w:rPr>
        <w:tab/>
      </w:r>
      <w:proofErr w:type="gramStart"/>
      <w:r w:rsidR="00F7227A" w:rsidRPr="00773382">
        <w:rPr>
          <w:rFonts w:ascii="Tahoma" w:hAnsi="Tahoma" w:cs="Tahoma"/>
          <w:sz w:val="22"/>
          <w:szCs w:val="22"/>
        </w:rPr>
        <w:t>without</w:t>
      </w:r>
      <w:proofErr w:type="gramEnd"/>
      <w:r w:rsidR="00F7227A" w:rsidRPr="00773382">
        <w:rPr>
          <w:rFonts w:ascii="Tahoma" w:hAnsi="Tahoma" w:cs="Tahoma"/>
          <w:sz w:val="22"/>
          <w:szCs w:val="22"/>
        </w:rPr>
        <w:t xml:space="preserve"> reasonable</w:t>
      </w:r>
      <w:r w:rsidRPr="00773382">
        <w:rPr>
          <w:rFonts w:ascii="Tahoma" w:hAnsi="Tahoma" w:cs="Tahoma"/>
          <w:sz w:val="22"/>
          <w:szCs w:val="22"/>
        </w:rPr>
        <w:t xml:space="preserve">  excuse fails to commence </w:t>
      </w:r>
      <w:r w:rsidR="00F7227A" w:rsidRPr="00773382">
        <w:rPr>
          <w:rFonts w:ascii="Tahoma" w:hAnsi="Tahoma" w:cs="Tahoma"/>
          <w:sz w:val="22"/>
          <w:szCs w:val="22"/>
        </w:rPr>
        <w:t>the Works</w:t>
      </w:r>
      <w:r w:rsidRPr="00773382">
        <w:rPr>
          <w:rFonts w:ascii="Tahoma" w:hAnsi="Tahoma" w:cs="Tahoma"/>
          <w:sz w:val="22"/>
          <w:szCs w:val="22"/>
        </w:rPr>
        <w:t xml:space="preserve"> or suspends the progress of the Work for (30) thirty days after receiving from the Compa</w:t>
      </w:r>
      <w:r w:rsidRPr="00773382">
        <w:rPr>
          <w:rFonts w:ascii="Tahoma" w:hAnsi="Tahoma" w:cs="Tahoma"/>
          <w:sz w:val="22"/>
          <w:szCs w:val="22"/>
        </w:rPr>
        <w:softHyphen/>
        <w:t>ny's Representative, written notice to proceed,</w:t>
      </w:r>
    </w:p>
    <w:p w14:paraId="467ACD50"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702353F2"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vii)</w:t>
      </w:r>
      <w:r w:rsidRPr="00773382">
        <w:rPr>
          <w:rFonts w:ascii="Tahoma" w:hAnsi="Tahoma" w:cs="Tahoma"/>
          <w:sz w:val="22"/>
          <w:szCs w:val="22"/>
        </w:rPr>
        <w:tab/>
        <w:t>fails to remove materials from the Site (removal of material means removal from immediate vicinity of Work) or to pull down and replace Work or initiate remedial action acceptable to the Company for (30) thirty day after receiving from the Company's Representative, written notice that the said materials or Work have been condemned and rejected by the Company's Representative under these conditions of Contract.</w:t>
      </w:r>
    </w:p>
    <w:p w14:paraId="16585B9C"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lastRenderedPageBreak/>
        <w:tab/>
      </w:r>
      <w:r w:rsidRPr="00773382">
        <w:rPr>
          <w:rFonts w:ascii="Tahoma" w:hAnsi="Tahoma" w:cs="Tahoma"/>
          <w:sz w:val="22"/>
          <w:szCs w:val="22"/>
        </w:rPr>
        <w:tab/>
        <w:t>OR</w:t>
      </w:r>
    </w:p>
    <w:p w14:paraId="56BF2A57" w14:textId="38F99584"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viii)</w:t>
      </w:r>
      <w:r w:rsidRPr="00773382">
        <w:rPr>
          <w:rFonts w:ascii="Tahoma" w:hAnsi="Tahoma" w:cs="Tahoma"/>
          <w:sz w:val="22"/>
          <w:szCs w:val="22"/>
        </w:rPr>
        <w:tab/>
      </w:r>
      <w:r w:rsidR="00F550C0" w:rsidRPr="00773382">
        <w:rPr>
          <w:rFonts w:ascii="Tahoma" w:hAnsi="Tahoma" w:cs="Tahoma"/>
          <w:sz w:val="22"/>
          <w:szCs w:val="22"/>
        </w:rPr>
        <w:t>despite previous</w:t>
      </w:r>
      <w:r w:rsidRPr="00773382">
        <w:rPr>
          <w:rFonts w:ascii="Tahoma" w:hAnsi="Tahoma" w:cs="Tahoma"/>
          <w:sz w:val="22"/>
          <w:szCs w:val="22"/>
        </w:rPr>
        <w:t xml:space="preserve"> notice in writing by the Com</w:t>
      </w:r>
      <w:r w:rsidRPr="00773382">
        <w:rPr>
          <w:rFonts w:ascii="Tahoma" w:hAnsi="Tahoma" w:cs="Tahoma"/>
          <w:sz w:val="22"/>
          <w:szCs w:val="22"/>
        </w:rPr>
        <w:softHyphen/>
        <w:t>pany's Representative is not executing the Works in accordance with the Contract to the satisfac</w:t>
      </w:r>
      <w:r w:rsidRPr="00773382">
        <w:rPr>
          <w:rFonts w:ascii="Tahoma" w:hAnsi="Tahoma" w:cs="Tahoma"/>
          <w:sz w:val="22"/>
          <w:szCs w:val="22"/>
        </w:rPr>
        <w:softHyphen/>
        <w:t>tion of the Company's representative or is per</w:t>
      </w:r>
      <w:r w:rsidRPr="00773382">
        <w:rPr>
          <w:rFonts w:ascii="Tahoma" w:hAnsi="Tahoma" w:cs="Tahoma"/>
          <w:sz w:val="22"/>
          <w:szCs w:val="22"/>
        </w:rPr>
        <w:softHyphen/>
        <w:t>sistently or flagrantly neglecting to carry out his obligations under the Contract;</w:t>
      </w:r>
    </w:p>
    <w:p w14:paraId="7EC82E0F" w14:textId="77777777" w:rsidR="00CE4ABB" w:rsidRPr="00773382" w:rsidRDefault="00CE4ABB" w:rsidP="00CE4ABB">
      <w:pPr>
        <w:ind w:left="1440" w:hanging="480"/>
        <w:jc w:val="both"/>
        <w:rPr>
          <w:rFonts w:ascii="Tahoma" w:hAnsi="Tahoma" w:cs="Tahoma"/>
          <w:sz w:val="22"/>
          <w:szCs w:val="22"/>
        </w:rPr>
      </w:pPr>
    </w:p>
    <w:p w14:paraId="609BE936"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then the Company may after giving notice of 10 days in writing, to the Contractor forthwith enter upon the Site and the Works and expel the Contractor from there without thereby making the Contract void or releasing the Contractor from any of his obligations or liabili</w:t>
      </w:r>
      <w:r w:rsidRPr="00773382">
        <w:rPr>
          <w:rFonts w:ascii="Tahoma" w:hAnsi="Tahoma" w:cs="Tahoma"/>
          <w:sz w:val="22"/>
          <w:szCs w:val="22"/>
        </w:rPr>
        <w:softHyphen/>
        <w:t>ties under the Contract or affecting the rights and powers conferred on the Company by the Contract and may at the risk and cost of Contractor complete the Works itself or deploy any other Contractor to complete the Works and the Company or that other Contractor may use for the completion of Works as much of the Construc</w:t>
      </w:r>
      <w:r w:rsidRPr="00773382">
        <w:rPr>
          <w:rFonts w:ascii="Tahoma" w:hAnsi="Tahoma" w:cs="Tahoma"/>
          <w:sz w:val="22"/>
          <w:szCs w:val="22"/>
        </w:rPr>
        <w:softHyphen/>
        <w:t>tional Plant and Equipment, Temporary Works and materi</w:t>
      </w:r>
      <w:r w:rsidRPr="00773382">
        <w:rPr>
          <w:rFonts w:ascii="Tahoma" w:hAnsi="Tahoma" w:cs="Tahoma"/>
          <w:sz w:val="22"/>
          <w:szCs w:val="22"/>
        </w:rPr>
        <w:softHyphen/>
        <w:t>als which have been deemed to be reserved exclusively for the construction and completion of the Works under the provisions of the Contract as it or they think proper.</w:t>
      </w:r>
    </w:p>
    <w:p w14:paraId="584EAEE2" w14:textId="77777777" w:rsidR="00CE4ABB" w:rsidRPr="00773382" w:rsidRDefault="00CE4ABB" w:rsidP="00CE4ABB">
      <w:pPr>
        <w:ind w:left="960" w:hanging="960"/>
        <w:jc w:val="both"/>
        <w:rPr>
          <w:rFonts w:ascii="Tahoma" w:hAnsi="Tahoma" w:cs="Tahoma"/>
          <w:sz w:val="22"/>
          <w:szCs w:val="22"/>
        </w:rPr>
      </w:pPr>
    </w:p>
    <w:p w14:paraId="5D97EE04" w14:textId="3720CE61" w:rsidR="00CE4ABB" w:rsidRPr="00773382" w:rsidRDefault="00CE4ABB" w:rsidP="00CE4ABB">
      <w:pPr>
        <w:tabs>
          <w:tab w:val="left" w:pos="1530"/>
        </w:tabs>
        <w:ind w:left="1530" w:hanging="630"/>
        <w:jc w:val="both"/>
        <w:rPr>
          <w:rFonts w:ascii="Tahoma" w:hAnsi="Tahoma" w:cs="Tahoma"/>
          <w:sz w:val="22"/>
          <w:szCs w:val="22"/>
        </w:rPr>
      </w:pPr>
      <w:r w:rsidRPr="00773382">
        <w:rPr>
          <w:rFonts w:ascii="Tahoma" w:hAnsi="Tahoma" w:cs="Tahoma"/>
          <w:sz w:val="22"/>
          <w:szCs w:val="22"/>
          <w:u w:val="single"/>
        </w:rPr>
        <w:t>Note</w:t>
      </w:r>
      <w:r w:rsidRPr="00773382">
        <w:rPr>
          <w:rFonts w:ascii="Tahoma" w:hAnsi="Tahoma" w:cs="Tahoma"/>
          <w:sz w:val="22"/>
          <w:szCs w:val="22"/>
        </w:rPr>
        <w:t xml:space="preserve">: In case Company takes over Contractor's marine </w:t>
      </w:r>
      <w:r w:rsidR="00F550C0" w:rsidRPr="00773382">
        <w:rPr>
          <w:rFonts w:ascii="Tahoma" w:hAnsi="Tahoma" w:cs="Tahoma"/>
          <w:sz w:val="22"/>
          <w:szCs w:val="22"/>
        </w:rPr>
        <w:t>spread, it</w:t>
      </w:r>
      <w:r w:rsidRPr="00773382">
        <w:rPr>
          <w:rFonts w:ascii="Tahoma" w:hAnsi="Tahoma" w:cs="Tahoma"/>
          <w:sz w:val="22"/>
          <w:szCs w:val="22"/>
        </w:rPr>
        <w:t xml:space="preserve"> will continue to be operated </w:t>
      </w:r>
      <w:r w:rsidR="00F550C0" w:rsidRPr="00773382">
        <w:rPr>
          <w:rFonts w:ascii="Tahoma" w:hAnsi="Tahoma" w:cs="Tahoma"/>
          <w:sz w:val="22"/>
          <w:szCs w:val="22"/>
        </w:rPr>
        <w:t>by the</w:t>
      </w:r>
      <w:r w:rsidRPr="00773382">
        <w:rPr>
          <w:rFonts w:ascii="Tahoma" w:hAnsi="Tahoma" w:cs="Tahoma"/>
          <w:sz w:val="22"/>
          <w:szCs w:val="22"/>
        </w:rPr>
        <w:t xml:space="preserve"> </w:t>
      </w:r>
      <w:r w:rsidR="00F550C0" w:rsidRPr="00773382">
        <w:rPr>
          <w:rFonts w:ascii="Tahoma" w:hAnsi="Tahoma" w:cs="Tahoma"/>
          <w:sz w:val="22"/>
          <w:szCs w:val="22"/>
        </w:rPr>
        <w:t>same personnel</w:t>
      </w:r>
      <w:r w:rsidRPr="00773382">
        <w:rPr>
          <w:rFonts w:ascii="Tahoma" w:hAnsi="Tahoma" w:cs="Tahoma"/>
          <w:sz w:val="22"/>
          <w:szCs w:val="22"/>
        </w:rPr>
        <w:t xml:space="preserve"> </w:t>
      </w:r>
      <w:r w:rsidR="00F550C0" w:rsidRPr="00773382">
        <w:rPr>
          <w:rFonts w:ascii="Tahoma" w:hAnsi="Tahoma" w:cs="Tahoma"/>
          <w:sz w:val="22"/>
          <w:szCs w:val="22"/>
        </w:rPr>
        <w:t>manning the barge</w:t>
      </w:r>
      <w:r w:rsidRPr="00773382">
        <w:rPr>
          <w:rFonts w:ascii="Tahoma" w:hAnsi="Tahoma" w:cs="Tahoma"/>
          <w:sz w:val="22"/>
          <w:szCs w:val="22"/>
        </w:rPr>
        <w:t xml:space="preserve"> under directions from Company supervisor, will be </w:t>
      </w:r>
      <w:r w:rsidR="00F550C0" w:rsidRPr="00773382">
        <w:rPr>
          <w:rFonts w:ascii="Tahoma" w:hAnsi="Tahoma" w:cs="Tahoma"/>
          <w:sz w:val="22"/>
          <w:szCs w:val="22"/>
        </w:rPr>
        <w:t>used specially</w:t>
      </w:r>
      <w:r w:rsidRPr="00773382">
        <w:rPr>
          <w:rFonts w:ascii="Tahoma" w:hAnsi="Tahoma" w:cs="Tahoma"/>
          <w:sz w:val="22"/>
          <w:szCs w:val="22"/>
        </w:rPr>
        <w:t xml:space="preserve"> for the completion of </w:t>
      </w:r>
      <w:r w:rsidR="00F550C0" w:rsidRPr="00773382">
        <w:rPr>
          <w:rFonts w:ascii="Tahoma" w:hAnsi="Tahoma" w:cs="Tahoma"/>
          <w:sz w:val="22"/>
          <w:szCs w:val="22"/>
        </w:rPr>
        <w:t>this project</w:t>
      </w:r>
      <w:r w:rsidRPr="00773382">
        <w:rPr>
          <w:rFonts w:ascii="Tahoma" w:hAnsi="Tahoma" w:cs="Tahoma"/>
          <w:sz w:val="22"/>
          <w:szCs w:val="22"/>
        </w:rPr>
        <w:t xml:space="preserve"> </w:t>
      </w:r>
      <w:r w:rsidR="00F550C0" w:rsidRPr="00773382">
        <w:rPr>
          <w:rFonts w:ascii="Tahoma" w:hAnsi="Tahoma" w:cs="Tahoma"/>
          <w:sz w:val="22"/>
          <w:szCs w:val="22"/>
        </w:rPr>
        <w:t>and will</w:t>
      </w:r>
      <w:r w:rsidRPr="00773382">
        <w:rPr>
          <w:rFonts w:ascii="Tahoma" w:hAnsi="Tahoma" w:cs="Tahoma"/>
          <w:sz w:val="22"/>
          <w:szCs w:val="22"/>
        </w:rPr>
        <w:t xml:space="preserve"> return to </w:t>
      </w:r>
      <w:r w:rsidR="00F550C0" w:rsidRPr="00773382">
        <w:rPr>
          <w:rFonts w:ascii="Tahoma" w:hAnsi="Tahoma" w:cs="Tahoma"/>
          <w:sz w:val="22"/>
          <w:szCs w:val="22"/>
        </w:rPr>
        <w:t>the Contractor</w:t>
      </w:r>
      <w:r w:rsidRPr="00773382">
        <w:rPr>
          <w:rFonts w:ascii="Tahoma" w:hAnsi="Tahoma" w:cs="Tahoma"/>
          <w:sz w:val="22"/>
          <w:szCs w:val="22"/>
        </w:rPr>
        <w:t xml:space="preserve"> on completion of the Works.</w:t>
      </w:r>
    </w:p>
    <w:p w14:paraId="2892E818" w14:textId="77777777" w:rsidR="00CE4ABB" w:rsidRPr="00773382" w:rsidRDefault="00CE4ABB" w:rsidP="00CE4ABB">
      <w:pPr>
        <w:ind w:left="960" w:hanging="960"/>
        <w:jc w:val="both"/>
        <w:rPr>
          <w:rFonts w:ascii="Tahoma" w:hAnsi="Tahoma" w:cs="Tahoma"/>
          <w:sz w:val="22"/>
          <w:szCs w:val="22"/>
        </w:rPr>
      </w:pPr>
    </w:p>
    <w:p w14:paraId="26DEB5FD"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8.4.1.2</w:t>
      </w:r>
      <w:r w:rsidRPr="00773382">
        <w:rPr>
          <w:rFonts w:ascii="Tahoma" w:hAnsi="Tahoma" w:cs="Tahoma"/>
          <w:sz w:val="22"/>
          <w:szCs w:val="22"/>
        </w:rPr>
        <w:tab/>
        <w:t>If the Company enters and expels the Contractor under this clause it shall not be liable to pay the Contrac</w:t>
      </w:r>
      <w:r w:rsidRPr="00773382">
        <w:rPr>
          <w:rFonts w:ascii="Tahoma" w:hAnsi="Tahoma" w:cs="Tahoma"/>
          <w:sz w:val="22"/>
          <w:szCs w:val="22"/>
        </w:rPr>
        <w:softHyphen/>
        <w:t xml:space="preserve">tor any money on account of the Contract  until the costs of completion and making good damages for delay in completion (if any) and all other expenses incurred by the Company have been ascertained provided  however that  Contractor shall  only be liable for the  said costs and expenses that Company may sustain  on  this  account  </w:t>
      </w:r>
      <w:proofErr w:type="spellStart"/>
      <w:r w:rsidRPr="00773382">
        <w:rPr>
          <w:rFonts w:ascii="Tahoma" w:hAnsi="Tahoma" w:cs="Tahoma"/>
          <w:sz w:val="22"/>
          <w:szCs w:val="22"/>
        </w:rPr>
        <w:t>upto</w:t>
      </w:r>
      <w:proofErr w:type="spellEnd"/>
      <w:r w:rsidRPr="00773382">
        <w:rPr>
          <w:rFonts w:ascii="Tahoma" w:hAnsi="Tahoma" w:cs="Tahoma"/>
          <w:sz w:val="22"/>
          <w:szCs w:val="22"/>
        </w:rPr>
        <w:t xml:space="preserve">  a maximum  amount of  twenty  percent (20%) of the Contract value.  The Contractor shall then be entitled to receive only the sum or sums (if any) which would have been due to him on due completion by him after deducting the sum due to the Company as aforesaid, regard being had to the sums representing the value of the work actually done by the Contractor by the time of his expulsion and to represent the price of any said unused or partially used materials, any Constructional Plant and Equipment  and any Temporary Works as well as for the use of marine spread by Compa</w:t>
      </w:r>
      <w:r w:rsidRPr="00773382">
        <w:rPr>
          <w:rFonts w:ascii="Tahoma" w:hAnsi="Tahoma" w:cs="Tahoma"/>
          <w:sz w:val="22"/>
          <w:szCs w:val="22"/>
        </w:rPr>
        <w:softHyphen/>
        <w:t xml:space="preserve">ny for completion of works as provided for in the note and Cl.8.4.1 above. </w:t>
      </w:r>
    </w:p>
    <w:p w14:paraId="48F87982" w14:textId="77777777" w:rsidR="00CE4ABB" w:rsidRPr="00773382" w:rsidRDefault="00CE4ABB" w:rsidP="00CE4ABB">
      <w:pPr>
        <w:ind w:left="960" w:hanging="960"/>
        <w:jc w:val="both"/>
        <w:rPr>
          <w:rFonts w:ascii="Tahoma" w:hAnsi="Tahoma" w:cs="Tahoma"/>
          <w:sz w:val="22"/>
          <w:szCs w:val="22"/>
        </w:rPr>
      </w:pPr>
    </w:p>
    <w:p w14:paraId="7F5A5ED1" w14:textId="456B82CD" w:rsidR="00CE4ABB" w:rsidRPr="00773382" w:rsidRDefault="00CE4ABB" w:rsidP="008001E1">
      <w:pPr>
        <w:numPr>
          <w:ilvl w:val="3"/>
          <w:numId w:val="8"/>
        </w:numPr>
        <w:tabs>
          <w:tab w:val="clear" w:pos="720"/>
        </w:tabs>
        <w:ind w:left="900" w:hanging="900"/>
        <w:jc w:val="both"/>
        <w:rPr>
          <w:rFonts w:ascii="Tahoma" w:hAnsi="Tahoma" w:cs="Tahoma"/>
          <w:sz w:val="22"/>
          <w:szCs w:val="22"/>
        </w:rPr>
      </w:pPr>
      <w:r w:rsidRPr="00773382">
        <w:rPr>
          <w:rFonts w:ascii="Tahoma" w:hAnsi="Tahoma" w:cs="Tahoma"/>
          <w:sz w:val="22"/>
          <w:szCs w:val="22"/>
        </w:rPr>
        <w:t>If the sum so due to the Company exceeds the sum which would have been payable to the Contractor on due com</w:t>
      </w:r>
      <w:r w:rsidRPr="00773382">
        <w:rPr>
          <w:rFonts w:ascii="Tahoma" w:hAnsi="Tahoma" w:cs="Tahoma"/>
          <w:sz w:val="22"/>
          <w:szCs w:val="22"/>
        </w:rPr>
        <w:softHyphen/>
        <w:t xml:space="preserve">pletion by him then the Contractor shall on demand pay to the Company the excess amount and it shall be deemed a debt due by the Contractor to the Company and shall be recoverable accordingly. </w:t>
      </w:r>
    </w:p>
    <w:p w14:paraId="48F47C06" w14:textId="77777777" w:rsidR="00CE4ABB" w:rsidRPr="00773382" w:rsidRDefault="00CE4ABB" w:rsidP="00CE4ABB">
      <w:pPr>
        <w:jc w:val="both"/>
        <w:rPr>
          <w:rFonts w:ascii="Tahoma" w:hAnsi="Tahoma" w:cs="Tahoma"/>
          <w:sz w:val="22"/>
          <w:szCs w:val="22"/>
        </w:rPr>
      </w:pPr>
    </w:p>
    <w:p w14:paraId="6646D502"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8.4.2.</w:t>
      </w:r>
      <w:r w:rsidRPr="00773382">
        <w:rPr>
          <w:rFonts w:ascii="Tahoma" w:hAnsi="Tahoma" w:cs="Tahoma"/>
          <w:bCs/>
          <w:sz w:val="22"/>
          <w:szCs w:val="22"/>
        </w:rPr>
        <w:tab/>
      </w:r>
      <w:r w:rsidRPr="00773382">
        <w:rPr>
          <w:rFonts w:ascii="Tahoma" w:hAnsi="Tahoma" w:cs="Tahoma"/>
          <w:b/>
          <w:sz w:val="22"/>
          <w:szCs w:val="22"/>
          <w:u w:val="single"/>
        </w:rPr>
        <w:t xml:space="preserve">Remedies </w:t>
      </w:r>
      <w:proofErr w:type="gramStart"/>
      <w:r w:rsidRPr="00773382">
        <w:rPr>
          <w:rFonts w:ascii="Tahoma" w:hAnsi="Tahoma" w:cs="Tahoma"/>
          <w:b/>
          <w:sz w:val="22"/>
          <w:szCs w:val="22"/>
          <w:u w:val="single"/>
        </w:rPr>
        <w:t>Under</w:t>
      </w:r>
      <w:proofErr w:type="gramEnd"/>
      <w:r w:rsidRPr="00773382">
        <w:rPr>
          <w:rFonts w:ascii="Tahoma" w:hAnsi="Tahoma" w:cs="Tahoma"/>
          <w:b/>
          <w:sz w:val="22"/>
          <w:szCs w:val="22"/>
          <w:u w:val="single"/>
        </w:rPr>
        <w:t xml:space="preserve"> Emergencies</w:t>
      </w:r>
    </w:p>
    <w:p w14:paraId="46669DF8"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 </w:t>
      </w:r>
    </w:p>
    <w:p w14:paraId="69C710AD"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 xml:space="preserve">If by reason of any accident or failure or any other event occurring to, in or in connection with the Works or any part of them either during the construction of the Works or during </w:t>
      </w:r>
      <w:r w:rsidRPr="00773382">
        <w:rPr>
          <w:rFonts w:ascii="Tahoma" w:hAnsi="Tahoma" w:cs="Tahoma"/>
          <w:sz w:val="22"/>
          <w:szCs w:val="22"/>
        </w:rPr>
        <w:lastRenderedPageBreak/>
        <w:t>the Guarantee period any remedial or other Work or repairs is, urgently necessary for security, safety and for the other purpose of perform</w:t>
      </w:r>
      <w:r w:rsidRPr="00773382">
        <w:rPr>
          <w:rFonts w:ascii="Tahoma" w:hAnsi="Tahoma" w:cs="Tahoma"/>
          <w:sz w:val="22"/>
          <w:szCs w:val="22"/>
        </w:rPr>
        <w:softHyphen/>
        <w:t>ance of work, which justifies immediate remedial action and the Contractor is unable or unwilling at once to do that Work or repair, the Company may on its own or through other workmen do whatever Work or repair to  the  extent necessary for such purpose. If the work which was the Contractor's duty to do at his own ex</w:t>
      </w:r>
      <w:r w:rsidRPr="00773382">
        <w:rPr>
          <w:rFonts w:ascii="Tahoma" w:hAnsi="Tahoma" w:cs="Tahoma"/>
          <w:sz w:val="22"/>
          <w:szCs w:val="22"/>
        </w:rPr>
        <w:softHyphen/>
        <w:t>penses under the Contract, all costs and charges prop</w:t>
      </w:r>
      <w:r w:rsidRPr="00773382">
        <w:rPr>
          <w:rFonts w:ascii="Tahoma" w:hAnsi="Tahoma" w:cs="Tahoma"/>
          <w:sz w:val="22"/>
          <w:szCs w:val="22"/>
        </w:rPr>
        <w:softHyphen/>
        <w:t>erly incurred by the Company in so doing shall on demand be paid by the Contractor to the Company or may be deducted by the Company from any money due or which may become due to the Contractor or recover by any other means at the Company's discretion. The Company's Representative or the Engineer's Representative (as the case may be) shall inform Contractor forth with of an emergency occurrence of and shall as soon as may be reasonably practicable after the occurrence of any emergency as aforesaid, notify the Contractor of it, in writing.</w:t>
      </w:r>
    </w:p>
    <w:p w14:paraId="5FC052DE" w14:textId="04F710EB" w:rsidR="009B3E36" w:rsidRPr="00CD7E29" w:rsidRDefault="00CE4ABB" w:rsidP="00CD7E29">
      <w:pPr>
        <w:ind w:left="960" w:hanging="960"/>
        <w:jc w:val="both"/>
        <w:rPr>
          <w:rFonts w:ascii="Tahoma" w:hAnsi="Tahoma" w:cs="Tahoma"/>
          <w:b/>
          <w:bCs/>
          <w:sz w:val="22"/>
          <w:szCs w:val="22"/>
        </w:rPr>
      </w:pP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r>
    </w:p>
    <w:p w14:paraId="7037E9D5" w14:textId="77777777" w:rsidR="009B3E36" w:rsidRPr="00C34E8C" w:rsidRDefault="009B3E36" w:rsidP="009B3E36">
      <w:pPr>
        <w:pStyle w:val="PlainText"/>
        <w:ind w:left="810" w:hanging="810"/>
        <w:jc w:val="both"/>
        <w:rPr>
          <w:rFonts w:ascii="Tahoma" w:hAnsi="Tahoma" w:cs="Tahoma"/>
          <w:b/>
          <w:sz w:val="22"/>
          <w:szCs w:val="22"/>
          <w:u w:val="single"/>
        </w:rPr>
      </w:pPr>
      <w:r w:rsidRPr="00C34E8C">
        <w:rPr>
          <w:rFonts w:ascii="Tahoma" w:hAnsi="Tahoma" w:cs="Tahoma"/>
          <w:b/>
          <w:sz w:val="22"/>
          <w:szCs w:val="22"/>
        </w:rPr>
        <w:t>9.0</w:t>
      </w:r>
      <w:r w:rsidRPr="00C34E8C">
        <w:rPr>
          <w:rFonts w:ascii="Tahoma" w:hAnsi="Tahoma" w:cs="Tahoma"/>
          <w:sz w:val="22"/>
          <w:szCs w:val="22"/>
        </w:rPr>
        <w:tab/>
      </w:r>
      <w:r w:rsidRPr="00C34E8C">
        <w:rPr>
          <w:rFonts w:ascii="Tahoma" w:hAnsi="Tahoma" w:cs="Tahoma"/>
          <w:b/>
          <w:sz w:val="22"/>
          <w:szCs w:val="22"/>
          <w:u w:val="single"/>
        </w:rPr>
        <w:t>CORRESPONDENCE</w:t>
      </w:r>
    </w:p>
    <w:p w14:paraId="2C1292C1" w14:textId="77777777" w:rsidR="009B3E36" w:rsidRPr="00C34E8C" w:rsidRDefault="009B3E36" w:rsidP="009B3E36">
      <w:pPr>
        <w:pStyle w:val="PlainText"/>
        <w:jc w:val="both"/>
        <w:rPr>
          <w:rFonts w:ascii="Tahoma" w:hAnsi="Tahoma" w:cs="Tahoma"/>
          <w:sz w:val="22"/>
          <w:szCs w:val="22"/>
        </w:rPr>
      </w:pPr>
    </w:p>
    <w:p w14:paraId="5F94D20C" w14:textId="77777777" w:rsidR="009B3E36" w:rsidRPr="00C34E8C" w:rsidRDefault="009B3E36" w:rsidP="009B3E36">
      <w:pPr>
        <w:spacing w:after="120" w:line="252" w:lineRule="auto"/>
        <w:ind w:right="-14"/>
        <w:jc w:val="both"/>
        <w:rPr>
          <w:rFonts w:ascii="Tahoma" w:hAnsi="Tahoma" w:cs="Tahoma"/>
          <w:b/>
          <w:sz w:val="22"/>
          <w:szCs w:val="22"/>
        </w:rPr>
      </w:pPr>
      <w:r w:rsidRPr="00C34E8C">
        <w:rPr>
          <w:rFonts w:ascii="Tahoma" w:hAnsi="Tahoma" w:cs="Tahoma"/>
          <w:b/>
          <w:sz w:val="22"/>
          <w:szCs w:val="22"/>
        </w:rPr>
        <w:t xml:space="preserve">9.1         </w:t>
      </w:r>
      <w:r w:rsidRPr="00C34E8C">
        <w:rPr>
          <w:rFonts w:ascii="Tahoma" w:hAnsi="Tahoma" w:cs="Tahoma"/>
          <w:b/>
          <w:sz w:val="22"/>
          <w:szCs w:val="22"/>
          <w:u w:val="single"/>
        </w:rPr>
        <w:t>GENERAL</w:t>
      </w:r>
    </w:p>
    <w:p w14:paraId="2DA979C6" w14:textId="77777777" w:rsidR="00CD7E29" w:rsidRPr="00672362" w:rsidRDefault="00CD7E29" w:rsidP="00CD7E29">
      <w:pPr>
        <w:pStyle w:val="Default"/>
        <w:jc w:val="both"/>
        <w:rPr>
          <w:sz w:val="22"/>
          <w:szCs w:val="22"/>
        </w:rPr>
      </w:pPr>
      <w:r w:rsidRPr="00672362">
        <w:rPr>
          <w:sz w:val="22"/>
          <w:szCs w:val="22"/>
        </w:rPr>
        <w:t xml:space="preserve">The objective of this section is to establish a flow of correspondence on this project in order to direct the various forms of correspondence through desired channels thereby keeping all concerned informed as to detailed construction progress. Correspondence will normally be exchanged between Company's Offshore Works Division, Company's Finance Department and Company’s Material Management section, Company’s Consultant, Certification Agency, Third Party Inspection Agency and the Contractor. The Contractor shall be responsible for quick dispatch / distribution of all documents to all the parties involved directly or indirectly. </w:t>
      </w:r>
    </w:p>
    <w:p w14:paraId="59B15F1E" w14:textId="77777777" w:rsidR="00CD7E29" w:rsidRPr="00672362" w:rsidRDefault="00CD7E29" w:rsidP="00CD7E29">
      <w:pPr>
        <w:pStyle w:val="Default"/>
        <w:jc w:val="both"/>
        <w:rPr>
          <w:sz w:val="22"/>
          <w:szCs w:val="22"/>
        </w:rPr>
      </w:pPr>
    </w:p>
    <w:p w14:paraId="049AF8F7" w14:textId="77777777" w:rsidR="00CD7E29" w:rsidRPr="00672362" w:rsidRDefault="00CD7E29" w:rsidP="00CD7E29">
      <w:pPr>
        <w:pStyle w:val="Default"/>
        <w:jc w:val="both"/>
        <w:rPr>
          <w:sz w:val="22"/>
          <w:szCs w:val="22"/>
        </w:rPr>
      </w:pPr>
      <w:r w:rsidRPr="00672362">
        <w:rPr>
          <w:sz w:val="22"/>
          <w:szCs w:val="22"/>
        </w:rPr>
        <w:t xml:space="preserve">Abbreviations for the above offices used throughout this procedure are as follows: </w:t>
      </w:r>
    </w:p>
    <w:p w14:paraId="484DC0E5" w14:textId="77777777" w:rsidR="00CD7E29" w:rsidRPr="00672362" w:rsidRDefault="00CD7E29" w:rsidP="00CD7E29">
      <w:pPr>
        <w:pStyle w:val="Default"/>
        <w:jc w:val="both"/>
        <w:rPr>
          <w:sz w:val="22"/>
          <w:szCs w:val="22"/>
        </w:rPr>
      </w:pPr>
    </w:p>
    <w:p w14:paraId="69EDEEA0" w14:textId="77777777" w:rsidR="00CD7E29" w:rsidRPr="00672362" w:rsidRDefault="00CD7E29" w:rsidP="00CD7E29">
      <w:pPr>
        <w:pStyle w:val="Default"/>
        <w:jc w:val="both"/>
        <w:rPr>
          <w:sz w:val="22"/>
          <w:szCs w:val="22"/>
        </w:rPr>
      </w:pPr>
      <w:r w:rsidRPr="00672362">
        <w:rPr>
          <w:sz w:val="22"/>
          <w:szCs w:val="22"/>
        </w:rPr>
        <w:t xml:space="preserve">OW - ONGC EPEC, 11 high, Mumbai, India. </w:t>
      </w:r>
    </w:p>
    <w:p w14:paraId="67E85D5E" w14:textId="77777777" w:rsidR="00CD7E29" w:rsidRPr="00672362" w:rsidRDefault="00CD7E29" w:rsidP="00CD7E29">
      <w:pPr>
        <w:pStyle w:val="Default"/>
        <w:jc w:val="both"/>
        <w:rPr>
          <w:sz w:val="22"/>
          <w:szCs w:val="22"/>
        </w:rPr>
      </w:pPr>
      <w:r w:rsidRPr="00672362">
        <w:rPr>
          <w:sz w:val="22"/>
          <w:szCs w:val="22"/>
        </w:rPr>
        <w:t xml:space="preserve">OP -ONGC CLG-CPD, Maker Tower-E, </w:t>
      </w:r>
      <w:proofErr w:type="spellStart"/>
      <w:r w:rsidRPr="00672362">
        <w:rPr>
          <w:sz w:val="22"/>
          <w:szCs w:val="22"/>
        </w:rPr>
        <w:t>Cuffe</w:t>
      </w:r>
      <w:proofErr w:type="spellEnd"/>
      <w:r w:rsidRPr="00672362">
        <w:rPr>
          <w:sz w:val="22"/>
          <w:szCs w:val="22"/>
        </w:rPr>
        <w:t xml:space="preserve"> Parade, Mumbai, India. </w:t>
      </w:r>
    </w:p>
    <w:p w14:paraId="5852D8E8" w14:textId="77777777" w:rsidR="00CD7E29" w:rsidRPr="00672362" w:rsidRDefault="00CD7E29" w:rsidP="00CD7E29">
      <w:pPr>
        <w:pStyle w:val="Default"/>
        <w:jc w:val="both"/>
        <w:rPr>
          <w:sz w:val="22"/>
          <w:szCs w:val="22"/>
        </w:rPr>
      </w:pPr>
      <w:r w:rsidRPr="00672362">
        <w:rPr>
          <w:sz w:val="22"/>
          <w:szCs w:val="22"/>
        </w:rPr>
        <w:t xml:space="preserve">CON - Company’s Consultant, ODS / Others </w:t>
      </w:r>
    </w:p>
    <w:p w14:paraId="7D581C7C" w14:textId="77777777" w:rsidR="00CD7E29" w:rsidRPr="00672362" w:rsidRDefault="00CD7E29" w:rsidP="00CD7E29">
      <w:pPr>
        <w:pStyle w:val="Default"/>
        <w:jc w:val="both"/>
        <w:rPr>
          <w:sz w:val="22"/>
          <w:szCs w:val="22"/>
        </w:rPr>
      </w:pPr>
      <w:r w:rsidRPr="00672362">
        <w:rPr>
          <w:sz w:val="22"/>
          <w:szCs w:val="22"/>
        </w:rPr>
        <w:t xml:space="preserve">C -Contractor. </w:t>
      </w:r>
    </w:p>
    <w:p w14:paraId="3849C9F1" w14:textId="77777777" w:rsidR="00CD7E29" w:rsidRPr="00672362" w:rsidRDefault="00CD7E29" w:rsidP="00CD7E29">
      <w:pPr>
        <w:pStyle w:val="Default"/>
        <w:jc w:val="both"/>
        <w:rPr>
          <w:sz w:val="22"/>
          <w:szCs w:val="22"/>
        </w:rPr>
      </w:pPr>
      <w:r w:rsidRPr="00672362">
        <w:rPr>
          <w:sz w:val="22"/>
          <w:szCs w:val="22"/>
        </w:rPr>
        <w:t xml:space="preserve">TPIA - Third Party Inspection Agency </w:t>
      </w:r>
    </w:p>
    <w:p w14:paraId="01D4F700" w14:textId="77777777" w:rsidR="00CD7E29" w:rsidRPr="00672362" w:rsidRDefault="00CD7E29" w:rsidP="00CD7E29">
      <w:pPr>
        <w:pStyle w:val="Default"/>
        <w:jc w:val="both"/>
        <w:rPr>
          <w:sz w:val="22"/>
          <w:szCs w:val="22"/>
        </w:rPr>
      </w:pPr>
      <w:r w:rsidRPr="00672362">
        <w:rPr>
          <w:sz w:val="22"/>
          <w:szCs w:val="22"/>
        </w:rPr>
        <w:t xml:space="preserve">TPCA - Third Party Certification Agency. </w:t>
      </w:r>
    </w:p>
    <w:p w14:paraId="6214634F" w14:textId="77777777" w:rsidR="00CD7E29" w:rsidRPr="00672362" w:rsidRDefault="00CD7E29" w:rsidP="00CD7E29">
      <w:pPr>
        <w:pStyle w:val="Default"/>
        <w:jc w:val="both"/>
        <w:rPr>
          <w:sz w:val="22"/>
          <w:szCs w:val="22"/>
        </w:rPr>
      </w:pPr>
      <w:r w:rsidRPr="00672362">
        <w:rPr>
          <w:sz w:val="22"/>
          <w:szCs w:val="22"/>
        </w:rPr>
        <w:t xml:space="preserve">OF - ONGC Finance &amp; Accounts Department, OWD-ES, 11 high, Mumbai </w:t>
      </w:r>
    </w:p>
    <w:p w14:paraId="4332C344" w14:textId="77777777" w:rsidR="00CD7E29" w:rsidRPr="00672362" w:rsidRDefault="00CD7E29" w:rsidP="00CD7E29">
      <w:pPr>
        <w:pStyle w:val="Default"/>
        <w:jc w:val="both"/>
        <w:rPr>
          <w:sz w:val="22"/>
          <w:szCs w:val="22"/>
        </w:rPr>
      </w:pPr>
      <w:r w:rsidRPr="00672362">
        <w:rPr>
          <w:sz w:val="22"/>
          <w:szCs w:val="22"/>
        </w:rPr>
        <w:t xml:space="preserve">OA - ONGC NH Asset, 11 high, Mumbai. </w:t>
      </w:r>
    </w:p>
    <w:p w14:paraId="0D79D1F6" w14:textId="77777777" w:rsidR="00CD7E29" w:rsidRPr="00672362" w:rsidRDefault="00CD7E29" w:rsidP="00CD7E29">
      <w:pPr>
        <w:pStyle w:val="Default"/>
        <w:jc w:val="both"/>
        <w:rPr>
          <w:sz w:val="22"/>
          <w:szCs w:val="22"/>
        </w:rPr>
      </w:pPr>
      <w:r w:rsidRPr="00672362">
        <w:rPr>
          <w:sz w:val="22"/>
          <w:szCs w:val="22"/>
        </w:rPr>
        <w:t xml:space="preserve">IGT - Institute of Oil &amp; Gas Production Technology (IOGPT), </w:t>
      </w:r>
      <w:proofErr w:type="spellStart"/>
      <w:r w:rsidRPr="00672362">
        <w:rPr>
          <w:sz w:val="22"/>
          <w:szCs w:val="22"/>
        </w:rPr>
        <w:t>Panvel</w:t>
      </w:r>
      <w:proofErr w:type="spellEnd"/>
      <w:r w:rsidRPr="00672362">
        <w:rPr>
          <w:sz w:val="22"/>
          <w:szCs w:val="22"/>
        </w:rPr>
        <w:t xml:space="preserve">, Mumbai </w:t>
      </w:r>
    </w:p>
    <w:p w14:paraId="15787E12" w14:textId="77777777" w:rsidR="00CD7E29" w:rsidRPr="00672362" w:rsidRDefault="00CD7E29" w:rsidP="00CD7E29">
      <w:pPr>
        <w:pStyle w:val="Default"/>
        <w:jc w:val="both"/>
        <w:rPr>
          <w:sz w:val="22"/>
          <w:szCs w:val="22"/>
        </w:rPr>
      </w:pPr>
      <w:r w:rsidRPr="00672362">
        <w:rPr>
          <w:sz w:val="22"/>
          <w:szCs w:val="22"/>
        </w:rPr>
        <w:t xml:space="preserve">IEOT – Institute of Engineering &amp; Ocean Technology, </w:t>
      </w:r>
      <w:proofErr w:type="spellStart"/>
      <w:r w:rsidRPr="00672362">
        <w:rPr>
          <w:sz w:val="22"/>
          <w:szCs w:val="22"/>
        </w:rPr>
        <w:t>Panvel</w:t>
      </w:r>
      <w:proofErr w:type="spellEnd"/>
      <w:r w:rsidRPr="00672362">
        <w:rPr>
          <w:sz w:val="22"/>
          <w:szCs w:val="22"/>
        </w:rPr>
        <w:t xml:space="preserve">, Mumbai </w:t>
      </w:r>
    </w:p>
    <w:p w14:paraId="4A8938C1" w14:textId="77777777" w:rsidR="00CD7E29" w:rsidRPr="00672362" w:rsidRDefault="00CD7E29" w:rsidP="00CD7E29">
      <w:pPr>
        <w:pStyle w:val="Default"/>
        <w:jc w:val="both"/>
        <w:rPr>
          <w:sz w:val="22"/>
          <w:szCs w:val="22"/>
        </w:rPr>
      </w:pPr>
      <w:r w:rsidRPr="00672362">
        <w:rPr>
          <w:sz w:val="22"/>
          <w:szCs w:val="22"/>
        </w:rPr>
        <w:t xml:space="preserve">IMR - Inspection, Maintenance &amp; Repair Department (IMR), 11 high, Mumbai </w:t>
      </w:r>
    </w:p>
    <w:p w14:paraId="0D531125" w14:textId="77777777" w:rsidR="00CD7E29" w:rsidRPr="00672362" w:rsidRDefault="00CD7E29" w:rsidP="00CD7E29">
      <w:pPr>
        <w:pStyle w:val="Default"/>
        <w:jc w:val="both"/>
        <w:rPr>
          <w:b/>
          <w:bCs/>
          <w:sz w:val="22"/>
          <w:szCs w:val="22"/>
        </w:rPr>
      </w:pPr>
    </w:p>
    <w:p w14:paraId="46C5616D" w14:textId="77777777" w:rsidR="00CD7E29" w:rsidRPr="00672362" w:rsidRDefault="00CD7E29" w:rsidP="00CD7E29">
      <w:pPr>
        <w:pStyle w:val="Default"/>
        <w:jc w:val="both"/>
        <w:rPr>
          <w:b/>
          <w:bCs/>
          <w:sz w:val="22"/>
          <w:szCs w:val="22"/>
          <w:u w:val="single"/>
        </w:rPr>
      </w:pPr>
      <w:r w:rsidRPr="00672362">
        <w:rPr>
          <w:b/>
          <w:bCs/>
          <w:sz w:val="22"/>
          <w:szCs w:val="22"/>
          <w:u w:val="single"/>
        </w:rPr>
        <w:t>9.2 ADDRESSES</w:t>
      </w:r>
    </w:p>
    <w:p w14:paraId="1D377A27" w14:textId="77777777" w:rsidR="00CD7E29" w:rsidRPr="00672362" w:rsidRDefault="00CD7E29" w:rsidP="00CD7E29">
      <w:pPr>
        <w:pStyle w:val="Default"/>
        <w:jc w:val="both"/>
        <w:rPr>
          <w:sz w:val="22"/>
          <w:szCs w:val="22"/>
          <w:u w:val="single"/>
        </w:rPr>
      </w:pPr>
    </w:p>
    <w:p w14:paraId="7455DEB1" w14:textId="77777777" w:rsidR="00CD7E29" w:rsidRPr="00672362" w:rsidRDefault="00CD7E29" w:rsidP="00CD7E29">
      <w:pPr>
        <w:pStyle w:val="Default"/>
        <w:jc w:val="both"/>
        <w:rPr>
          <w:sz w:val="22"/>
          <w:szCs w:val="22"/>
        </w:rPr>
      </w:pPr>
      <w:r w:rsidRPr="00672362">
        <w:rPr>
          <w:sz w:val="22"/>
          <w:szCs w:val="22"/>
        </w:rPr>
        <w:t xml:space="preserve">The complete addresses are as follows: </w:t>
      </w:r>
    </w:p>
    <w:p w14:paraId="1D4D12CE" w14:textId="77777777" w:rsidR="00CD7E29" w:rsidRPr="00672362" w:rsidRDefault="00CD7E29" w:rsidP="00CD7E29">
      <w:pPr>
        <w:pStyle w:val="Default"/>
        <w:jc w:val="both"/>
        <w:rPr>
          <w:sz w:val="22"/>
          <w:szCs w:val="22"/>
        </w:rPr>
      </w:pPr>
    </w:p>
    <w:p w14:paraId="30D72EE5" w14:textId="77777777" w:rsidR="00CD7E29" w:rsidRPr="00672362" w:rsidRDefault="00CD7E29" w:rsidP="00CD7E29">
      <w:pPr>
        <w:pStyle w:val="Default"/>
        <w:jc w:val="both"/>
        <w:rPr>
          <w:sz w:val="22"/>
          <w:szCs w:val="22"/>
          <w:u w:val="single"/>
        </w:rPr>
      </w:pPr>
      <w:r w:rsidRPr="00672362">
        <w:rPr>
          <w:sz w:val="22"/>
          <w:szCs w:val="22"/>
          <w:u w:val="single"/>
        </w:rPr>
        <w:t xml:space="preserve">OFFICE STREET ADDRESS MAILING ADDRESSES </w:t>
      </w:r>
    </w:p>
    <w:p w14:paraId="4A2EDAA9" w14:textId="77777777" w:rsidR="00CD7E29" w:rsidRPr="00672362" w:rsidRDefault="00CD7E29" w:rsidP="00CD7E29">
      <w:pPr>
        <w:pStyle w:val="Default"/>
        <w:jc w:val="both"/>
        <w:rPr>
          <w:sz w:val="22"/>
          <w:szCs w:val="22"/>
        </w:rPr>
      </w:pPr>
      <w:r w:rsidRPr="00672362">
        <w:rPr>
          <w:sz w:val="22"/>
          <w:szCs w:val="22"/>
        </w:rPr>
        <w:t xml:space="preserve">OW - 4th floor, 11 High, ONGC, </w:t>
      </w:r>
      <w:proofErr w:type="spellStart"/>
      <w:r w:rsidRPr="00672362">
        <w:rPr>
          <w:sz w:val="22"/>
          <w:szCs w:val="22"/>
        </w:rPr>
        <w:t>Bandra</w:t>
      </w:r>
      <w:proofErr w:type="spellEnd"/>
      <w:r w:rsidRPr="00672362">
        <w:rPr>
          <w:sz w:val="22"/>
          <w:szCs w:val="22"/>
        </w:rPr>
        <w:t xml:space="preserve"> </w:t>
      </w:r>
      <w:proofErr w:type="spellStart"/>
      <w:r w:rsidRPr="00672362">
        <w:rPr>
          <w:sz w:val="22"/>
          <w:szCs w:val="22"/>
        </w:rPr>
        <w:t>Sion</w:t>
      </w:r>
      <w:proofErr w:type="spellEnd"/>
      <w:r w:rsidRPr="00672362">
        <w:rPr>
          <w:sz w:val="22"/>
          <w:szCs w:val="22"/>
        </w:rPr>
        <w:t xml:space="preserve"> Link Road, </w:t>
      </w:r>
      <w:proofErr w:type="spellStart"/>
      <w:r w:rsidRPr="00672362">
        <w:rPr>
          <w:sz w:val="22"/>
          <w:szCs w:val="22"/>
        </w:rPr>
        <w:t>Sion</w:t>
      </w:r>
      <w:proofErr w:type="spellEnd"/>
      <w:r w:rsidRPr="00672362">
        <w:rPr>
          <w:sz w:val="22"/>
          <w:szCs w:val="22"/>
        </w:rPr>
        <w:t xml:space="preserve">(W),Mumbai- 400017. </w:t>
      </w:r>
    </w:p>
    <w:p w14:paraId="02876C93" w14:textId="77777777" w:rsidR="00CD7E29" w:rsidRPr="00672362" w:rsidRDefault="00CD7E29" w:rsidP="00CD7E29">
      <w:pPr>
        <w:pStyle w:val="Default"/>
        <w:jc w:val="both"/>
        <w:rPr>
          <w:sz w:val="22"/>
          <w:szCs w:val="22"/>
        </w:rPr>
      </w:pPr>
      <w:r w:rsidRPr="00672362">
        <w:rPr>
          <w:sz w:val="22"/>
          <w:szCs w:val="22"/>
        </w:rPr>
        <w:lastRenderedPageBreak/>
        <w:t xml:space="preserve">OP - 15th floor, Maker Tower-E, ONGC, </w:t>
      </w:r>
      <w:proofErr w:type="spellStart"/>
      <w:r w:rsidRPr="00672362">
        <w:rPr>
          <w:sz w:val="22"/>
          <w:szCs w:val="22"/>
        </w:rPr>
        <w:t>Cuffe</w:t>
      </w:r>
      <w:proofErr w:type="spellEnd"/>
      <w:r w:rsidRPr="00672362">
        <w:rPr>
          <w:sz w:val="22"/>
          <w:szCs w:val="22"/>
        </w:rPr>
        <w:t xml:space="preserve"> Parade Mumbai- 400005. </w:t>
      </w:r>
    </w:p>
    <w:p w14:paraId="205CFB73" w14:textId="77777777" w:rsidR="00CD7E29" w:rsidRPr="00672362" w:rsidRDefault="00CD7E29" w:rsidP="00CD7E29">
      <w:pPr>
        <w:pStyle w:val="Default"/>
        <w:jc w:val="both"/>
        <w:rPr>
          <w:sz w:val="22"/>
          <w:szCs w:val="22"/>
        </w:rPr>
      </w:pPr>
      <w:r w:rsidRPr="00672362">
        <w:rPr>
          <w:sz w:val="22"/>
          <w:szCs w:val="22"/>
        </w:rPr>
        <w:t xml:space="preserve">CON- 4th floor, 11 High, ONGC, </w:t>
      </w:r>
      <w:proofErr w:type="spellStart"/>
      <w:r w:rsidRPr="00672362">
        <w:rPr>
          <w:sz w:val="22"/>
          <w:szCs w:val="22"/>
        </w:rPr>
        <w:t>Bandra</w:t>
      </w:r>
      <w:proofErr w:type="spellEnd"/>
      <w:r w:rsidRPr="00672362">
        <w:rPr>
          <w:sz w:val="22"/>
          <w:szCs w:val="22"/>
        </w:rPr>
        <w:t xml:space="preserve"> </w:t>
      </w:r>
      <w:proofErr w:type="spellStart"/>
      <w:r w:rsidRPr="00672362">
        <w:rPr>
          <w:sz w:val="22"/>
          <w:szCs w:val="22"/>
        </w:rPr>
        <w:t>Sion</w:t>
      </w:r>
      <w:proofErr w:type="spellEnd"/>
      <w:r w:rsidRPr="00672362">
        <w:rPr>
          <w:sz w:val="22"/>
          <w:szCs w:val="22"/>
        </w:rPr>
        <w:t xml:space="preserve"> Link Road, </w:t>
      </w:r>
      <w:proofErr w:type="spellStart"/>
      <w:proofErr w:type="gramStart"/>
      <w:r w:rsidRPr="00672362">
        <w:rPr>
          <w:sz w:val="22"/>
          <w:szCs w:val="22"/>
        </w:rPr>
        <w:t>Sion</w:t>
      </w:r>
      <w:proofErr w:type="spellEnd"/>
      <w:r w:rsidRPr="00672362">
        <w:rPr>
          <w:sz w:val="22"/>
          <w:szCs w:val="22"/>
        </w:rPr>
        <w:t>(</w:t>
      </w:r>
      <w:proofErr w:type="gramEnd"/>
      <w:r w:rsidRPr="00672362">
        <w:rPr>
          <w:sz w:val="22"/>
          <w:szCs w:val="22"/>
        </w:rPr>
        <w:t xml:space="preserve">W),Mumbai- 400017. </w:t>
      </w:r>
    </w:p>
    <w:p w14:paraId="2A273F86" w14:textId="77777777" w:rsidR="00CD7E29" w:rsidRPr="00672362" w:rsidRDefault="00CD7E29" w:rsidP="00CD7E29">
      <w:pPr>
        <w:pStyle w:val="Default"/>
        <w:jc w:val="both"/>
        <w:rPr>
          <w:sz w:val="22"/>
          <w:szCs w:val="22"/>
        </w:rPr>
      </w:pPr>
      <w:r w:rsidRPr="00672362">
        <w:rPr>
          <w:sz w:val="22"/>
          <w:szCs w:val="22"/>
        </w:rPr>
        <w:t xml:space="preserve">C - To be filled by Contractor </w:t>
      </w:r>
    </w:p>
    <w:p w14:paraId="3EBCD2DE" w14:textId="77777777" w:rsidR="00CD7E29" w:rsidRPr="00672362" w:rsidRDefault="00CD7E29" w:rsidP="00CD7E29">
      <w:pPr>
        <w:pStyle w:val="Default"/>
        <w:jc w:val="both"/>
        <w:rPr>
          <w:sz w:val="22"/>
          <w:szCs w:val="22"/>
        </w:rPr>
      </w:pPr>
      <w:r w:rsidRPr="00672362">
        <w:rPr>
          <w:sz w:val="22"/>
          <w:szCs w:val="22"/>
        </w:rPr>
        <w:t xml:space="preserve">TPIA - To be informed </w:t>
      </w:r>
    </w:p>
    <w:p w14:paraId="6CF26AA8" w14:textId="77777777" w:rsidR="00CD7E29" w:rsidRPr="00672362" w:rsidRDefault="00CD7E29" w:rsidP="00CD7E29">
      <w:pPr>
        <w:pStyle w:val="Default"/>
        <w:jc w:val="both"/>
        <w:rPr>
          <w:sz w:val="22"/>
          <w:szCs w:val="22"/>
        </w:rPr>
      </w:pPr>
      <w:r w:rsidRPr="00672362">
        <w:rPr>
          <w:sz w:val="22"/>
          <w:szCs w:val="22"/>
        </w:rPr>
        <w:t xml:space="preserve">TPCA - To be informed </w:t>
      </w:r>
    </w:p>
    <w:p w14:paraId="2AF2B155" w14:textId="77777777" w:rsidR="00CD7E29" w:rsidRPr="00672362" w:rsidRDefault="00CD7E29" w:rsidP="00CD7E29">
      <w:pPr>
        <w:pStyle w:val="Default"/>
        <w:jc w:val="both"/>
        <w:rPr>
          <w:sz w:val="22"/>
          <w:szCs w:val="22"/>
        </w:rPr>
      </w:pPr>
      <w:r w:rsidRPr="00672362">
        <w:rPr>
          <w:sz w:val="22"/>
          <w:szCs w:val="22"/>
        </w:rPr>
        <w:t xml:space="preserve">OF – 4th floor, 11 High, ONGC, </w:t>
      </w:r>
      <w:proofErr w:type="spellStart"/>
      <w:r w:rsidRPr="00672362">
        <w:rPr>
          <w:sz w:val="22"/>
          <w:szCs w:val="22"/>
        </w:rPr>
        <w:t>Bandra</w:t>
      </w:r>
      <w:proofErr w:type="spellEnd"/>
      <w:r w:rsidRPr="00672362">
        <w:rPr>
          <w:sz w:val="22"/>
          <w:szCs w:val="22"/>
        </w:rPr>
        <w:t xml:space="preserve"> </w:t>
      </w:r>
      <w:proofErr w:type="spellStart"/>
      <w:r w:rsidRPr="00672362">
        <w:rPr>
          <w:sz w:val="22"/>
          <w:szCs w:val="22"/>
        </w:rPr>
        <w:t>Sion</w:t>
      </w:r>
      <w:proofErr w:type="spellEnd"/>
      <w:r w:rsidRPr="00672362">
        <w:rPr>
          <w:sz w:val="22"/>
          <w:szCs w:val="22"/>
        </w:rPr>
        <w:t xml:space="preserve"> Link Road, </w:t>
      </w:r>
      <w:proofErr w:type="spellStart"/>
      <w:r w:rsidRPr="00672362">
        <w:rPr>
          <w:sz w:val="22"/>
          <w:szCs w:val="22"/>
        </w:rPr>
        <w:t>Sion</w:t>
      </w:r>
      <w:proofErr w:type="spellEnd"/>
      <w:r w:rsidRPr="00672362">
        <w:rPr>
          <w:sz w:val="22"/>
          <w:szCs w:val="22"/>
        </w:rPr>
        <w:t xml:space="preserve">(W),Mumbai- 400017. </w:t>
      </w:r>
    </w:p>
    <w:p w14:paraId="3B89DEEC" w14:textId="77777777" w:rsidR="00CD7E29" w:rsidRPr="00672362" w:rsidRDefault="00CD7E29" w:rsidP="00CD7E29">
      <w:pPr>
        <w:pStyle w:val="Default"/>
        <w:jc w:val="both"/>
        <w:rPr>
          <w:sz w:val="22"/>
          <w:szCs w:val="22"/>
        </w:rPr>
      </w:pPr>
      <w:r w:rsidRPr="00672362">
        <w:rPr>
          <w:sz w:val="22"/>
          <w:szCs w:val="22"/>
        </w:rPr>
        <w:t xml:space="preserve">OA – ONGC, NH Asset, 3rd Floor, </w:t>
      </w:r>
      <w:proofErr w:type="spellStart"/>
      <w:r w:rsidRPr="00672362">
        <w:rPr>
          <w:sz w:val="22"/>
          <w:szCs w:val="22"/>
        </w:rPr>
        <w:t>Vasudhara</w:t>
      </w:r>
      <w:proofErr w:type="spellEnd"/>
      <w:r w:rsidRPr="00672362">
        <w:rPr>
          <w:sz w:val="22"/>
          <w:szCs w:val="22"/>
        </w:rPr>
        <w:t xml:space="preserve"> </w:t>
      </w:r>
      <w:proofErr w:type="spellStart"/>
      <w:r w:rsidRPr="00672362">
        <w:rPr>
          <w:sz w:val="22"/>
          <w:szCs w:val="22"/>
        </w:rPr>
        <w:t>Bhavan</w:t>
      </w:r>
      <w:proofErr w:type="spellEnd"/>
      <w:r w:rsidRPr="00672362">
        <w:rPr>
          <w:sz w:val="22"/>
          <w:szCs w:val="22"/>
        </w:rPr>
        <w:t xml:space="preserve">, </w:t>
      </w:r>
      <w:proofErr w:type="spellStart"/>
      <w:proofErr w:type="gramStart"/>
      <w:r w:rsidRPr="00672362">
        <w:rPr>
          <w:sz w:val="22"/>
          <w:szCs w:val="22"/>
        </w:rPr>
        <w:t>Bandra</w:t>
      </w:r>
      <w:proofErr w:type="spellEnd"/>
      <w:r w:rsidRPr="00672362">
        <w:rPr>
          <w:sz w:val="22"/>
          <w:szCs w:val="22"/>
        </w:rPr>
        <w:t>(</w:t>
      </w:r>
      <w:proofErr w:type="gramEnd"/>
      <w:r w:rsidRPr="00672362">
        <w:rPr>
          <w:sz w:val="22"/>
          <w:szCs w:val="22"/>
        </w:rPr>
        <w:t xml:space="preserve">E), Mumbai-400051 </w:t>
      </w:r>
    </w:p>
    <w:p w14:paraId="3339E3CB" w14:textId="77777777" w:rsidR="00CD7E29" w:rsidRPr="00672362" w:rsidRDefault="00CD7E29" w:rsidP="00CD7E29">
      <w:pPr>
        <w:pStyle w:val="Default"/>
        <w:jc w:val="both"/>
        <w:rPr>
          <w:sz w:val="22"/>
          <w:szCs w:val="22"/>
        </w:rPr>
      </w:pPr>
      <w:r w:rsidRPr="00672362">
        <w:rPr>
          <w:sz w:val="22"/>
          <w:szCs w:val="22"/>
        </w:rPr>
        <w:t xml:space="preserve">ATTN: CGM (P), B&amp;S Asset </w:t>
      </w:r>
    </w:p>
    <w:p w14:paraId="4EE4B757" w14:textId="77777777" w:rsidR="00CD7E29" w:rsidRPr="00672362" w:rsidRDefault="00CD7E29" w:rsidP="00CD7E29">
      <w:pPr>
        <w:pStyle w:val="Default"/>
        <w:jc w:val="both"/>
        <w:rPr>
          <w:sz w:val="22"/>
          <w:szCs w:val="22"/>
        </w:rPr>
      </w:pPr>
      <w:r w:rsidRPr="00672362">
        <w:rPr>
          <w:sz w:val="22"/>
          <w:szCs w:val="22"/>
        </w:rPr>
        <w:t xml:space="preserve">IGT – IOGPT, ONGC, </w:t>
      </w:r>
      <w:proofErr w:type="spellStart"/>
      <w:r w:rsidRPr="00672362">
        <w:rPr>
          <w:sz w:val="22"/>
          <w:szCs w:val="22"/>
        </w:rPr>
        <w:t>Panvel</w:t>
      </w:r>
      <w:proofErr w:type="spellEnd"/>
      <w:r w:rsidRPr="00672362">
        <w:rPr>
          <w:sz w:val="22"/>
          <w:szCs w:val="22"/>
        </w:rPr>
        <w:t xml:space="preserve">, </w:t>
      </w:r>
      <w:proofErr w:type="spellStart"/>
      <w:r w:rsidRPr="00672362">
        <w:rPr>
          <w:sz w:val="22"/>
          <w:szCs w:val="22"/>
        </w:rPr>
        <w:t>Raigarh</w:t>
      </w:r>
      <w:proofErr w:type="spellEnd"/>
      <w:r w:rsidRPr="00672362">
        <w:rPr>
          <w:sz w:val="22"/>
          <w:szCs w:val="22"/>
        </w:rPr>
        <w:t xml:space="preserve"> </w:t>
      </w:r>
      <w:proofErr w:type="spellStart"/>
      <w:r w:rsidRPr="00672362">
        <w:rPr>
          <w:sz w:val="22"/>
          <w:szCs w:val="22"/>
        </w:rPr>
        <w:t>Dist</w:t>
      </w:r>
      <w:proofErr w:type="spellEnd"/>
      <w:r w:rsidRPr="00672362">
        <w:rPr>
          <w:sz w:val="22"/>
          <w:szCs w:val="22"/>
        </w:rPr>
        <w:t xml:space="preserve">, Pin code-410 221 </w:t>
      </w:r>
    </w:p>
    <w:p w14:paraId="375A6138" w14:textId="77777777" w:rsidR="00CD7E29" w:rsidRPr="00672362" w:rsidRDefault="00CD7E29" w:rsidP="00CD7E29">
      <w:pPr>
        <w:pStyle w:val="Default"/>
        <w:jc w:val="both"/>
        <w:rPr>
          <w:sz w:val="22"/>
          <w:szCs w:val="22"/>
        </w:rPr>
      </w:pPr>
      <w:r w:rsidRPr="00672362">
        <w:rPr>
          <w:sz w:val="22"/>
          <w:szCs w:val="22"/>
        </w:rPr>
        <w:t xml:space="preserve">IEOT – Institute of Engineering &amp; Ocean Technology, ONGC, </w:t>
      </w:r>
      <w:proofErr w:type="spellStart"/>
      <w:r w:rsidRPr="00672362">
        <w:rPr>
          <w:sz w:val="22"/>
          <w:szCs w:val="22"/>
        </w:rPr>
        <w:t>Panvel</w:t>
      </w:r>
      <w:proofErr w:type="spellEnd"/>
      <w:r w:rsidRPr="00672362">
        <w:rPr>
          <w:sz w:val="22"/>
          <w:szCs w:val="22"/>
        </w:rPr>
        <w:t xml:space="preserve">, </w:t>
      </w:r>
      <w:proofErr w:type="spellStart"/>
      <w:r w:rsidRPr="00672362">
        <w:rPr>
          <w:sz w:val="22"/>
          <w:szCs w:val="22"/>
        </w:rPr>
        <w:t>Raigarh</w:t>
      </w:r>
      <w:proofErr w:type="spellEnd"/>
      <w:r w:rsidRPr="00672362">
        <w:rPr>
          <w:sz w:val="22"/>
          <w:szCs w:val="22"/>
        </w:rPr>
        <w:t xml:space="preserve"> </w:t>
      </w:r>
      <w:proofErr w:type="spellStart"/>
      <w:r w:rsidRPr="00672362">
        <w:rPr>
          <w:sz w:val="22"/>
          <w:szCs w:val="22"/>
        </w:rPr>
        <w:t>Dist</w:t>
      </w:r>
      <w:proofErr w:type="spellEnd"/>
      <w:r w:rsidRPr="00672362">
        <w:rPr>
          <w:sz w:val="22"/>
          <w:szCs w:val="22"/>
        </w:rPr>
        <w:t xml:space="preserve">, Pin code-410 221 </w:t>
      </w:r>
    </w:p>
    <w:p w14:paraId="2150684E" w14:textId="77777777" w:rsidR="00CD7E29" w:rsidRPr="00672362" w:rsidRDefault="00CD7E29" w:rsidP="00CD7E29">
      <w:pPr>
        <w:jc w:val="both"/>
        <w:rPr>
          <w:rFonts w:ascii="Tahoma" w:hAnsi="Tahoma" w:cs="Tahoma"/>
          <w:sz w:val="22"/>
          <w:szCs w:val="22"/>
        </w:rPr>
      </w:pPr>
      <w:r w:rsidRPr="00672362">
        <w:rPr>
          <w:rFonts w:ascii="Tahoma" w:hAnsi="Tahoma" w:cs="Tahoma"/>
          <w:sz w:val="22"/>
          <w:szCs w:val="22"/>
        </w:rPr>
        <w:t xml:space="preserve">IMR – IMR/Pipeline Group (PG), 7th floor, 11- high, ONGC, </w:t>
      </w:r>
      <w:proofErr w:type="spellStart"/>
      <w:r w:rsidRPr="00672362">
        <w:rPr>
          <w:rFonts w:ascii="Tahoma" w:hAnsi="Tahoma" w:cs="Tahoma"/>
          <w:sz w:val="22"/>
          <w:szCs w:val="22"/>
        </w:rPr>
        <w:t>Bandra</w:t>
      </w:r>
      <w:proofErr w:type="spellEnd"/>
      <w:r w:rsidRPr="00672362">
        <w:rPr>
          <w:rFonts w:ascii="Tahoma" w:hAnsi="Tahoma" w:cs="Tahoma"/>
          <w:sz w:val="22"/>
          <w:szCs w:val="22"/>
        </w:rPr>
        <w:t xml:space="preserve"> </w:t>
      </w:r>
      <w:proofErr w:type="spellStart"/>
      <w:r w:rsidRPr="00672362">
        <w:rPr>
          <w:rFonts w:ascii="Tahoma" w:hAnsi="Tahoma" w:cs="Tahoma"/>
          <w:sz w:val="22"/>
          <w:szCs w:val="22"/>
        </w:rPr>
        <w:t>Sion</w:t>
      </w:r>
      <w:proofErr w:type="spellEnd"/>
      <w:r w:rsidRPr="00672362">
        <w:rPr>
          <w:rFonts w:ascii="Tahoma" w:hAnsi="Tahoma" w:cs="Tahoma"/>
          <w:sz w:val="22"/>
          <w:szCs w:val="22"/>
        </w:rPr>
        <w:t xml:space="preserve"> Link Road, </w:t>
      </w:r>
      <w:proofErr w:type="spellStart"/>
      <w:r w:rsidRPr="00672362">
        <w:rPr>
          <w:rFonts w:ascii="Tahoma" w:hAnsi="Tahoma" w:cs="Tahoma"/>
          <w:sz w:val="22"/>
          <w:szCs w:val="22"/>
        </w:rPr>
        <w:t>Sion</w:t>
      </w:r>
      <w:proofErr w:type="spellEnd"/>
      <w:r w:rsidRPr="00672362">
        <w:rPr>
          <w:rFonts w:ascii="Tahoma" w:hAnsi="Tahoma" w:cs="Tahoma"/>
          <w:sz w:val="22"/>
          <w:szCs w:val="22"/>
        </w:rPr>
        <w:t xml:space="preserve"> (W), Mumbai-400017</w:t>
      </w:r>
    </w:p>
    <w:p w14:paraId="5C2CBCB5" w14:textId="77777777" w:rsidR="00672362" w:rsidRDefault="00672362" w:rsidP="00CD7E29">
      <w:pPr>
        <w:autoSpaceDE w:val="0"/>
        <w:autoSpaceDN w:val="0"/>
        <w:adjustRightInd w:val="0"/>
        <w:rPr>
          <w:rFonts w:ascii="Tahoma" w:hAnsi="Tahoma" w:cs="Tahoma"/>
          <w:b/>
          <w:bCs/>
          <w:color w:val="000000"/>
          <w:sz w:val="22"/>
          <w:szCs w:val="22"/>
          <w:u w:val="single"/>
        </w:rPr>
      </w:pPr>
    </w:p>
    <w:p w14:paraId="24BE2C57" w14:textId="77777777" w:rsidR="00CD7E29" w:rsidRPr="00672362" w:rsidRDefault="00CD7E29" w:rsidP="00CD7E29">
      <w:pPr>
        <w:autoSpaceDE w:val="0"/>
        <w:autoSpaceDN w:val="0"/>
        <w:adjustRightInd w:val="0"/>
        <w:rPr>
          <w:rFonts w:ascii="Tahoma" w:hAnsi="Tahoma" w:cs="Tahoma"/>
          <w:b/>
          <w:bCs/>
          <w:color w:val="000000"/>
          <w:sz w:val="22"/>
          <w:szCs w:val="22"/>
          <w:u w:val="single"/>
        </w:rPr>
      </w:pPr>
      <w:r w:rsidRPr="00672362">
        <w:rPr>
          <w:rFonts w:ascii="Tahoma" w:hAnsi="Tahoma" w:cs="Tahoma"/>
          <w:b/>
          <w:bCs/>
          <w:color w:val="000000"/>
          <w:sz w:val="22"/>
          <w:szCs w:val="22"/>
          <w:u w:val="single"/>
        </w:rPr>
        <w:t xml:space="preserve">9.3 CODING </w:t>
      </w:r>
    </w:p>
    <w:p w14:paraId="2EB7BB55" w14:textId="77777777" w:rsidR="00CD7E29" w:rsidRPr="00672362" w:rsidRDefault="00CD7E29" w:rsidP="00CD7E29">
      <w:pPr>
        <w:autoSpaceDE w:val="0"/>
        <w:autoSpaceDN w:val="0"/>
        <w:adjustRightInd w:val="0"/>
        <w:rPr>
          <w:rFonts w:ascii="Tahoma" w:hAnsi="Tahoma" w:cs="Tahoma"/>
          <w:color w:val="000000"/>
          <w:sz w:val="22"/>
          <w:szCs w:val="22"/>
          <w:u w:val="single"/>
        </w:rPr>
      </w:pPr>
    </w:p>
    <w:p w14:paraId="599A686B" w14:textId="77777777" w:rsidR="00CD7E29" w:rsidRPr="00672362" w:rsidRDefault="00CD7E29" w:rsidP="00CD7E29">
      <w:pPr>
        <w:autoSpaceDE w:val="0"/>
        <w:autoSpaceDN w:val="0"/>
        <w:adjustRightInd w:val="0"/>
        <w:rPr>
          <w:rFonts w:ascii="Tahoma" w:hAnsi="Tahoma" w:cs="Tahoma"/>
          <w:color w:val="000000"/>
          <w:sz w:val="22"/>
          <w:szCs w:val="22"/>
        </w:rPr>
      </w:pPr>
      <w:r w:rsidRPr="00672362">
        <w:rPr>
          <w:rFonts w:ascii="Tahoma" w:hAnsi="Tahoma" w:cs="Tahoma"/>
          <w:color w:val="000000"/>
          <w:sz w:val="22"/>
          <w:szCs w:val="22"/>
        </w:rPr>
        <w:t xml:space="preserve">The following chronological typical letter coding will also be required for ready reference, checking and filing of the correspondence as follows: </w:t>
      </w:r>
    </w:p>
    <w:p w14:paraId="13A4C816" w14:textId="77777777" w:rsidR="00CD7E29" w:rsidRPr="00672362" w:rsidRDefault="00CD7E29" w:rsidP="00CD7E29">
      <w:pPr>
        <w:autoSpaceDE w:val="0"/>
        <w:autoSpaceDN w:val="0"/>
        <w:adjustRightInd w:val="0"/>
        <w:rPr>
          <w:rFonts w:ascii="Tahoma" w:hAnsi="Tahoma" w:cs="Tahoma"/>
          <w:color w:val="000000"/>
          <w:sz w:val="22"/>
          <w:szCs w:val="22"/>
        </w:rPr>
      </w:pPr>
    </w:p>
    <w:p w14:paraId="339CA718" w14:textId="77777777" w:rsidR="00CD7E29" w:rsidRPr="00672362" w:rsidRDefault="00CD7E29" w:rsidP="00CD7E29">
      <w:pPr>
        <w:autoSpaceDE w:val="0"/>
        <w:autoSpaceDN w:val="0"/>
        <w:adjustRightInd w:val="0"/>
        <w:rPr>
          <w:rFonts w:ascii="Tahoma" w:hAnsi="Tahoma" w:cs="Tahoma"/>
          <w:color w:val="000000"/>
          <w:sz w:val="22"/>
          <w:szCs w:val="22"/>
          <w:u w:val="single"/>
        </w:rPr>
      </w:pPr>
      <w:r w:rsidRPr="00672362">
        <w:rPr>
          <w:rFonts w:ascii="Tahoma" w:hAnsi="Tahoma" w:cs="Tahoma"/>
          <w:color w:val="000000"/>
          <w:sz w:val="22"/>
          <w:szCs w:val="22"/>
          <w:u w:val="single"/>
        </w:rPr>
        <w:t>From</w:t>
      </w:r>
      <w:r w:rsidRPr="00672362">
        <w:rPr>
          <w:rFonts w:ascii="Tahoma" w:hAnsi="Tahoma" w:cs="Tahoma"/>
          <w:color w:val="000000"/>
          <w:sz w:val="22"/>
          <w:szCs w:val="22"/>
        </w:rPr>
        <w:t xml:space="preserve">      </w:t>
      </w:r>
      <w:r w:rsidRPr="00672362">
        <w:rPr>
          <w:rFonts w:ascii="Tahoma" w:hAnsi="Tahoma" w:cs="Tahoma"/>
          <w:color w:val="000000"/>
          <w:sz w:val="22"/>
          <w:szCs w:val="22"/>
          <w:u w:val="single"/>
        </w:rPr>
        <w:t>To</w:t>
      </w:r>
      <w:r w:rsidRPr="00672362">
        <w:rPr>
          <w:rFonts w:ascii="Tahoma" w:hAnsi="Tahoma" w:cs="Tahoma"/>
          <w:color w:val="000000"/>
          <w:sz w:val="22"/>
          <w:szCs w:val="22"/>
        </w:rPr>
        <w:t xml:space="preserve">             </w:t>
      </w:r>
      <w:r w:rsidRPr="00672362">
        <w:rPr>
          <w:rFonts w:ascii="Tahoma" w:hAnsi="Tahoma" w:cs="Tahoma"/>
          <w:color w:val="000000"/>
          <w:sz w:val="22"/>
          <w:szCs w:val="22"/>
          <w:u w:val="single"/>
        </w:rPr>
        <w:t xml:space="preserve">Letter / Fax Code </w:t>
      </w:r>
    </w:p>
    <w:p w14:paraId="1BC318EA" w14:textId="77777777" w:rsidR="00CD7E29" w:rsidRPr="00672362" w:rsidRDefault="00CD7E29" w:rsidP="00CD7E29">
      <w:pPr>
        <w:autoSpaceDE w:val="0"/>
        <w:autoSpaceDN w:val="0"/>
        <w:adjustRightInd w:val="0"/>
        <w:rPr>
          <w:rFonts w:ascii="Tahoma" w:hAnsi="Tahoma" w:cs="Tahoma"/>
          <w:color w:val="000000"/>
          <w:sz w:val="22"/>
          <w:szCs w:val="22"/>
        </w:rPr>
      </w:pPr>
      <w:r w:rsidRPr="00672362">
        <w:rPr>
          <w:rFonts w:ascii="Tahoma" w:hAnsi="Tahoma" w:cs="Tahoma"/>
          <w:color w:val="000000"/>
          <w:sz w:val="22"/>
          <w:szCs w:val="22"/>
        </w:rPr>
        <w:t xml:space="preserve">OW          C               OWC-1, 2 etc. </w:t>
      </w:r>
    </w:p>
    <w:p w14:paraId="269F90A4" w14:textId="77777777" w:rsidR="00CD7E29" w:rsidRPr="00672362" w:rsidRDefault="00CD7E29" w:rsidP="00CD7E29">
      <w:pPr>
        <w:autoSpaceDE w:val="0"/>
        <w:autoSpaceDN w:val="0"/>
        <w:adjustRightInd w:val="0"/>
        <w:rPr>
          <w:rFonts w:ascii="Tahoma" w:hAnsi="Tahoma" w:cs="Tahoma"/>
          <w:color w:val="000000"/>
          <w:sz w:val="22"/>
          <w:szCs w:val="22"/>
        </w:rPr>
      </w:pPr>
      <w:r w:rsidRPr="00672362">
        <w:rPr>
          <w:rFonts w:ascii="Tahoma" w:hAnsi="Tahoma" w:cs="Tahoma"/>
          <w:color w:val="000000"/>
          <w:sz w:val="22"/>
          <w:szCs w:val="22"/>
        </w:rPr>
        <w:t xml:space="preserve">C            OW             COW-1, COW-2 etc. </w:t>
      </w:r>
    </w:p>
    <w:p w14:paraId="527CAFEE" w14:textId="77777777" w:rsidR="00CD7E29" w:rsidRPr="00672362" w:rsidRDefault="00CD7E29" w:rsidP="00CD7E29">
      <w:pPr>
        <w:autoSpaceDE w:val="0"/>
        <w:autoSpaceDN w:val="0"/>
        <w:adjustRightInd w:val="0"/>
        <w:rPr>
          <w:rFonts w:ascii="Tahoma" w:hAnsi="Tahoma" w:cs="Tahoma"/>
          <w:b/>
          <w:bCs/>
          <w:color w:val="000000"/>
          <w:sz w:val="22"/>
          <w:szCs w:val="22"/>
        </w:rPr>
      </w:pPr>
    </w:p>
    <w:p w14:paraId="14761AD3" w14:textId="77777777" w:rsidR="00CD7E29" w:rsidRPr="00672362" w:rsidRDefault="00CD7E29" w:rsidP="00CD7E29">
      <w:pPr>
        <w:autoSpaceDE w:val="0"/>
        <w:autoSpaceDN w:val="0"/>
        <w:adjustRightInd w:val="0"/>
        <w:rPr>
          <w:rFonts w:ascii="Tahoma" w:hAnsi="Tahoma" w:cs="Tahoma"/>
          <w:b/>
          <w:bCs/>
          <w:color w:val="000000"/>
          <w:sz w:val="22"/>
          <w:szCs w:val="22"/>
          <w:u w:val="single"/>
        </w:rPr>
      </w:pPr>
      <w:r w:rsidRPr="00672362">
        <w:rPr>
          <w:rFonts w:ascii="Tahoma" w:hAnsi="Tahoma" w:cs="Tahoma"/>
          <w:b/>
          <w:bCs/>
          <w:color w:val="000000"/>
          <w:sz w:val="22"/>
          <w:szCs w:val="22"/>
          <w:u w:val="single"/>
        </w:rPr>
        <w:t xml:space="preserve">9.4 HEADING </w:t>
      </w:r>
    </w:p>
    <w:p w14:paraId="11EFD092" w14:textId="77777777" w:rsidR="00CD7E29" w:rsidRPr="00672362" w:rsidRDefault="00CD7E29" w:rsidP="00CD7E29">
      <w:pPr>
        <w:autoSpaceDE w:val="0"/>
        <w:autoSpaceDN w:val="0"/>
        <w:adjustRightInd w:val="0"/>
        <w:rPr>
          <w:rFonts w:ascii="Tahoma" w:hAnsi="Tahoma" w:cs="Tahoma"/>
          <w:b/>
          <w:bCs/>
          <w:color w:val="000000"/>
          <w:sz w:val="22"/>
          <w:szCs w:val="22"/>
          <w:u w:val="single"/>
        </w:rPr>
      </w:pPr>
    </w:p>
    <w:p w14:paraId="38212231" w14:textId="77777777" w:rsidR="00CD7E29" w:rsidRPr="00672362" w:rsidRDefault="00CD7E29" w:rsidP="00CD7E29">
      <w:pPr>
        <w:autoSpaceDE w:val="0"/>
        <w:autoSpaceDN w:val="0"/>
        <w:adjustRightInd w:val="0"/>
        <w:rPr>
          <w:rFonts w:ascii="Tahoma" w:hAnsi="Tahoma" w:cs="Tahoma"/>
          <w:color w:val="000000"/>
          <w:sz w:val="22"/>
          <w:szCs w:val="22"/>
        </w:rPr>
      </w:pPr>
      <w:r w:rsidRPr="00672362">
        <w:rPr>
          <w:rFonts w:ascii="Tahoma" w:hAnsi="Tahoma" w:cs="Tahoma"/>
          <w:color w:val="000000"/>
          <w:sz w:val="22"/>
          <w:szCs w:val="22"/>
        </w:rPr>
        <w:t>A uniform system of correspondence heading is suggested as follows:</w:t>
      </w:r>
    </w:p>
    <w:p w14:paraId="6A2991A2" w14:textId="77777777" w:rsidR="00CD7E29" w:rsidRPr="00672362" w:rsidRDefault="00CD7E29" w:rsidP="00CD7E29">
      <w:pPr>
        <w:autoSpaceDE w:val="0"/>
        <w:autoSpaceDN w:val="0"/>
        <w:adjustRightInd w:val="0"/>
        <w:rPr>
          <w:rFonts w:ascii="Tahoma" w:hAnsi="Tahoma" w:cs="Tahoma"/>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2"/>
        <w:gridCol w:w="4853"/>
      </w:tblGrid>
      <w:tr w:rsidR="00CD7E29" w:rsidRPr="00672362" w14:paraId="7E06F79D" w14:textId="77777777" w:rsidTr="001E7BC4">
        <w:trPr>
          <w:trHeight w:val="664"/>
        </w:trPr>
        <w:tc>
          <w:tcPr>
            <w:tcW w:w="2500" w:type="pct"/>
            <w:vMerge w:val="restart"/>
          </w:tcPr>
          <w:p w14:paraId="57C4D9E7" w14:textId="77777777" w:rsidR="00CD7E29" w:rsidRPr="00672362" w:rsidRDefault="00CD7E29" w:rsidP="001E7BC4">
            <w:pPr>
              <w:autoSpaceDE w:val="0"/>
              <w:autoSpaceDN w:val="0"/>
              <w:adjustRightInd w:val="0"/>
              <w:rPr>
                <w:rFonts w:ascii="Tahoma" w:hAnsi="Tahoma" w:cs="Tahoma"/>
                <w:color w:val="000000"/>
                <w:sz w:val="22"/>
                <w:szCs w:val="22"/>
              </w:rPr>
            </w:pPr>
            <w:r w:rsidRPr="00672362">
              <w:rPr>
                <w:rFonts w:ascii="Tahoma" w:hAnsi="Tahoma" w:cs="Tahoma"/>
                <w:color w:val="000000"/>
                <w:sz w:val="22"/>
                <w:szCs w:val="22"/>
              </w:rPr>
              <w:t xml:space="preserve">Office of PC- </w:t>
            </w:r>
            <w:r w:rsidRPr="00672362">
              <w:rPr>
                <w:rFonts w:ascii="Tahoma" w:hAnsi="Tahoma" w:cs="Tahoma"/>
                <w:b/>
                <w:bCs/>
                <w:sz w:val="22"/>
                <w:szCs w:val="22"/>
              </w:rPr>
              <w:t>WHRU Replacement</w:t>
            </w:r>
            <w:r w:rsidRPr="00672362">
              <w:rPr>
                <w:rFonts w:ascii="Tahoma" w:hAnsi="Tahoma" w:cs="Tahoma"/>
                <w:b/>
                <w:bCs/>
                <w:color w:val="000000"/>
                <w:sz w:val="22"/>
                <w:szCs w:val="22"/>
              </w:rPr>
              <w:t xml:space="preserve"> Project </w:t>
            </w:r>
          </w:p>
          <w:p w14:paraId="35E85BE5" w14:textId="77777777" w:rsidR="00CD7E29" w:rsidRPr="00672362" w:rsidRDefault="00CD7E29" w:rsidP="001E7BC4">
            <w:pPr>
              <w:autoSpaceDE w:val="0"/>
              <w:autoSpaceDN w:val="0"/>
              <w:adjustRightInd w:val="0"/>
              <w:rPr>
                <w:rFonts w:ascii="Tahoma" w:hAnsi="Tahoma" w:cs="Tahoma"/>
                <w:color w:val="000000"/>
                <w:sz w:val="22"/>
                <w:szCs w:val="22"/>
              </w:rPr>
            </w:pPr>
            <w:r w:rsidRPr="00672362">
              <w:rPr>
                <w:rFonts w:ascii="Tahoma" w:hAnsi="Tahoma" w:cs="Tahoma"/>
                <w:color w:val="000000"/>
                <w:sz w:val="22"/>
                <w:szCs w:val="22"/>
              </w:rPr>
              <w:t xml:space="preserve">11 High, ONGC Complex, </w:t>
            </w:r>
          </w:p>
          <w:p w14:paraId="2E1A2607" w14:textId="77777777" w:rsidR="00CD7E29" w:rsidRPr="00672362" w:rsidRDefault="00CD7E29" w:rsidP="001E7BC4">
            <w:pPr>
              <w:autoSpaceDE w:val="0"/>
              <w:autoSpaceDN w:val="0"/>
              <w:adjustRightInd w:val="0"/>
              <w:rPr>
                <w:rFonts w:ascii="Tahoma" w:hAnsi="Tahoma" w:cs="Tahoma"/>
                <w:color w:val="000000"/>
                <w:sz w:val="22"/>
                <w:szCs w:val="22"/>
              </w:rPr>
            </w:pPr>
            <w:proofErr w:type="spellStart"/>
            <w:r w:rsidRPr="00672362">
              <w:rPr>
                <w:rFonts w:ascii="Tahoma" w:hAnsi="Tahoma" w:cs="Tahoma"/>
                <w:color w:val="000000"/>
                <w:sz w:val="22"/>
                <w:szCs w:val="22"/>
              </w:rPr>
              <w:t>Bandra-Sion</w:t>
            </w:r>
            <w:proofErr w:type="spellEnd"/>
            <w:r w:rsidRPr="00672362">
              <w:rPr>
                <w:rFonts w:ascii="Tahoma" w:hAnsi="Tahoma" w:cs="Tahoma"/>
                <w:color w:val="000000"/>
                <w:sz w:val="22"/>
                <w:szCs w:val="22"/>
              </w:rPr>
              <w:t xml:space="preserve"> Link Road, </w:t>
            </w:r>
          </w:p>
          <w:p w14:paraId="3C31991C" w14:textId="77777777" w:rsidR="00CD7E29" w:rsidRPr="00672362" w:rsidRDefault="00CD7E29" w:rsidP="001E7BC4">
            <w:pPr>
              <w:autoSpaceDE w:val="0"/>
              <w:autoSpaceDN w:val="0"/>
              <w:adjustRightInd w:val="0"/>
              <w:rPr>
                <w:rFonts w:ascii="Tahoma" w:hAnsi="Tahoma" w:cs="Tahoma"/>
                <w:color w:val="000000"/>
                <w:sz w:val="22"/>
                <w:szCs w:val="22"/>
              </w:rPr>
            </w:pPr>
            <w:r w:rsidRPr="00672362">
              <w:rPr>
                <w:rFonts w:ascii="Tahoma" w:hAnsi="Tahoma" w:cs="Tahoma"/>
                <w:color w:val="000000"/>
                <w:sz w:val="22"/>
                <w:szCs w:val="22"/>
              </w:rPr>
              <w:t xml:space="preserve">Mumbai – 400 017 </w:t>
            </w:r>
          </w:p>
        </w:tc>
        <w:tc>
          <w:tcPr>
            <w:tcW w:w="2500" w:type="pct"/>
          </w:tcPr>
          <w:p w14:paraId="55CB9459" w14:textId="77777777" w:rsidR="00CD7E29" w:rsidRPr="00672362" w:rsidRDefault="00CD7E29" w:rsidP="001E7BC4">
            <w:pPr>
              <w:autoSpaceDE w:val="0"/>
              <w:autoSpaceDN w:val="0"/>
              <w:adjustRightInd w:val="0"/>
              <w:rPr>
                <w:rFonts w:ascii="Tahoma" w:hAnsi="Tahoma" w:cs="Tahoma"/>
                <w:color w:val="000000"/>
                <w:sz w:val="22"/>
                <w:szCs w:val="22"/>
              </w:rPr>
            </w:pPr>
            <w:r w:rsidRPr="00672362">
              <w:rPr>
                <w:rFonts w:ascii="Tahoma" w:hAnsi="Tahoma" w:cs="Tahoma"/>
                <w:color w:val="000000"/>
                <w:sz w:val="22"/>
                <w:szCs w:val="22"/>
              </w:rPr>
              <w:t xml:space="preserve">Telephone No. </w:t>
            </w:r>
          </w:p>
        </w:tc>
      </w:tr>
      <w:tr w:rsidR="00CD7E29" w:rsidRPr="00672362" w14:paraId="230CC9DD" w14:textId="77777777" w:rsidTr="001E7BC4">
        <w:trPr>
          <w:trHeight w:val="663"/>
        </w:trPr>
        <w:tc>
          <w:tcPr>
            <w:tcW w:w="2500" w:type="pct"/>
            <w:vMerge/>
          </w:tcPr>
          <w:p w14:paraId="6C5647B4" w14:textId="77777777" w:rsidR="00CD7E29" w:rsidRPr="00672362" w:rsidRDefault="00CD7E29" w:rsidP="001E7BC4">
            <w:pPr>
              <w:autoSpaceDE w:val="0"/>
              <w:autoSpaceDN w:val="0"/>
              <w:adjustRightInd w:val="0"/>
              <w:rPr>
                <w:rFonts w:ascii="Tahoma" w:hAnsi="Tahoma" w:cs="Tahoma"/>
                <w:color w:val="000000"/>
                <w:sz w:val="22"/>
                <w:szCs w:val="22"/>
              </w:rPr>
            </w:pPr>
          </w:p>
        </w:tc>
        <w:tc>
          <w:tcPr>
            <w:tcW w:w="2500" w:type="pct"/>
          </w:tcPr>
          <w:p w14:paraId="4509C664" w14:textId="77777777" w:rsidR="00CD7E29" w:rsidRPr="00672362" w:rsidRDefault="00CD7E29" w:rsidP="001E7BC4">
            <w:pPr>
              <w:autoSpaceDE w:val="0"/>
              <w:autoSpaceDN w:val="0"/>
              <w:adjustRightInd w:val="0"/>
              <w:rPr>
                <w:rFonts w:ascii="Tahoma" w:hAnsi="Tahoma" w:cs="Tahoma"/>
                <w:color w:val="000000"/>
                <w:sz w:val="22"/>
                <w:szCs w:val="22"/>
              </w:rPr>
            </w:pPr>
            <w:r w:rsidRPr="00672362">
              <w:rPr>
                <w:rFonts w:ascii="Tahoma" w:hAnsi="Tahoma" w:cs="Tahoma"/>
                <w:color w:val="000000"/>
                <w:sz w:val="22"/>
                <w:szCs w:val="22"/>
              </w:rPr>
              <w:t>Email:</w:t>
            </w:r>
          </w:p>
        </w:tc>
      </w:tr>
      <w:tr w:rsidR="00CD7E29" w:rsidRPr="00672362" w14:paraId="7B4DB2D8" w14:textId="77777777" w:rsidTr="001E7BC4">
        <w:trPr>
          <w:trHeight w:val="445"/>
        </w:trPr>
        <w:tc>
          <w:tcPr>
            <w:tcW w:w="2500" w:type="pct"/>
            <w:vMerge w:val="restart"/>
          </w:tcPr>
          <w:p w14:paraId="3CA8ED77" w14:textId="77777777" w:rsidR="00CD7E29" w:rsidRPr="00672362" w:rsidRDefault="00CD7E29" w:rsidP="001E7BC4">
            <w:pPr>
              <w:autoSpaceDE w:val="0"/>
              <w:autoSpaceDN w:val="0"/>
              <w:adjustRightInd w:val="0"/>
              <w:rPr>
                <w:rFonts w:ascii="Tahoma" w:hAnsi="Tahoma" w:cs="Tahoma"/>
                <w:color w:val="000000"/>
                <w:sz w:val="22"/>
                <w:szCs w:val="22"/>
              </w:rPr>
            </w:pPr>
            <w:r w:rsidRPr="00672362">
              <w:rPr>
                <w:rFonts w:ascii="Tahoma" w:hAnsi="Tahoma" w:cs="Tahoma"/>
                <w:color w:val="000000"/>
                <w:sz w:val="22"/>
                <w:szCs w:val="22"/>
              </w:rPr>
              <w:t xml:space="preserve">From: : </w:t>
            </w:r>
          </w:p>
          <w:p w14:paraId="37AAC154" w14:textId="77777777" w:rsidR="00CD7E29" w:rsidRPr="00672362" w:rsidRDefault="00CD7E29" w:rsidP="001E7BC4">
            <w:pPr>
              <w:autoSpaceDE w:val="0"/>
              <w:autoSpaceDN w:val="0"/>
              <w:adjustRightInd w:val="0"/>
              <w:rPr>
                <w:rFonts w:ascii="Tahoma" w:hAnsi="Tahoma" w:cs="Tahoma"/>
                <w:color w:val="000000"/>
                <w:sz w:val="22"/>
                <w:szCs w:val="22"/>
              </w:rPr>
            </w:pPr>
            <w:r w:rsidRPr="00672362">
              <w:rPr>
                <w:rFonts w:ascii="Tahoma" w:hAnsi="Tahoma" w:cs="Tahoma"/>
                <w:color w:val="000000"/>
                <w:sz w:val="22"/>
                <w:szCs w:val="22"/>
              </w:rPr>
              <w:t xml:space="preserve">PC- </w:t>
            </w:r>
            <w:r w:rsidRPr="00672362">
              <w:rPr>
                <w:rFonts w:ascii="Tahoma" w:hAnsi="Tahoma" w:cs="Tahoma"/>
                <w:b/>
                <w:bCs/>
                <w:sz w:val="22"/>
                <w:szCs w:val="22"/>
              </w:rPr>
              <w:t xml:space="preserve">WHRU Replacement </w:t>
            </w:r>
            <w:r w:rsidRPr="00672362">
              <w:rPr>
                <w:rFonts w:ascii="Tahoma" w:hAnsi="Tahoma" w:cs="Tahoma"/>
                <w:b/>
                <w:bCs/>
                <w:color w:val="000000"/>
                <w:sz w:val="22"/>
                <w:szCs w:val="22"/>
              </w:rPr>
              <w:t xml:space="preserve">Project </w:t>
            </w:r>
          </w:p>
        </w:tc>
        <w:tc>
          <w:tcPr>
            <w:tcW w:w="2500" w:type="pct"/>
          </w:tcPr>
          <w:p w14:paraId="2CC777DA" w14:textId="77777777" w:rsidR="00CD7E29" w:rsidRPr="00672362" w:rsidRDefault="00CD7E29" w:rsidP="001E7BC4">
            <w:pPr>
              <w:autoSpaceDE w:val="0"/>
              <w:autoSpaceDN w:val="0"/>
              <w:adjustRightInd w:val="0"/>
              <w:rPr>
                <w:rFonts w:ascii="Tahoma" w:hAnsi="Tahoma" w:cs="Tahoma"/>
                <w:color w:val="000000"/>
                <w:sz w:val="22"/>
                <w:szCs w:val="22"/>
              </w:rPr>
            </w:pPr>
            <w:r w:rsidRPr="00672362">
              <w:rPr>
                <w:rFonts w:ascii="Tahoma" w:hAnsi="Tahoma" w:cs="Tahoma"/>
                <w:color w:val="000000"/>
                <w:sz w:val="22"/>
                <w:szCs w:val="22"/>
              </w:rPr>
              <w:t xml:space="preserve">File Ref. </w:t>
            </w:r>
          </w:p>
        </w:tc>
      </w:tr>
      <w:tr w:rsidR="00CD7E29" w:rsidRPr="00672362" w14:paraId="6BB29FE7" w14:textId="77777777" w:rsidTr="001E7BC4">
        <w:trPr>
          <w:trHeight w:val="444"/>
        </w:trPr>
        <w:tc>
          <w:tcPr>
            <w:tcW w:w="2500" w:type="pct"/>
            <w:vMerge/>
          </w:tcPr>
          <w:p w14:paraId="6ED301B3" w14:textId="77777777" w:rsidR="00CD7E29" w:rsidRPr="00672362" w:rsidRDefault="00CD7E29" w:rsidP="001E7BC4">
            <w:pPr>
              <w:autoSpaceDE w:val="0"/>
              <w:autoSpaceDN w:val="0"/>
              <w:adjustRightInd w:val="0"/>
              <w:rPr>
                <w:rFonts w:ascii="Tahoma" w:hAnsi="Tahoma" w:cs="Tahoma"/>
                <w:color w:val="000000"/>
                <w:sz w:val="22"/>
                <w:szCs w:val="22"/>
              </w:rPr>
            </w:pPr>
          </w:p>
        </w:tc>
        <w:tc>
          <w:tcPr>
            <w:tcW w:w="2500" w:type="pct"/>
          </w:tcPr>
          <w:p w14:paraId="2FF52C56" w14:textId="77777777" w:rsidR="00CD7E29" w:rsidRPr="00672362" w:rsidRDefault="00CD7E29" w:rsidP="001E7BC4">
            <w:pPr>
              <w:autoSpaceDE w:val="0"/>
              <w:autoSpaceDN w:val="0"/>
              <w:adjustRightInd w:val="0"/>
              <w:rPr>
                <w:rFonts w:ascii="Tahoma" w:hAnsi="Tahoma" w:cs="Tahoma"/>
                <w:color w:val="000000"/>
                <w:sz w:val="22"/>
                <w:szCs w:val="22"/>
              </w:rPr>
            </w:pPr>
            <w:r w:rsidRPr="00672362">
              <w:rPr>
                <w:rFonts w:ascii="Tahoma" w:hAnsi="Tahoma" w:cs="Tahoma"/>
                <w:color w:val="000000"/>
                <w:sz w:val="22"/>
                <w:szCs w:val="22"/>
              </w:rPr>
              <w:t>Date:</w:t>
            </w:r>
          </w:p>
        </w:tc>
      </w:tr>
      <w:tr w:rsidR="00CD7E29" w:rsidRPr="00672362" w14:paraId="1B0C6440" w14:textId="77777777" w:rsidTr="001E7BC4">
        <w:trPr>
          <w:trHeight w:val="107"/>
        </w:trPr>
        <w:tc>
          <w:tcPr>
            <w:tcW w:w="5000" w:type="pct"/>
            <w:gridSpan w:val="2"/>
          </w:tcPr>
          <w:p w14:paraId="3EAD57C1" w14:textId="77777777" w:rsidR="00CD7E29" w:rsidRPr="00672362" w:rsidRDefault="00CD7E29" w:rsidP="001E7BC4">
            <w:pPr>
              <w:autoSpaceDE w:val="0"/>
              <w:autoSpaceDN w:val="0"/>
              <w:adjustRightInd w:val="0"/>
              <w:rPr>
                <w:rFonts w:ascii="Tahoma" w:hAnsi="Tahoma" w:cs="Tahoma"/>
                <w:color w:val="000000"/>
                <w:sz w:val="22"/>
                <w:szCs w:val="22"/>
              </w:rPr>
            </w:pPr>
            <w:r w:rsidRPr="00672362">
              <w:rPr>
                <w:rFonts w:ascii="Tahoma" w:hAnsi="Tahoma" w:cs="Tahoma"/>
                <w:color w:val="000000"/>
                <w:sz w:val="22"/>
                <w:szCs w:val="22"/>
              </w:rPr>
              <w:t xml:space="preserve">To: </w:t>
            </w:r>
          </w:p>
        </w:tc>
      </w:tr>
    </w:tbl>
    <w:p w14:paraId="456EBC9F" w14:textId="77777777" w:rsidR="00CD7E29" w:rsidRPr="00672362" w:rsidRDefault="00CD7E29" w:rsidP="00CD7E29">
      <w:pPr>
        <w:pStyle w:val="Default"/>
        <w:rPr>
          <w:color w:val="auto"/>
          <w:sz w:val="22"/>
          <w:szCs w:val="22"/>
        </w:rPr>
      </w:pPr>
    </w:p>
    <w:p w14:paraId="444703A4" w14:textId="77777777" w:rsidR="00CD7E29" w:rsidRPr="00672362" w:rsidRDefault="00CD7E29" w:rsidP="00CD7E29">
      <w:pPr>
        <w:pStyle w:val="Default"/>
        <w:rPr>
          <w:b/>
          <w:bCs/>
          <w:sz w:val="22"/>
          <w:szCs w:val="22"/>
          <w:u w:val="single"/>
        </w:rPr>
      </w:pPr>
      <w:r w:rsidRPr="00672362">
        <w:rPr>
          <w:b/>
          <w:bCs/>
          <w:sz w:val="22"/>
          <w:szCs w:val="22"/>
          <w:u w:val="single"/>
        </w:rPr>
        <w:t xml:space="preserve">9.5 DISTRIBUTION </w:t>
      </w:r>
    </w:p>
    <w:p w14:paraId="73638949" w14:textId="77777777" w:rsidR="00CD7E29" w:rsidRPr="00672362" w:rsidRDefault="00CD7E29" w:rsidP="00CD7E29">
      <w:pPr>
        <w:pStyle w:val="Default"/>
        <w:rPr>
          <w:sz w:val="22"/>
          <w:szCs w:val="22"/>
          <w:u w:val="single"/>
        </w:rPr>
      </w:pPr>
    </w:p>
    <w:p w14:paraId="4C96A623" w14:textId="77777777" w:rsidR="00CD7E29" w:rsidRPr="00672362" w:rsidRDefault="00CD7E29" w:rsidP="00CD7E29">
      <w:pPr>
        <w:jc w:val="both"/>
        <w:rPr>
          <w:rFonts w:ascii="Tahoma" w:hAnsi="Tahoma" w:cs="Tahoma"/>
          <w:sz w:val="22"/>
          <w:szCs w:val="22"/>
        </w:rPr>
      </w:pPr>
      <w:r w:rsidRPr="00672362">
        <w:rPr>
          <w:rFonts w:ascii="Tahoma" w:hAnsi="Tahoma" w:cs="Tahoma"/>
          <w:sz w:val="22"/>
          <w:szCs w:val="22"/>
        </w:rPr>
        <w:t>Originals and copies of correspondence including attachments, tables, etc. will be distributed as shown on the following chart. Other copies may be furnished as required (To be confirmed by Company).</w:t>
      </w:r>
    </w:p>
    <w:p w14:paraId="4A7066DA" w14:textId="77777777" w:rsidR="00CD7E29" w:rsidRPr="00672362" w:rsidRDefault="00CD7E29" w:rsidP="00CD7E29">
      <w:pPr>
        <w:jc w:val="both"/>
        <w:rPr>
          <w:rFonts w:ascii="Tahoma" w:hAnsi="Tahoma" w:cs="Tahoma"/>
          <w:sz w:val="22"/>
          <w:szCs w:val="22"/>
        </w:rPr>
      </w:pPr>
    </w:p>
    <w:tbl>
      <w:tblPr>
        <w:tblW w:w="5000" w:type="pct"/>
        <w:tblCellMar>
          <w:left w:w="0" w:type="dxa"/>
          <w:right w:w="0" w:type="dxa"/>
        </w:tblCellMar>
        <w:tblLook w:val="01E0" w:firstRow="1" w:lastRow="1" w:firstColumn="1" w:lastColumn="1" w:noHBand="0" w:noVBand="0"/>
      </w:tblPr>
      <w:tblGrid>
        <w:gridCol w:w="805"/>
        <w:gridCol w:w="3648"/>
        <w:gridCol w:w="674"/>
        <w:gridCol w:w="738"/>
        <w:gridCol w:w="796"/>
        <w:gridCol w:w="699"/>
        <w:gridCol w:w="699"/>
        <w:gridCol w:w="897"/>
        <w:gridCol w:w="749"/>
      </w:tblGrid>
      <w:tr w:rsidR="00CD7E29" w:rsidRPr="00672362" w14:paraId="1933891B" w14:textId="77777777" w:rsidTr="001E7BC4">
        <w:trPr>
          <w:trHeight w:hRule="exact" w:val="541"/>
        </w:trPr>
        <w:tc>
          <w:tcPr>
            <w:tcW w:w="415" w:type="pct"/>
            <w:tcBorders>
              <w:top w:val="single" w:sz="4" w:space="0" w:color="000000"/>
              <w:left w:val="single" w:sz="4" w:space="0" w:color="000000"/>
              <w:bottom w:val="single" w:sz="4" w:space="0" w:color="000000"/>
              <w:right w:val="single" w:sz="4" w:space="0" w:color="000000"/>
            </w:tcBorders>
          </w:tcPr>
          <w:p w14:paraId="5526A6BD" w14:textId="4D4DC5FD" w:rsidR="00CD7E29" w:rsidRPr="00672362" w:rsidRDefault="00CD7E29" w:rsidP="001E7BC4">
            <w:pPr>
              <w:rPr>
                <w:rFonts w:ascii="Tahoma" w:eastAsia="Tahoma" w:hAnsi="Tahoma" w:cs="Tahoma"/>
                <w:sz w:val="22"/>
                <w:szCs w:val="22"/>
              </w:rPr>
            </w:pPr>
            <w:r w:rsidRPr="00672362">
              <w:rPr>
                <w:rFonts w:ascii="Tahoma" w:eastAsia="Tahoma" w:hAnsi="Tahoma" w:cs="Tahoma"/>
                <w:sz w:val="22"/>
                <w:szCs w:val="22"/>
              </w:rPr>
              <w:t xml:space="preserve">Sr. </w:t>
            </w:r>
            <w:r w:rsidRPr="00672362">
              <w:rPr>
                <w:rFonts w:ascii="Tahoma" w:eastAsia="Tahoma" w:hAnsi="Tahoma" w:cs="Tahoma"/>
                <w:spacing w:val="-1"/>
                <w:sz w:val="22"/>
                <w:szCs w:val="22"/>
              </w:rPr>
              <w:t>N</w:t>
            </w:r>
            <w:r w:rsidRPr="00672362">
              <w:rPr>
                <w:rFonts w:ascii="Tahoma" w:eastAsia="Tahoma" w:hAnsi="Tahoma" w:cs="Tahoma"/>
                <w:sz w:val="22"/>
                <w:szCs w:val="22"/>
              </w:rPr>
              <w:t>o.</w:t>
            </w:r>
          </w:p>
        </w:tc>
        <w:tc>
          <w:tcPr>
            <w:tcW w:w="1880" w:type="pct"/>
            <w:tcBorders>
              <w:top w:val="single" w:sz="4" w:space="0" w:color="000000"/>
              <w:left w:val="single" w:sz="4" w:space="0" w:color="000000"/>
              <w:bottom w:val="single" w:sz="4" w:space="0" w:color="000000"/>
              <w:right w:val="single" w:sz="4" w:space="0" w:color="000000"/>
            </w:tcBorders>
          </w:tcPr>
          <w:p w14:paraId="46D78FEE" w14:textId="77777777" w:rsidR="00CD7E29" w:rsidRPr="00672362" w:rsidRDefault="00CD7E29" w:rsidP="001E7BC4">
            <w:pPr>
              <w:rPr>
                <w:rFonts w:ascii="Tahoma" w:hAnsi="Tahoma" w:cs="Tahoma"/>
                <w:sz w:val="22"/>
                <w:szCs w:val="22"/>
              </w:rPr>
            </w:pPr>
          </w:p>
        </w:tc>
        <w:tc>
          <w:tcPr>
            <w:tcW w:w="347" w:type="pct"/>
            <w:tcBorders>
              <w:top w:val="single" w:sz="4" w:space="0" w:color="000000"/>
              <w:left w:val="single" w:sz="4" w:space="0" w:color="000000"/>
              <w:bottom w:val="single" w:sz="4" w:space="0" w:color="000000"/>
              <w:right w:val="single" w:sz="4" w:space="0" w:color="000000"/>
            </w:tcBorders>
          </w:tcPr>
          <w:p w14:paraId="56B96D2F" w14:textId="77777777" w:rsidR="00CD7E29" w:rsidRPr="00672362" w:rsidRDefault="00CD7E29" w:rsidP="001E7BC4">
            <w:pPr>
              <w:rPr>
                <w:rFonts w:ascii="Tahoma" w:eastAsia="Tahoma" w:hAnsi="Tahoma" w:cs="Tahoma"/>
                <w:sz w:val="22"/>
                <w:szCs w:val="22"/>
              </w:rPr>
            </w:pPr>
            <w:r w:rsidRPr="00672362">
              <w:rPr>
                <w:rFonts w:ascii="Tahoma" w:eastAsia="Tahoma" w:hAnsi="Tahoma" w:cs="Tahoma"/>
                <w:sz w:val="22"/>
                <w:szCs w:val="22"/>
              </w:rPr>
              <w:t>OW</w:t>
            </w:r>
          </w:p>
        </w:tc>
        <w:tc>
          <w:tcPr>
            <w:tcW w:w="380" w:type="pct"/>
            <w:tcBorders>
              <w:top w:val="single" w:sz="4" w:space="0" w:color="000000"/>
              <w:left w:val="single" w:sz="4" w:space="0" w:color="000000"/>
              <w:bottom w:val="single" w:sz="4" w:space="0" w:color="000000"/>
              <w:right w:val="single" w:sz="4" w:space="0" w:color="000000"/>
            </w:tcBorders>
          </w:tcPr>
          <w:p w14:paraId="229E881B" w14:textId="77777777" w:rsidR="00CD7E29" w:rsidRPr="00672362" w:rsidRDefault="00CD7E29" w:rsidP="001E7BC4">
            <w:pPr>
              <w:rPr>
                <w:rFonts w:ascii="Tahoma" w:eastAsia="Tahoma" w:hAnsi="Tahoma" w:cs="Tahoma"/>
                <w:sz w:val="22"/>
                <w:szCs w:val="22"/>
              </w:rPr>
            </w:pPr>
            <w:r w:rsidRPr="00672362">
              <w:rPr>
                <w:rFonts w:ascii="Tahoma" w:eastAsia="Tahoma" w:hAnsi="Tahoma" w:cs="Tahoma"/>
                <w:spacing w:val="-1"/>
                <w:sz w:val="22"/>
                <w:szCs w:val="22"/>
              </w:rPr>
              <w:t>C</w:t>
            </w:r>
            <w:r w:rsidRPr="00672362">
              <w:rPr>
                <w:rFonts w:ascii="Tahoma" w:eastAsia="Tahoma" w:hAnsi="Tahoma" w:cs="Tahoma"/>
                <w:sz w:val="22"/>
                <w:szCs w:val="22"/>
              </w:rPr>
              <w:t>ON</w:t>
            </w:r>
          </w:p>
        </w:tc>
        <w:tc>
          <w:tcPr>
            <w:tcW w:w="410" w:type="pct"/>
            <w:tcBorders>
              <w:top w:val="single" w:sz="4" w:space="0" w:color="000000"/>
              <w:left w:val="single" w:sz="4" w:space="0" w:color="000000"/>
              <w:bottom w:val="single" w:sz="4" w:space="0" w:color="000000"/>
              <w:right w:val="single" w:sz="4" w:space="0" w:color="000000"/>
            </w:tcBorders>
          </w:tcPr>
          <w:p w14:paraId="36D83A18" w14:textId="77777777" w:rsidR="00CD7E29" w:rsidRPr="00672362" w:rsidRDefault="00CD7E29" w:rsidP="001E7BC4">
            <w:pPr>
              <w:rPr>
                <w:rFonts w:ascii="Tahoma" w:eastAsia="Tahoma" w:hAnsi="Tahoma" w:cs="Tahoma"/>
                <w:sz w:val="22"/>
                <w:szCs w:val="22"/>
              </w:rPr>
            </w:pPr>
            <w:r w:rsidRPr="00672362">
              <w:rPr>
                <w:rFonts w:ascii="Tahoma" w:eastAsia="Tahoma" w:hAnsi="Tahoma" w:cs="Tahoma"/>
                <w:spacing w:val="1"/>
                <w:sz w:val="22"/>
                <w:szCs w:val="22"/>
              </w:rPr>
              <w:t>TPI</w:t>
            </w:r>
          </w:p>
        </w:tc>
        <w:tc>
          <w:tcPr>
            <w:tcW w:w="360" w:type="pct"/>
            <w:tcBorders>
              <w:top w:val="single" w:sz="4" w:space="0" w:color="000000"/>
              <w:left w:val="single" w:sz="4" w:space="0" w:color="000000"/>
              <w:bottom w:val="single" w:sz="4" w:space="0" w:color="000000"/>
              <w:right w:val="single" w:sz="4" w:space="0" w:color="000000"/>
            </w:tcBorders>
          </w:tcPr>
          <w:p w14:paraId="20396CBC" w14:textId="77777777" w:rsidR="00CD7E29" w:rsidRPr="00672362" w:rsidRDefault="00CD7E29" w:rsidP="001E7BC4">
            <w:pPr>
              <w:rPr>
                <w:rFonts w:ascii="Tahoma" w:eastAsia="Tahoma" w:hAnsi="Tahoma" w:cs="Tahoma"/>
                <w:sz w:val="22"/>
                <w:szCs w:val="22"/>
              </w:rPr>
            </w:pPr>
            <w:r w:rsidRPr="00672362">
              <w:rPr>
                <w:rFonts w:ascii="Tahoma" w:eastAsia="Tahoma" w:hAnsi="Tahoma" w:cs="Tahoma"/>
                <w:spacing w:val="-1"/>
                <w:sz w:val="22"/>
                <w:szCs w:val="22"/>
              </w:rPr>
              <w:t>CA</w:t>
            </w:r>
          </w:p>
        </w:tc>
        <w:tc>
          <w:tcPr>
            <w:tcW w:w="360" w:type="pct"/>
            <w:tcBorders>
              <w:top w:val="single" w:sz="4" w:space="0" w:color="000000"/>
              <w:left w:val="single" w:sz="4" w:space="0" w:color="000000"/>
              <w:bottom w:val="single" w:sz="4" w:space="0" w:color="000000"/>
              <w:right w:val="single" w:sz="4" w:space="0" w:color="000000"/>
            </w:tcBorders>
          </w:tcPr>
          <w:p w14:paraId="560D1CBF" w14:textId="77777777" w:rsidR="00CD7E29" w:rsidRPr="00672362" w:rsidRDefault="00CD7E29" w:rsidP="001E7BC4">
            <w:pPr>
              <w:spacing w:before="9" w:line="264" w:lineRule="exact"/>
              <w:rPr>
                <w:rFonts w:ascii="Tahoma" w:eastAsia="Tahoma" w:hAnsi="Tahoma" w:cs="Tahoma"/>
                <w:sz w:val="22"/>
                <w:szCs w:val="22"/>
              </w:rPr>
            </w:pPr>
            <w:r w:rsidRPr="00672362">
              <w:rPr>
                <w:rFonts w:ascii="Tahoma" w:eastAsia="Tahoma" w:hAnsi="Tahoma" w:cs="Tahoma"/>
                <w:spacing w:val="-1"/>
                <w:sz w:val="22"/>
                <w:szCs w:val="22"/>
              </w:rPr>
              <w:t>IG</w:t>
            </w:r>
            <w:r w:rsidRPr="00672362">
              <w:rPr>
                <w:rFonts w:ascii="Tahoma" w:eastAsia="Tahoma" w:hAnsi="Tahoma" w:cs="Tahoma"/>
                <w:sz w:val="22"/>
                <w:szCs w:val="22"/>
              </w:rPr>
              <w:t xml:space="preserve">T/ </w:t>
            </w:r>
            <w:r w:rsidRPr="00672362">
              <w:rPr>
                <w:rFonts w:ascii="Tahoma" w:eastAsia="Tahoma" w:hAnsi="Tahoma" w:cs="Tahoma"/>
                <w:spacing w:val="-1"/>
                <w:sz w:val="22"/>
                <w:szCs w:val="22"/>
              </w:rPr>
              <w:t>I</w:t>
            </w:r>
            <w:r w:rsidRPr="00672362">
              <w:rPr>
                <w:rFonts w:ascii="Tahoma" w:eastAsia="Tahoma" w:hAnsi="Tahoma" w:cs="Tahoma"/>
                <w:spacing w:val="1"/>
                <w:sz w:val="22"/>
                <w:szCs w:val="22"/>
              </w:rPr>
              <w:t>E</w:t>
            </w:r>
            <w:r w:rsidRPr="00672362">
              <w:rPr>
                <w:rFonts w:ascii="Tahoma" w:eastAsia="Tahoma" w:hAnsi="Tahoma" w:cs="Tahoma"/>
                <w:sz w:val="22"/>
                <w:szCs w:val="22"/>
              </w:rPr>
              <w:t>OT</w:t>
            </w:r>
          </w:p>
        </w:tc>
        <w:tc>
          <w:tcPr>
            <w:tcW w:w="462" w:type="pct"/>
            <w:tcBorders>
              <w:top w:val="single" w:sz="4" w:space="0" w:color="000000"/>
              <w:left w:val="single" w:sz="4" w:space="0" w:color="000000"/>
              <w:bottom w:val="single" w:sz="4" w:space="0" w:color="000000"/>
              <w:right w:val="single" w:sz="4" w:space="0" w:color="000000"/>
            </w:tcBorders>
          </w:tcPr>
          <w:p w14:paraId="5014AAEB" w14:textId="77777777" w:rsidR="00CD7E29" w:rsidRPr="00672362" w:rsidRDefault="00CD7E29" w:rsidP="001E7BC4">
            <w:pPr>
              <w:rPr>
                <w:rFonts w:ascii="Tahoma" w:eastAsia="Tahoma" w:hAnsi="Tahoma" w:cs="Tahoma"/>
                <w:sz w:val="22"/>
                <w:szCs w:val="22"/>
              </w:rPr>
            </w:pPr>
            <w:r w:rsidRPr="00672362">
              <w:rPr>
                <w:rFonts w:ascii="Tahoma" w:eastAsia="Tahoma" w:hAnsi="Tahoma" w:cs="Tahoma"/>
                <w:sz w:val="22"/>
                <w:szCs w:val="22"/>
              </w:rPr>
              <w:t>OA</w:t>
            </w:r>
          </w:p>
        </w:tc>
        <w:tc>
          <w:tcPr>
            <w:tcW w:w="386" w:type="pct"/>
            <w:tcBorders>
              <w:top w:val="single" w:sz="4" w:space="0" w:color="000000"/>
              <w:left w:val="single" w:sz="4" w:space="0" w:color="000000"/>
              <w:bottom w:val="single" w:sz="4" w:space="0" w:color="000000"/>
              <w:right w:val="single" w:sz="4" w:space="0" w:color="000000"/>
            </w:tcBorders>
          </w:tcPr>
          <w:p w14:paraId="43EDE9EA" w14:textId="77777777" w:rsidR="00CD7E29" w:rsidRPr="00672362" w:rsidRDefault="00CD7E29" w:rsidP="001E7BC4">
            <w:pPr>
              <w:rPr>
                <w:rFonts w:ascii="Tahoma" w:eastAsia="Tahoma" w:hAnsi="Tahoma" w:cs="Tahoma"/>
                <w:sz w:val="22"/>
                <w:szCs w:val="22"/>
              </w:rPr>
            </w:pPr>
            <w:r w:rsidRPr="00672362">
              <w:rPr>
                <w:rFonts w:ascii="Tahoma" w:eastAsia="Tahoma" w:hAnsi="Tahoma" w:cs="Tahoma"/>
                <w:spacing w:val="-1"/>
                <w:sz w:val="22"/>
                <w:szCs w:val="22"/>
              </w:rPr>
              <w:t>I</w:t>
            </w:r>
            <w:r w:rsidRPr="00672362">
              <w:rPr>
                <w:rFonts w:ascii="Tahoma" w:eastAsia="Tahoma" w:hAnsi="Tahoma" w:cs="Tahoma"/>
                <w:sz w:val="22"/>
                <w:szCs w:val="22"/>
              </w:rPr>
              <w:t>MR</w:t>
            </w:r>
          </w:p>
        </w:tc>
      </w:tr>
      <w:tr w:rsidR="00CD7E29" w:rsidRPr="00672362" w14:paraId="5D94CBCC" w14:textId="77777777" w:rsidTr="001E7BC4">
        <w:trPr>
          <w:trHeight w:hRule="exact" w:val="276"/>
        </w:trPr>
        <w:tc>
          <w:tcPr>
            <w:tcW w:w="415" w:type="pct"/>
            <w:tcBorders>
              <w:top w:val="single" w:sz="4" w:space="0" w:color="000000"/>
              <w:left w:val="single" w:sz="4" w:space="0" w:color="000000"/>
              <w:bottom w:val="single" w:sz="4" w:space="0" w:color="000000"/>
              <w:right w:val="single" w:sz="4" w:space="0" w:color="000000"/>
            </w:tcBorders>
          </w:tcPr>
          <w:p w14:paraId="691F9524"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1880" w:type="pct"/>
            <w:tcBorders>
              <w:top w:val="single" w:sz="4" w:space="0" w:color="000000"/>
              <w:left w:val="single" w:sz="4" w:space="0" w:color="000000"/>
              <w:bottom w:val="single" w:sz="4" w:space="0" w:color="000000"/>
              <w:right w:val="single" w:sz="4" w:space="0" w:color="000000"/>
            </w:tcBorders>
          </w:tcPr>
          <w:p w14:paraId="7BA97917"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spacing w:val="-1"/>
                <w:position w:val="-1"/>
                <w:sz w:val="22"/>
                <w:szCs w:val="22"/>
              </w:rPr>
              <w:t>Gene</w:t>
            </w:r>
            <w:r w:rsidRPr="00672362">
              <w:rPr>
                <w:rFonts w:ascii="Tahoma" w:eastAsia="Tahoma" w:hAnsi="Tahoma" w:cs="Tahoma"/>
                <w:position w:val="-1"/>
                <w:sz w:val="22"/>
                <w:szCs w:val="22"/>
              </w:rPr>
              <w:t>r</w:t>
            </w:r>
            <w:r w:rsidRPr="00672362">
              <w:rPr>
                <w:rFonts w:ascii="Tahoma" w:eastAsia="Tahoma" w:hAnsi="Tahoma" w:cs="Tahoma"/>
                <w:spacing w:val="-1"/>
                <w:position w:val="-1"/>
                <w:sz w:val="22"/>
                <w:szCs w:val="22"/>
              </w:rPr>
              <w:t>a</w:t>
            </w:r>
            <w:r w:rsidRPr="00672362">
              <w:rPr>
                <w:rFonts w:ascii="Tahoma" w:eastAsia="Tahoma" w:hAnsi="Tahoma" w:cs="Tahoma"/>
                <w:position w:val="-1"/>
                <w:sz w:val="22"/>
                <w:szCs w:val="22"/>
              </w:rPr>
              <w:t>l Cor</w:t>
            </w:r>
            <w:r w:rsidRPr="00672362">
              <w:rPr>
                <w:rFonts w:ascii="Tahoma" w:eastAsia="Tahoma" w:hAnsi="Tahoma" w:cs="Tahoma"/>
                <w:spacing w:val="-1"/>
                <w:position w:val="-1"/>
                <w:sz w:val="22"/>
                <w:szCs w:val="22"/>
              </w:rPr>
              <w:t>re</w:t>
            </w:r>
            <w:r w:rsidRPr="00672362">
              <w:rPr>
                <w:rFonts w:ascii="Tahoma" w:eastAsia="Tahoma" w:hAnsi="Tahoma" w:cs="Tahoma"/>
                <w:position w:val="-1"/>
                <w:sz w:val="22"/>
                <w:szCs w:val="22"/>
              </w:rPr>
              <w:t>spond</w:t>
            </w:r>
            <w:r w:rsidRPr="00672362">
              <w:rPr>
                <w:rFonts w:ascii="Tahoma" w:eastAsia="Tahoma" w:hAnsi="Tahoma" w:cs="Tahoma"/>
                <w:spacing w:val="-1"/>
                <w:position w:val="-1"/>
                <w:sz w:val="22"/>
                <w:szCs w:val="22"/>
              </w:rPr>
              <w:t>enc</w:t>
            </w:r>
            <w:r w:rsidRPr="00672362">
              <w:rPr>
                <w:rFonts w:ascii="Tahoma" w:eastAsia="Tahoma" w:hAnsi="Tahoma" w:cs="Tahoma"/>
                <w:position w:val="-1"/>
                <w:sz w:val="22"/>
                <w:szCs w:val="22"/>
              </w:rPr>
              <w:t>e</w:t>
            </w:r>
          </w:p>
        </w:tc>
        <w:tc>
          <w:tcPr>
            <w:tcW w:w="347" w:type="pct"/>
            <w:tcBorders>
              <w:top w:val="single" w:sz="4" w:space="0" w:color="000000"/>
              <w:left w:val="single" w:sz="4" w:space="0" w:color="000000"/>
              <w:bottom w:val="single" w:sz="4" w:space="0" w:color="000000"/>
              <w:right w:val="single" w:sz="4" w:space="0" w:color="000000"/>
            </w:tcBorders>
          </w:tcPr>
          <w:p w14:paraId="2F976097" w14:textId="77777777" w:rsidR="00CD7E29" w:rsidRPr="00672362" w:rsidRDefault="00CD7E29" w:rsidP="001E7BC4">
            <w:pPr>
              <w:rPr>
                <w:rFonts w:ascii="Tahoma" w:hAnsi="Tahoma" w:cs="Tahoma"/>
                <w:sz w:val="22"/>
                <w:szCs w:val="22"/>
              </w:rPr>
            </w:pPr>
          </w:p>
        </w:tc>
        <w:tc>
          <w:tcPr>
            <w:tcW w:w="380" w:type="pct"/>
            <w:tcBorders>
              <w:top w:val="single" w:sz="4" w:space="0" w:color="000000"/>
              <w:left w:val="single" w:sz="4" w:space="0" w:color="000000"/>
              <w:bottom w:val="single" w:sz="4" w:space="0" w:color="000000"/>
              <w:right w:val="single" w:sz="4" w:space="0" w:color="000000"/>
            </w:tcBorders>
          </w:tcPr>
          <w:p w14:paraId="5D6156CC" w14:textId="77777777" w:rsidR="00CD7E29" w:rsidRPr="00672362" w:rsidRDefault="00CD7E29" w:rsidP="001E7BC4">
            <w:pPr>
              <w:rPr>
                <w:rFonts w:ascii="Tahoma" w:hAnsi="Tahoma" w:cs="Tahoma"/>
                <w:sz w:val="22"/>
                <w:szCs w:val="22"/>
              </w:rPr>
            </w:pPr>
          </w:p>
        </w:tc>
        <w:tc>
          <w:tcPr>
            <w:tcW w:w="410" w:type="pct"/>
            <w:tcBorders>
              <w:top w:val="single" w:sz="4" w:space="0" w:color="000000"/>
              <w:left w:val="single" w:sz="4" w:space="0" w:color="000000"/>
              <w:bottom w:val="single" w:sz="4" w:space="0" w:color="000000"/>
              <w:right w:val="single" w:sz="4" w:space="0" w:color="000000"/>
            </w:tcBorders>
          </w:tcPr>
          <w:p w14:paraId="7A4BB70F" w14:textId="77777777" w:rsidR="00CD7E29" w:rsidRPr="00672362" w:rsidRDefault="00CD7E29" w:rsidP="001E7BC4">
            <w:pPr>
              <w:rPr>
                <w:rFonts w:ascii="Tahoma" w:hAnsi="Tahoma" w:cs="Tahoma"/>
                <w:sz w:val="22"/>
                <w:szCs w:val="22"/>
              </w:rPr>
            </w:pPr>
          </w:p>
        </w:tc>
        <w:tc>
          <w:tcPr>
            <w:tcW w:w="360" w:type="pct"/>
            <w:tcBorders>
              <w:top w:val="single" w:sz="4" w:space="0" w:color="000000"/>
              <w:left w:val="single" w:sz="4" w:space="0" w:color="000000"/>
              <w:bottom w:val="single" w:sz="4" w:space="0" w:color="000000"/>
              <w:right w:val="single" w:sz="4" w:space="0" w:color="000000"/>
            </w:tcBorders>
          </w:tcPr>
          <w:p w14:paraId="45BAAA51" w14:textId="77777777" w:rsidR="00CD7E29" w:rsidRPr="00672362" w:rsidRDefault="00CD7E29" w:rsidP="001E7BC4">
            <w:pPr>
              <w:rPr>
                <w:rFonts w:ascii="Tahoma" w:hAnsi="Tahoma" w:cs="Tahoma"/>
                <w:sz w:val="22"/>
                <w:szCs w:val="22"/>
              </w:rPr>
            </w:pPr>
          </w:p>
        </w:tc>
        <w:tc>
          <w:tcPr>
            <w:tcW w:w="360" w:type="pct"/>
            <w:tcBorders>
              <w:top w:val="single" w:sz="4" w:space="0" w:color="000000"/>
              <w:left w:val="single" w:sz="4" w:space="0" w:color="000000"/>
              <w:bottom w:val="single" w:sz="4" w:space="0" w:color="000000"/>
              <w:right w:val="single" w:sz="4" w:space="0" w:color="000000"/>
            </w:tcBorders>
          </w:tcPr>
          <w:p w14:paraId="2524C69C" w14:textId="77777777" w:rsidR="00CD7E29" w:rsidRPr="00672362" w:rsidRDefault="00CD7E29" w:rsidP="001E7BC4">
            <w:pPr>
              <w:rPr>
                <w:rFonts w:ascii="Tahoma" w:hAnsi="Tahoma" w:cs="Tahoma"/>
                <w:sz w:val="22"/>
                <w:szCs w:val="22"/>
              </w:rPr>
            </w:pPr>
          </w:p>
        </w:tc>
        <w:tc>
          <w:tcPr>
            <w:tcW w:w="462" w:type="pct"/>
            <w:tcBorders>
              <w:top w:val="single" w:sz="4" w:space="0" w:color="000000"/>
              <w:left w:val="single" w:sz="4" w:space="0" w:color="000000"/>
              <w:bottom w:val="single" w:sz="4" w:space="0" w:color="000000"/>
              <w:right w:val="single" w:sz="4" w:space="0" w:color="000000"/>
            </w:tcBorders>
          </w:tcPr>
          <w:p w14:paraId="0EE418B4" w14:textId="77777777" w:rsidR="00CD7E29" w:rsidRPr="00672362" w:rsidRDefault="00CD7E29" w:rsidP="001E7BC4">
            <w:pPr>
              <w:rPr>
                <w:rFonts w:ascii="Tahoma" w:hAnsi="Tahoma" w:cs="Tahoma"/>
                <w:sz w:val="22"/>
                <w:szCs w:val="22"/>
              </w:rPr>
            </w:pPr>
          </w:p>
        </w:tc>
        <w:tc>
          <w:tcPr>
            <w:tcW w:w="386" w:type="pct"/>
            <w:tcBorders>
              <w:top w:val="single" w:sz="4" w:space="0" w:color="000000"/>
              <w:left w:val="single" w:sz="4" w:space="0" w:color="000000"/>
              <w:bottom w:val="single" w:sz="4" w:space="0" w:color="000000"/>
              <w:right w:val="single" w:sz="4" w:space="0" w:color="000000"/>
            </w:tcBorders>
          </w:tcPr>
          <w:p w14:paraId="5F94768C" w14:textId="77777777" w:rsidR="00CD7E29" w:rsidRPr="00672362" w:rsidRDefault="00CD7E29" w:rsidP="001E7BC4">
            <w:pPr>
              <w:rPr>
                <w:rFonts w:ascii="Tahoma" w:hAnsi="Tahoma" w:cs="Tahoma"/>
                <w:sz w:val="22"/>
                <w:szCs w:val="22"/>
              </w:rPr>
            </w:pPr>
          </w:p>
        </w:tc>
      </w:tr>
      <w:tr w:rsidR="00CD7E29" w:rsidRPr="00672362" w14:paraId="465ACFAE" w14:textId="77777777" w:rsidTr="001E7BC4">
        <w:trPr>
          <w:trHeight w:hRule="exact" w:val="276"/>
        </w:trPr>
        <w:tc>
          <w:tcPr>
            <w:tcW w:w="415" w:type="pct"/>
            <w:tcBorders>
              <w:top w:val="single" w:sz="4" w:space="0" w:color="000000"/>
              <w:left w:val="single" w:sz="4" w:space="0" w:color="000000"/>
              <w:bottom w:val="single" w:sz="4" w:space="0" w:color="000000"/>
              <w:right w:val="single" w:sz="4" w:space="0" w:color="000000"/>
            </w:tcBorders>
          </w:tcPr>
          <w:p w14:paraId="305B4360" w14:textId="77777777" w:rsidR="00CD7E29" w:rsidRPr="00672362" w:rsidRDefault="00CD7E29" w:rsidP="001E7BC4">
            <w:pPr>
              <w:rPr>
                <w:rFonts w:ascii="Tahoma" w:hAnsi="Tahoma" w:cs="Tahoma"/>
                <w:sz w:val="22"/>
                <w:szCs w:val="22"/>
              </w:rPr>
            </w:pPr>
          </w:p>
        </w:tc>
        <w:tc>
          <w:tcPr>
            <w:tcW w:w="1880" w:type="pct"/>
            <w:tcBorders>
              <w:top w:val="single" w:sz="4" w:space="0" w:color="000000"/>
              <w:left w:val="single" w:sz="4" w:space="0" w:color="000000"/>
              <w:bottom w:val="single" w:sz="4" w:space="0" w:color="000000"/>
              <w:right w:val="single" w:sz="4" w:space="0" w:color="000000"/>
            </w:tcBorders>
          </w:tcPr>
          <w:p w14:paraId="383493CA"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spacing w:val="-1"/>
                <w:position w:val="-1"/>
                <w:sz w:val="22"/>
                <w:szCs w:val="22"/>
              </w:rPr>
              <w:t>a</w:t>
            </w:r>
            <w:r w:rsidRPr="00672362">
              <w:rPr>
                <w:rFonts w:ascii="Tahoma" w:eastAsia="Tahoma" w:hAnsi="Tahoma" w:cs="Tahoma"/>
                <w:position w:val="-1"/>
                <w:sz w:val="22"/>
                <w:szCs w:val="22"/>
              </w:rPr>
              <w:t xml:space="preserve">) </w:t>
            </w:r>
            <w:r w:rsidRPr="00672362">
              <w:rPr>
                <w:rFonts w:ascii="Tahoma" w:eastAsia="Tahoma" w:hAnsi="Tahoma" w:cs="Tahoma"/>
                <w:spacing w:val="-1"/>
                <w:position w:val="-1"/>
                <w:sz w:val="22"/>
                <w:szCs w:val="22"/>
              </w:rPr>
              <w:t>C</w:t>
            </w:r>
            <w:r w:rsidRPr="00672362">
              <w:rPr>
                <w:rFonts w:ascii="Tahoma" w:eastAsia="Tahoma" w:hAnsi="Tahoma" w:cs="Tahoma"/>
                <w:position w:val="-1"/>
                <w:sz w:val="22"/>
                <w:szCs w:val="22"/>
              </w:rPr>
              <w:t>om</w:t>
            </w:r>
            <w:r w:rsidRPr="00672362">
              <w:rPr>
                <w:rFonts w:ascii="Tahoma" w:eastAsia="Tahoma" w:hAnsi="Tahoma" w:cs="Tahoma"/>
                <w:spacing w:val="-1"/>
                <w:position w:val="-1"/>
                <w:sz w:val="22"/>
                <w:szCs w:val="22"/>
              </w:rPr>
              <w:t>me</w:t>
            </w:r>
            <w:r w:rsidRPr="00672362">
              <w:rPr>
                <w:rFonts w:ascii="Tahoma" w:eastAsia="Tahoma" w:hAnsi="Tahoma" w:cs="Tahoma"/>
                <w:position w:val="-1"/>
                <w:sz w:val="22"/>
                <w:szCs w:val="22"/>
              </w:rPr>
              <w:t>r</w:t>
            </w:r>
            <w:r w:rsidRPr="00672362">
              <w:rPr>
                <w:rFonts w:ascii="Tahoma" w:eastAsia="Tahoma" w:hAnsi="Tahoma" w:cs="Tahoma"/>
                <w:spacing w:val="-1"/>
                <w:position w:val="-1"/>
                <w:sz w:val="22"/>
                <w:szCs w:val="22"/>
              </w:rPr>
              <w:t>c</w:t>
            </w:r>
            <w:r w:rsidRPr="00672362">
              <w:rPr>
                <w:rFonts w:ascii="Tahoma" w:eastAsia="Tahoma" w:hAnsi="Tahoma" w:cs="Tahoma"/>
                <w:position w:val="-1"/>
                <w:sz w:val="22"/>
                <w:szCs w:val="22"/>
              </w:rPr>
              <w:t>i</w:t>
            </w:r>
            <w:r w:rsidRPr="00672362">
              <w:rPr>
                <w:rFonts w:ascii="Tahoma" w:eastAsia="Tahoma" w:hAnsi="Tahoma" w:cs="Tahoma"/>
                <w:spacing w:val="-1"/>
                <w:position w:val="-1"/>
                <w:sz w:val="22"/>
                <w:szCs w:val="22"/>
              </w:rPr>
              <w:t>a</w:t>
            </w:r>
            <w:r w:rsidRPr="00672362">
              <w:rPr>
                <w:rFonts w:ascii="Tahoma" w:eastAsia="Tahoma" w:hAnsi="Tahoma" w:cs="Tahoma"/>
                <w:position w:val="-1"/>
                <w:sz w:val="22"/>
                <w:szCs w:val="22"/>
              </w:rPr>
              <w:t>l</w:t>
            </w:r>
          </w:p>
        </w:tc>
        <w:tc>
          <w:tcPr>
            <w:tcW w:w="347" w:type="pct"/>
            <w:tcBorders>
              <w:top w:val="single" w:sz="4" w:space="0" w:color="000000"/>
              <w:left w:val="single" w:sz="4" w:space="0" w:color="000000"/>
              <w:bottom w:val="single" w:sz="4" w:space="0" w:color="000000"/>
              <w:right w:val="single" w:sz="4" w:space="0" w:color="000000"/>
            </w:tcBorders>
          </w:tcPr>
          <w:p w14:paraId="54168506"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80" w:type="pct"/>
            <w:tcBorders>
              <w:top w:val="single" w:sz="4" w:space="0" w:color="000000"/>
              <w:left w:val="single" w:sz="4" w:space="0" w:color="000000"/>
              <w:bottom w:val="single" w:sz="4" w:space="0" w:color="000000"/>
              <w:right w:val="single" w:sz="4" w:space="0" w:color="000000"/>
            </w:tcBorders>
          </w:tcPr>
          <w:p w14:paraId="7EFA0C72"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w:t>
            </w:r>
          </w:p>
        </w:tc>
        <w:tc>
          <w:tcPr>
            <w:tcW w:w="410" w:type="pct"/>
            <w:tcBorders>
              <w:top w:val="single" w:sz="4" w:space="0" w:color="000000"/>
              <w:left w:val="single" w:sz="4" w:space="0" w:color="000000"/>
              <w:bottom w:val="single" w:sz="4" w:space="0" w:color="000000"/>
              <w:right w:val="single" w:sz="4" w:space="0" w:color="000000"/>
            </w:tcBorders>
          </w:tcPr>
          <w:p w14:paraId="59BC6660"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2BB05F8C"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284E3C34"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w:t>
            </w:r>
          </w:p>
        </w:tc>
        <w:tc>
          <w:tcPr>
            <w:tcW w:w="462" w:type="pct"/>
            <w:tcBorders>
              <w:top w:val="single" w:sz="4" w:space="0" w:color="000000"/>
              <w:left w:val="single" w:sz="4" w:space="0" w:color="000000"/>
              <w:bottom w:val="single" w:sz="4" w:space="0" w:color="000000"/>
              <w:right w:val="single" w:sz="4" w:space="0" w:color="000000"/>
            </w:tcBorders>
          </w:tcPr>
          <w:p w14:paraId="5C684F29"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w:t>
            </w:r>
          </w:p>
        </w:tc>
        <w:tc>
          <w:tcPr>
            <w:tcW w:w="386" w:type="pct"/>
            <w:tcBorders>
              <w:top w:val="single" w:sz="4" w:space="0" w:color="000000"/>
              <w:left w:val="single" w:sz="4" w:space="0" w:color="000000"/>
              <w:bottom w:val="single" w:sz="4" w:space="0" w:color="000000"/>
              <w:right w:val="single" w:sz="4" w:space="0" w:color="000000"/>
            </w:tcBorders>
          </w:tcPr>
          <w:p w14:paraId="28B1C18C"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w:t>
            </w:r>
          </w:p>
        </w:tc>
      </w:tr>
      <w:tr w:rsidR="00CD7E29" w:rsidRPr="00672362" w14:paraId="73BEFDEC" w14:textId="77777777" w:rsidTr="001E7BC4">
        <w:trPr>
          <w:trHeight w:hRule="exact" w:val="276"/>
        </w:trPr>
        <w:tc>
          <w:tcPr>
            <w:tcW w:w="415" w:type="pct"/>
            <w:tcBorders>
              <w:top w:val="single" w:sz="4" w:space="0" w:color="000000"/>
              <w:left w:val="single" w:sz="4" w:space="0" w:color="000000"/>
              <w:bottom w:val="single" w:sz="4" w:space="0" w:color="000000"/>
              <w:right w:val="single" w:sz="4" w:space="0" w:color="000000"/>
            </w:tcBorders>
          </w:tcPr>
          <w:p w14:paraId="24DE2C6A" w14:textId="77777777" w:rsidR="00CD7E29" w:rsidRPr="00672362" w:rsidRDefault="00CD7E29" w:rsidP="001E7BC4">
            <w:pPr>
              <w:rPr>
                <w:rFonts w:ascii="Tahoma" w:hAnsi="Tahoma" w:cs="Tahoma"/>
                <w:sz w:val="22"/>
                <w:szCs w:val="22"/>
              </w:rPr>
            </w:pPr>
          </w:p>
        </w:tc>
        <w:tc>
          <w:tcPr>
            <w:tcW w:w="1880" w:type="pct"/>
            <w:tcBorders>
              <w:top w:val="single" w:sz="4" w:space="0" w:color="000000"/>
              <w:left w:val="single" w:sz="4" w:space="0" w:color="000000"/>
              <w:bottom w:val="single" w:sz="4" w:space="0" w:color="000000"/>
              <w:right w:val="single" w:sz="4" w:space="0" w:color="000000"/>
            </w:tcBorders>
          </w:tcPr>
          <w:p w14:paraId="7A5AAF0D"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 xml:space="preserve">b) </w:t>
            </w:r>
            <w:r w:rsidRPr="00672362">
              <w:rPr>
                <w:rFonts w:ascii="Tahoma" w:eastAsia="Tahoma" w:hAnsi="Tahoma" w:cs="Tahoma"/>
                <w:spacing w:val="1"/>
                <w:position w:val="-1"/>
                <w:sz w:val="22"/>
                <w:szCs w:val="22"/>
              </w:rPr>
              <w:t xml:space="preserve"> </w:t>
            </w:r>
            <w:r w:rsidRPr="00672362">
              <w:rPr>
                <w:rFonts w:ascii="Tahoma" w:eastAsia="Tahoma" w:hAnsi="Tahoma" w:cs="Tahoma"/>
                <w:position w:val="-1"/>
                <w:sz w:val="22"/>
                <w:szCs w:val="22"/>
              </w:rPr>
              <w:t>Te</w:t>
            </w:r>
            <w:r w:rsidRPr="00672362">
              <w:rPr>
                <w:rFonts w:ascii="Tahoma" w:eastAsia="Tahoma" w:hAnsi="Tahoma" w:cs="Tahoma"/>
                <w:spacing w:val="-1"/>
                <w:position w:val="-1"/>
                <w:sz w:val="22"/>
                <w:szCs w:val="22"/>
              </w:rPr>
              <w:t>chn</w:t>
            </w:r>
            <w:r w:rsidRPr="00672362">
              <w:rPr>
                <w:rFonts w:ascii="Tahoma" w:eastAsia="Tahoma" w:hAnsi="Tahoma" w:cs="Tahoma"/>
                <w:position w:val="-1"/>
                <w:sz w:val="22"/>
                <w:szCs w:val="22"/>
              </w:rPr>
              <w:t>i</w:t>
            </w:r>
            <w:r w:rsidRPr="00672362">
              <w:rPr>
                <w:rFonts w:ascii="Tahoma" w:eastAsia="Tahoma" w:hAnsi="Tahoma" w:cs="Tahoma"/>
                <w:spacing w:val="-1"/>
                <w:position w:val="-1"/>
                <w:sz w:val="22"/>
                <w:szCs w:val="22"/>
              </w:rPr>
              <w:t>ca</w:t>
            </w:r>
            <w:r w:rsidRPr="00672362">
              <w:rPr>
                <w:rFonts w:ascii="Tahoma" w:eastAsia="Tahoma" w:hAnsi="Tahoma" w:cs="Tahoma"/>
                <w:position w:val="-1"/>
                <w:sz w:val="22"/>
                <w:szCs w:val="22"/>
              </w:rPr>
              <w:t>l</w:t>
            </w:r>
          </w:p>
        </w:tc>
        <w:tc>
          <w:tcPr>
            <w:tcW w:w="347" w:type="pct"/>
            <w:tcBorders>
              <w:top w:val="single" w:sz="4" w:space="0" w:color="000000"/>
              <w:left w:val="single" w:sz="4" w:space="0" w:color="000000"/>
              <w:bottom w:val="single" w:sz="4" w:space="0" w:color="000000"/>
              <w:right w:val="single" w:sz="4" w:space="0" w:color="000000"/>
            </w:tcBorders>
          </w:tcPr>
          <w:p w14:paraId="03FA900B"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80" w:type="pct"/>
            <w:tcBorders>
              <w:top w:val="single" w:sz="4" w:space="0" w:color="000000"/>
              <w:left w:val="single" w:sz="4" w:space="0" w:color="000000"/>
              <w:bottom w:val="single" w:sz="4" w:space="0" w:color="000000"/>
              <w:right w:val="single" w:sz="4" w:space="0" w:color="000000"/>
            </w:tcBorders>
          </w:tcPr>
          <w:p w14:paraId="3E74B576"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410" w:type="pct"/>
            <w:tcBorders>
              <w:top w:val="single" w:sz="4" w:space="0" w:color="000000"/>
              <w:left w:val="single" w:sz="4" w:space="0" w:color="000000"/>
              <w:bottom w:val="single" w:sz="4" w:space="0" w:color="000000"/>
              <w:right w:val="single" w:sz="4" w:space="0" w:color="000000"/>
            </w:tcBorders>
          </w:tcPr>
          <w:p w14:paraId="1E6243F0"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1</w:t>
            </w:r>
          </w:p>
        </w:tc>
        <w:tc>
          <w:tcPr>
            <w:tcW w:w="360" w:type="pct"/>
            <w:tcBorders>
              <w:top w:val="single" w:sz="4" w:space="0" w:color="000000"/>
              <w:left w:val="single" w:sz="4" w:space="0" w:color="000000"/>
              <w:bottom w:val="single" w:sz="4" w:space="0" w:color="000000"/>
              <w:right w:val="single" w:sz="4" w:space="0" w:color="000000"/>
            </w:tcBorders>
          </w:tcPr>
          <w:p w14:paraId="3AD52062"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1</w:t>
            </w:r>
          </w:p>
        </w:tc>
        <w:tc>
          <w:tcPr>
            <w:tcW w:w="360" w:type="pct"/>
            <w:tcBorders>
              <w:top w:val="single" w:sz="4" w:space="0" w:color="000000"/>
              <w:left w:val="single" w:sz="4" w:space="0" w:color="000000"/>
              <w:bottom w:val="single" w:sz="4" w:space="0" w:color="000000"/>
              <w:right w:val="single" w:sz="4" w:space="0" w:color="000000"/>
            </w:tcBorders>
          </w:tcPr>
          <w:p w14:paraId="1D483369"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w:t>
            </w:r>
          </w:p>
        </w:tc>
        <w:tc>
          <w:tcPr>
            <w:tcW w:w="462" w:type="pct"/>
            <w:tcBorders>
              <w:top w:val="single" w:sz="4" w:space="0" w:color="000000"/>
              <w:left w:val="single" w:sz="4" w:space="0" w:color="000000"/>
              <w:bottom w:val="single" w:sz="4" w:space="0" w:color="000000"/>
              <w:right w:val="single" w:sz="4" w:space="0" w:color="000000"/>
            </w:tcBorders>
          </w:tcPr>
          <w:p w14:paraId="75E8F485"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w:t>
            </w:r>
          </w:p>
        </w:tc>
        <w:tc>
          <w:tcPr>
            <w:tcW w:w="386" w:type="pct"/>
            <w:tcBorders>
              <w:top w:val="single" w:sz="4" w:space="0" w:color="000000"/>
              <w:left w:val="single" w:sz="4" w:space="0" w:color="000000"/>
              <w:bottom w:val="single" w:sz="4" w:space="0" w:color="000000"/>
              <w:right w:val="single" w:sz="4" w:space="0" w:color="000000"/>
            </w:tcBorders>
          </w:tcPr>
          <w:p w14:paraId="04F9870F"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w:t>
            </w:r>
          </w:p>
        </w:tc>
      </w:tr>
      <w:tr w:rsidR="00CD7E29" w:rsidRPr="00672362" w14:paraId="10DA0B46" w14:textId="77777777" w:rsidTr="001E7BC4">
        <w:trPr>
          <w:trHeight w:hRule="exact" w:val="274"/>
        </w:trPr>
        <w:tc>
          <w:tcPr>
            <w:tcW w:w="415" w:type="pct"/>
            <w:tcBorders>
              <w:top w:val="single" w:sz="4" w:space="0" w:color="000000"/>
              <w:left w:val="single" w:sz="4" w:space="0" w:color="000000"/>
              <w:bottom w:val="single" w:sz="4" w:space="0" w:color="000000"/>
              <w:right w:val="single" w:sz="4" w:space="0" w:color="000000"/>
            </w:tcBorders>
          </w:tcPr>
          <w:p w14:paraId="01203EC6"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spacing w:val="-1"/>
                <w:position w:val="-1"/>
                <w:sz w:val="22"/>
                <w:szCs w:val="22"/>
              </w:rPr>
              <w:t>2.</w:t>
            </w:r>
          </w:p>
        </w:tc>
        <w:tc>
          <w:tcPr>
            <w:tcW w:w="1880" w:type="pct"/>
            <w:tcBorders>
              <w:top w:val="single" w:sz="4" w:space="0" w:color="000000"/>
              <w:left w:val="single" w:sz="4" w:space="0" w:color="000000"/>
              <w:bottom w:val="single" w:sz="4" w:space="0" w:color="000000"/>
              <w:right w:val="single" w:sz="4" w:space="0" w:color="000000"/>
            </w:tcBorders>
          </w:tcPr>
          <w:p w14:paraId="4D14E51B"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spacing w:val="-1"/>
                <w:position w:val="-1"/>
                <w:sz w:val="22"/>
                <w:szCs w:val="22"/>
              </w:rPr>
              <w:t>De</w:t>
            </w:r>
            <w:r w:rsidRPr="00672362">
              <w:rPr>
                <w:rFonts w:ascii="Tahoma" w:eastAsia="Tahoma" w:hAnsi="Tahoma" w:cs="Tahoma"/>
                <w:position w:val="-1"/>
                <w:sz w:val="22"/>
                <w:szCs w:val="22"/>
              </w:rPr>
              <w:t>tail</w:t>
            </w:r>
            <w:r w:rsidRPr="00672362">
              <w:rPr>
                <w:rFonts w:ascii="Tahoma" w:eastAsia="Tahoma" w:hAnsi="Tahoma" w:cs="Tahoma"/>
                <w:spacing w:val="-1"/>
                <w:position w:val="-1"/>
                <w:sz w:val="22"/>
                <w:szCs w:val="22"/>
              </w:rPr>
              <w:t>e</w:t>
            </w:r>
            <w:r w:rsidRPr="00672362">
              <w:rPr>
                <w:rFonts w:ascii="Tahoma" w:eastAsia="Tahoma" w:hAnsi="Tahoma" w:cs="Tahoma"/>
                <w:position w:val="-1"/>
                <w:sz w:val="22"/>
                <w:szCs w:val="22"/>
              </w:rPr>
              <w:t>d</w:t>
            </w:r>
            <w:r w:rsidRPr="00672362">
              <w:rPr>
                <w:rFonts w:ascii="Tahoma" w:eastAsia="Tahoma" w:hAnsi="Tahoma" w:cs="Tahoma"/>
                <w:spacing w:val="1"/>
                <w:position w:val="-1"/>
                <w:sz w:val="22"/>
                <w:szCs w:val="22"/>
              </w:rPr>
              <w:t xml:space="preserve"> </w:t>
            </w:r>
            <w:r w:rsidRPr="00672362">
              <w:rPr>
                <w:rFonts w:ascii="Tahoma" w:eastAsia="Tahoma" w:hAnsi="Tahoma" w:cs="Tahoma"/>
                <w:spacing w:val="-1"/>
                <w:position w:val="-1"/>
                <w:sz w:val="22"/>
                <w:szCs w:val="22"/>
              </w:rPr>
              <w:t>Ca</w:t>
            </w:r>
            <w:r w:rsidRPr="00672362">
              <w:rPr>
                <w:rFonts w:ascii="Tahoma" w:eastAsia="Tahoma" w:hAnsi="Tahoma" w:cs="Tahoma"/>
                <w:position w:val="-1"/>
                <w:sz w:val="22"/>
                <w:szCs w:val="22"/>
              </w:rPr>
              <w:t>l</w:t>
            </w:r>
            <w:r w:rsidRPr="00672362">
              <w:rPr>
                <w:rFonts w:ascii="Tahoma" w:eastAsia="Tahoma" w:hAnsi="Tahoma" w:cs="Tahoma"/>
                <w:spacing w:val="-1"/>
                <w:position w:val="-1"/>
                <w:sz w:val="22"/>
                <w:szCs w:val="22"/>
              </w:rPr>
              <w:t>cu</w:t>
            </w:r>
            <w:r w:rsidRPr="00672362">
              <w:rPr>
                <w:rFonts w:ascii="Tahoma" w:eastAsia="Tahoma" w:hAnsi="Tahoma" w:cs="Tahoma"/>
                <w:position w:val="-1"/>
                <w:sz w:val="22"/>
                <w:szCs w:val="22"/>
              </w:rPr>
              <w:t>l</w:t>
            </w:r>
            <w:r w:rsidRPr="00672362">
              <w:rPr>
                <w:rFonts w:ascii="Tahoma" w:eastAsia="Tahoma" w:hAnsi="Tahoma" w:cs="Tahoma"/>
                <w:spacing w:val="-1"/>
                <w:position w:val="-1"/>
                <w:sz w:val="22"/>
                <w:szCs w:val="22"/>
              </w:rPr>
              <w:t>a</w:t>
            </w:r>
            <w:r w:rsidRPr="00672362">
              <w:rPr>
                <w:rFonts w:ascii="Tahoma" w:eastAsia="Tahoma" w:hAnsi="Tahoma" w:cs="Tahoma"/>
                <w:position w:val="-1"/>
                <w:sz w:val="22"/>
                <w:szCs w:val="22"/>
              </w:rPr>
              <w:t>tion dr</w:t>
            </w:r>
            <w:r w:rsidRPr="00672362">
              <w:rPr>
                <w:rFonts w:ascii="Tahoma" w:eastAsia="Tahoma" w:hAnsi="Tahoma" w:cs="Tahoma"/>
                <w:spacing w:val="-3"/>
                <w:position w:val="-1"/>
                <w:sz w:val="22"/>
                <w:szCs w:val="22"/>
              </w:rPr>
              <w:t>a</w:t>
            </w:r>
            <w:r w:rsidRPr="00672362">
              <w:rPr>
                <w:rFonts w:ascii="Tahoma" w:eastAsia="Tahoma" w:hAnsi="Tahoma" w:cs="Tahoma"/>
                <w:position w:val="-1"/>
                <w:sz w:val="22"/>
                <w:szCs w:val="22"/>
              </w:rPr>
              <w:t>w</w:t>
            </w:r>
            <w:r w:rsidRPr="00672362">
              <w:rPr>
                <w:rFonts w:ascii="Tahoma" w:eastAsia="Tahoma" w:hAnsi="Tahoma" w:cs="Tahoma"/>
                <w:spacing w:val="-1"/>
                <w:position w:val="-1"/>
                <w:sz w:val="22"/>
                <w:szCs w:val="22"/>
              </w:rPr>
              <w:t>in</w:t>
            </w:r>
            <w:r w:rsidRPr="00672362">
              <w:rPr>
                <w:rFonts w:ascii="Tahoma" w:eastAsia="Tahoma" w:hAnsi="Tahoma" w:cs="Tahoma"/>
                <w:position w:val="-1"/>
                <w:sz w:val="22"/>
                <w:szCs w:val="22"/>
              </w:rPr>
              <w:t>gs.</w:t>
            </w:r>
          </w:p>
        </w:tc>
        <w:tc>
          <w:tcPr>
            <w:tcW w:w="347" w:type="pct"/>
            <w:tcBorders>
              <w:top w:val="single" w:sz="4" w:space="0" w:color="000000"/>
              <w:left w:val="single" w:sz="4" w:space="0" w:color="000000"/>
              <w:bottom w:val="single" w:sz="4" w:space="0" w:color="000000"/>
              <w:right w:val="single" w:sz="4" w:space="0" w:color="000000"/>
            </w:tcBorders>
          </w:tcPr>
          <w:p w14:paraId="35A618F9"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80" w:type="pct"/>
            <w:tcBorders>
              <w:top w:val="single" w:sz="4" w:space="0" w:color="000000"/>
              <w:left w:val="single" w:sz="4" w:space="0" w:color="000000"/>
              <w:bottom w:val="single" w:sz="4" w:space="0" w:color="000000"/>
              <w:right w:val="single" w:sz="4" w:space="0" w:color="000000"/>
            </w:tcBorders>
          </w:tcPr>
          <w:p w14:paraId="4018D76F"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410" w:type="pct"/>
            <w:tcBorders>
              <w:top w:val="single" w:sz="4" w:space="0" w:color="000000"/>
              <w:left w:val="single" w:sz="4" w:space="0" w:color="000000"/>
              <w:bottom w:val="single" w:sz="4" w:space="0" w:color="000000"/>
              <w:right w:val="single" w:sz="4" w:space="0" w:color="000000"/>
            </w:tcBorders>
          </w:tcPr>
          <w:p w14:paraId="140D8209"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65425C66"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position w:val="-1"/>
                <w:sz w:val="22"/>
                <w:szCs w:val="22"/>
              </w:rPr>
              <w:t>1</w:t>
            </w:r>
          </w:p>
        </w:tc>
        <w:tc>
          <w:tcPr>
            <w:tcW w:w="360" w:type="pct"/>
            <w:tcBorders>
              <w:top w:val="single" w:sz="4" w:space="0" w:color="000000"/>
              <w:left w:val="single" w:sz="4" w:space="0" w:color="000000"/>
              <w:bottom w:val="single" w:sz="4" w:space="0" w:color="000000"/>
              <w:right w:val="single" w:sz="4" w:space="0" w:color="000000"/>
            </w:tcBorders>
          </w:tcPr>
          <w:p w14:paraId="3DDF99AF"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position w:val="-1"/>
                <w:sz w:val="22"/>
                <w:szCs w:val="22"/>
              </w:rPr>
              <w:t>-</w:t>
            </w:r>
          </w:p>
        </w:tc>
        <w:tc>
          <w:tcPr>
            <w:tcW w:w="462" w:type="pct"/>
            <w:tcBorders>
              <w:top w:val="single" w:sz="4" w:space="0" w:color="000000"/>
              <w:left w:val="single" w:sz="4" w:space="0" w:color="000000"/>
              <w:bottom w:val="single" w:sz="4" w:space="0" w:color="000000"/>
              <w:right w:val="single" w:sz="4" w:space="0" w:color="000000"/>
            </w:tcBorders>
          </w:tcPr>
          <w:p w14:paraId="4617A63E"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position w:val="-1"/>
                <w:sz w:val="22"/>
                <w:szCs w:val="22"/>
              </w:rPr>
              <w:t>-</w:t>
            </w:r>
          </w:p>
        </w:tc>
        <w:tc>
          <w:tcPr>
            <w:tcW w:w="386" w:type="pct"/>
            <w:tcBorders>
              <w:top w:val="single" w:sz="4" w:space="0" w:color="000000"/>
              <w:left w:val="single" w:sz="4" w:space="0" w:color="000000"/>
              <w:bottom w:val="single" w:sz="4" w:space="0" w:color="000000"/>
              <w:right w:val="single" w:sz="4" w:space="0" w:color="000000"/>
            </w:tcBorders>
          </w:tcPr>
          <w:p w14:paraId="14515FEF"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position w:val="-1"/>
                <w:sz w:val="22"/>
                <w:szCs w:val="22"/>
              </w:rPr>
              <w:t>-</w:t>
            </w:r>
          </w:p>
        </w:tc>
      </w:tr>
      <w:tr w:rsidR="00CD7E29" w:rsidRPr="00672362" w14:paraId="6968CF24" w14:textId="77777777" w:rsidTr="001E7BC4">
        <w:trPr>
          <w:trHeight w:hRule="exact" w:val="809"/>
        </w:trPr>
        <w:tc>
          <w:tcPr>
            <w:tcW w:w="415" w:type="pct"/>
            <w:tcBorders>
              <w:top w:val="single" w:sz="4" w:space="0" w:color="000000"/>
              <w:left w:val="single" w:sz="4" w:space="0" w:color="000000"/>
              <w:bottom w:val="single" w:sz="4" w:space="0" w:color="000000"/>
              <w:right w:val="single" w:sz="4" w:space="0" w:color="000000"/>
            </w:tcBorders>
          </w:tcPr>
          <w:p w14:paraId="17EF3FCB"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3.</w:t>
            </w:r>
          </w:p>
        </w:tc>
        <w:tc>
          <w:tcPr>
            <w:tcW w:w="1880" w:type="pct"/>
            <w:tcBorders>
              <w:top w:val="single" w:sz="4" w:space="0" w:color="000000"/>
              <w:left w:val="single" w:sz="4" w:space="0" w:color="000000"/>
              <w:bottom w:val="single" w:sz="4" w:space="0" w:color="000000"/>
              <w:right w:val="single" w:sz="4" w:space="0" w:color="000000"/>
            </w:tcBorders>
          </w:tcPr>
          <w:p w14:paraId="506F0D89" w14:textId="77777777" w:rsidR="00CD7E29" w:rsidRPr="00672362" w:rsidRDefault="00CD7E29" w:rsidP="001E7BC4">
            <w:pPr>
              <w:tabs>
                <w:tab w:val="left" w:pos="540"/>
                <w:tab w:val="left" w:pos="2000"/>
                <w:tab w:val="left" w:pos="3440"/>
              </w:tabs>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a</w:t>
            </w:r>
            <w:r w:rsidRPr="00672362">
              <w:rPr>
                <w:rFonts w:ascii="Tahoma" w:eastAsia="Tahoma" w:hAnsi="Tahoma" w:cs="Tahoma"/>
                <w:position w:val="-1"/>
                <w:sz w:val="22"/>
                <w:szCs w:val="22"/>
              </w:rPr>
              <w:t>)</w:t>
            </w:r>
            <w:r w:rsidRPr="00672362">
              <w:rPr>
                <w:rFonts w:ascii="Tahoma" w:eastAsia="Tahoma" w:hAnsi="Tahoma" w:cs="Tahoma"/>
                <w:position w:val="-1"/>
                <w:sz w:val="22"/>
                <w:szCs w:val="22"/>
              </w:rPr>
              <w:tab/>
            </w:r>
            <w:r w:rsidRPr="00672362">
              <w:rPr>
                <w:rFonts w:ascii="Tahoma" w:eastAsia="Tahoma" w:hAnsi="Tahoma" w:cs="Tahoma"/>
                <w:spacing w:val="-1"/>
                <w:position w:val="-1"/>
                <w:sz w:val="22"/>
                <w:szCs w:val="22"/>
              </w:rPr>
              <w:t>C</w:t>
            </w:r>
            <w:r w:rsidRPr="00672362">
              <w:rPr>
                <w:rFonts w:ascii="Tahoma" w:eastAsia="Tahoma" w:hAnsi="Tahoma" w:cs="Tahoma"/>
                <w:position w:val="-1"/>
                <w:sz w:val="22"/>
                <w:szCs w:val="22"/>
              </w:rPr>
              <w:t>o</w:t>
            </w:r>
            <w:r w:rsidRPr="00672362">
              <w:rPr>
                <w:rFonts w:ascii="Tahoma" w:eastAsia="Tahoma" w:hAnsi="Tahoma" w:cs="Tahoma"/>
                <w:spacing w:val="-1"/>
                <w:position w:val="-1"/>
                <w:sz w:val="22"/>
                <w:szCs w:val="22"/>
              </w:rPr>
              <w:t>n</w:t>
            </w:r>
            <w:r w:rsidRPr="00672362">
              <w:rPr>
                <w:rFonts w:ascii="Tahoma" w:eastAsia="Tahoma" w:hAnsi="Tahoma" w:cs="Tahoma"/>
                <w:position w:val="-1"/>
                <w:sz w:val="22"/>
                <w:szCs w:val="22"/>
              </w:rPr>
              <w:t>stru</w:t>
            </w:r>
            <w:r w:rsidRPr="00672362">
              <w:rPr>
                <w:rFonts w:ascii="Tahoma" w:eastAsia="Tahoma" w:hAnsi="Tahoma" w:cs="Tahoma"/>
                <w:spacing w:val="-2"/>
                <w:position w:val="-1"/>
                <w:sz w:val="22"/>
                <w:szCs w:val="22"/>
              </w:rPr>
              <w:t>c</w:t>
            </w:r>
            <w:r w:rsidRPr="00672362">
              <w:rPr>
                <w:rFonts w:ascii="Tahoma" w:eastAsia="Tahoma" w:hAnsi="Tahoma" w:cs="Tahoma"/>
                <w:position w:val="-1"/>
                <w:sz w:val="22"/>
                <w:szCs w:val="22"/>
              </w:rPr>
              <w:t>tion</w:t>
            </w:r>
            <w:r w:rsidRPr="00672362">
              <w:rPr>
                <w:rFonts w:ascii="Tahoma" w:eastAsia="Tahoma" w:hAnsi="Tahoma" w:cs="Tahoma"/>
                <w:position w:val="-1"/>
                <w:sz w:val="22"/>
                <w:szCs w:val="22"/>
              </w:rPr>
              <w:tab/>
              <w:t>sp</w:t>
            </w:r>
            <w:r w:rsidRPr="00672362">
              <w:rPr>
                <w:rFonts w:ascii="Tahoma" w:eastAsia="Tahoma" w:hAnsi="Tahoma" w:cs="Tahoma"/>
                <w:spacing w:val="-1"/>
                <w:position w:val="-1"/>
                <w:sz w:val="22"/>
                <w:szCs w:val="22"/>
              </w:rPr>
              <w:t>ec</w:t>
            </w:r>
            <w:r w:rsidRPr="00672362">
              <w:rPr>
                <w:rFonts w:ascii="Tahoma" w:eastAsia="Tahoma" w:hAnsi="Tahoma" w:cs="Tahoma"/>
                <w:spacing w:val="-3"/>
                <w:position w:val="-1"/>
                <w:sz w:val="22"/>
                <w:szCs w:val="22"/>
              </w:rPr>
              <w:t>i</w:t>
            </w:r>
            <w:r w:rsidRPr="00672362">
              <w:rPr>
                <w:rFonts w:ascii="Tahoma" w:eastAsia="Tahoma" w:hAnsi="Tahoma" w:cs="Tahoma"/>
                <w:position w:val="-1"/>
                <w:sz w:val="22"/>
                <w:szCs w:val="22"/>
              </w:rPr>
              <w:t>f</w:t>
            </w:r>
            <w:r w:rsidRPr="00672362">
              <w:rPr>
                <w:rFonts w:ascii="Tahoma" w:eastAsia="Tahoma" w:hAnsi="Tahoma" w:cs="Tahoma"/>
                <w:spacing w:val="-1"/>
                <w:position w:val="-1"/>
                <w:sz w:val="22"/>
                <w:szCs w:val="22"/>
              </w:rPr>
              <w:t>ica</w:t>
            </w:r>
            <w:r w:rsidRPr="00672362">
              <w:rPr>
                <w:rFonts w:ascii="Tahoma" w:eastAsia="Tahoma" w:hAnsi="Tahoma" w:cs="Tahoma"/>
                <w:position w:val="-1"/>
                <w:sz w:val="22"/>
                <w:szCs w:val="22"/>
              </w:rPr>
              <w:t>tion</w:t>
            </w:r>
            <w:r w:rsidRPr="00672362">
              <w:rPr>
                <w:rFonts w:ascii="Tahoma" w:eastAsia="Tahoma" w:hAnsi="Tahoma" w:cs="Tahoma"/>
                <w:position w:val="-1"/>
                <w:sz w:val="22"/>
                <w:szCs w:val="22"/>
              </w:rPr>
              <w:tab/>
              <w:t>&amp;</w:t>
            </w:r>
          </w:p>
          <w:p w14:paraId="4F6722DA" w14:textId="77777777" w:rsidR="00CD7E29" w:rsidRPr="00672362" w:rsidRDefault="00CD7E29" w:rsidP="001E7BC4">
            <w:pPr>
              <w:tabs>
                <w:tab w:val="left" w:pos="1100"/>
                <w:tab w:val="left" w:pos="2220"/>
                <w:tab w:val="left" w:pos="3160"/>
              </w:tabs>
              <w:spacing w:before="1"/>
              <w:rPr>
                <w:rFonts w:ascii="Tahoma" w:eastAsia="Tahoma" w:hAnsi="Tahoma" w:cs="Tahoma"/>
                <w:sz w:val="22"/>
                <w:szCs w:val="22"/>
              </w:rPr>
            </w:pPr>
            <w:r w:rsidRPr="00672362">
              <w:rPr>
                <w:rFonts w:ascii="Tahoma" w:eastAsia="Tahoma" w:hAnsi="Tahoma" w:cs="Tahoma"/>
                <w:sz w:val="22"/>
                <w:szCs w:val="22"/>
              </w:rPr>
              <w:t>dr</w:t>
            </w:r>
            <w:r w:rsidRPr="00672362">
              <w:rPr>
                <w:rFonts w:ascii="Tahoma" w:eastAsia="Tahoma" w:hAnsi="Tahoma" w:cs="Tahoma"/>
                <w:spacing w:val="-1"/>
                <w:sz w:val="22"/>
                <w:szCs w:val="22"/>
              </w:rPr>
              <w:t>a</w:t>
            </w:r>
            <w:r w:rsidRPr="00672362">
              <w:rPr>
                <w:rFonts w:ascii="Tahoma" w:eastAsia="Tahoma" w:hAnsi="Tahoma" w:cs="Tahoma"/>
                <w:sz w:val="22"/>
                <w:szCs w:val="22"/>
              </w:rPr>
              <w:t>w</w:t>
            </w:r>
            <w:r w:rsidRPr="00672362">
              <w:rPr>
                <w:rFonts w:ascii="Tahoma" w:eastAsia="Tahoma" w:hAnsi="Tahoma" w:cs="Tahoma"/>
                <w:spacing w:val="-1"/>
                <w:sz w:val="22"/>
                <w:szCs w:val="22"/>
              </w:rPr>
              <w:t>in</w:t>
            </w:r>
            <w:r w:rsidRPr="00672362">
              <w:rPr>
                <w:rFonts w:ascii="Tahoma" w:eastAsia="Tahoma" w:hAnsi="Tahoma" w:cs="Tahoma"/>
                <w:sz w:val="22"/>
                <w:szCs w:val="22"/>
              </w:rPr>
              <w:t>g</w:t>
            </w:r>
            <w:r w:rsidRPr="00672362">
              <w:rPr>
                <w:rFonts w:ascii="Tahoma" w:eastAsia="Tahoma" w:hAnsi="Tahoma" w:cs="Tahoma"/>
                <w:sz w:val="22"/>
                <w:szCs w:val="22"/>
              </w:rPr>
              <w:tab/>
              <w:t>i</w:t>
            </w:r>
            <w:r w:rsidRPr="00672362">
              <w:rPr>
                <w:rFonts w:ascii="Tahoma" w:eastAsia="Tahoma" w:hAnsi="Tahoma" w:cs="Tahoma"/>
                <w:spacing w:val="-1"/>
                <w:sz w:val="22"/>
                <w:szCs w:val="22"/>
              </w:rPr>
              <w:t>nc</w:t>
            </w:r>
            <w:r w:rsidRPr="00672362">
              <w:rPr>
                <w:rFonts w:ascii="Tahoma" w:eastAsia="Tahoma" w:hAnsi="Tahoma" w:cs="Tahoma"/>
                <w:sz w:val="22"/>
                <w:szCs w:val="22"/>
              </w:rPr>
              <w:t>l</w:t>
            </w:r>
            <w:r w:rsidRPr="00672362">
              <w:rPr>
                <w:rFonts w:ascii="Tahoma" w:eastAsia="Tahoma" w:hAnsi="Tahoma" w:cs="Tahoma"/>
                <w:spacing w:val="-1"/>
                <w:sz w:val="22"/>
                <w:szCs w:val="22"/>
              </w:rPr>
              <w:t>u</w:t>
            </w:r>
            <w:r w:rsidRPr="00672362">
              <w:rPr>
                <w:rFonts w:ascii="Tahoma" w:eastAsia="Tahoma" w:hAnsi="Tahoma" w:cs="Tahoma"/>
                <w:sz w:val="22"/>
                <w:szCs w:val="22"/>
              </w:rPr>
              <w:t>ding</w:t>
            </w:r>
            <w:r w:rsidRPr="00672362">
              <w:rPr>
                <w:rFonts w:ascii="Tahoma" w:eastAsia="Tahoma" w:hAnsi="Tahoma" w:cs="Tahoma"/>
                <w:sz w:val="22"/>
                <w:szCs w:val="22"/>
              </w:rPr>
              <w:tab/>
              <w:t>V</w:t>
            </w:r>
            <w:r w:rsidRPr="00672362">
              <w:rPr>
                <w:rFonts w:ascii="Tahoma" w:eastAsia="Tahoma" w:hAnsi="Tahoma" w:cs="Tahoma"/>
                <w:spacing w:val="-1"/>
                <w:sz w:val="22"/>
                <w:szCs w:val="22"/>
              </w:rPr>
              <w:t>en</w:t>
            </w:r>
            <w:r w:rsidRPr="00672362">
              <w:rPr>
                <w:rFonts w:ascii="Tahoma" w:eastAsia="Tahoma" w:hAnsi="Tahoma" w:cs="Tahoma"/>
                <w:sz w:val="22"/>
                <w:szCs w:val="22"/>
              </w:rPr>
              <w:t>dor</w:t>
            </w:r>
            <w:r w:rsidRPr="00672362">
              <w:rPr>
                <w:rFonts w:ascii="Tahoma" w:eastAsia="Tahoma" w:hAnsi="Tahoma" w:cs="Tahoma"/>
                <w:sz w:val="22"/>
                <w:szCs w:val="22"/>
              </w:rPr>
              <w:tab/>
              <w:t>data</w:t>
            </w:r>
          </w:p>
          <w:p w14:paraId="42B0D61E" w14:textId="77777777" w:rsidR="00CD7E29" w:rsidRPr="00672362" w:rsidRDefault="00CD7E29" w:rsidP="001E7BC4">
            <w:pPr>
              <w:spacing w:before="1" w:line="265" w:lineRule="exact"/>
              <w:rPr>
                <w:rFonts w:ascii="Tahoma" w:eastAsia="Tahoma" w:hAnsi="Tahoma" w:cs="Tahoma"/>
                <w:sz w:val="22"/>
                <w:szCs w:val="22"/>
              </w:rPr>
            </w:pPr>
            <w:r w:rsidRPr="00672362">
              <w:rPr>
                <w:rFonts w:ascii="Tahoma" w:eastAsia="Tahoma" w:hAnsi="Tahoma" w:cs="Tahoma"/>
                <w:position w:val="-1"/>
                <w:sz w:val="22"/>
                <w:szCs w:val="22"/>
              </w:rPr>
              <w:t>/dr</w:t>
            </w:r>
            <w:r w:rsidRPr="00672362">
              <w:rPr>
                <w:rFonts w:ascii="Tahoma" w:eastAsia="Tahoma" w:hAnsi="Tahoma" w:cs="Tahoma"/>
                <w:spacing w:val="-1"/>
                <w:position w:val="-1"/>
                <w:sz w:val="22"/>
                <w:szCs w:val="22"/>
              </w:rPr>
              <w:t>a</w:t>
            </w:r>
            <w:r w:rsidRPr="00672362">
              <w:rPr>
                <w:rFonts w:ascii="Tahoma" w:eastAsia="Tahoma" w:hAnsi="Tahoma" w:cs="Tahoma"/>
                <w:position w:val="-1"/>
                <w:sz w:val="22"/>
                <w:szCs w:val="22"/>
              </w:rPr>
              <w:t>w</w:t>
            </w:r>
            <w:r w:rsidRPr="00672362">
              <w:rPr>
                <w:rFonts w:ascii="Tahoma" w:eastAsia="Tahoma" w:hAnsi="Tahoma" w:cs="Tahoma"/>
                <w:spacing w:val="-1"/>
                <w:position w:val="-1"/>
                <w:sz w:val="22"/>
                <w:szCs w:val="22"/>
              </w:rPr>
              <w:t>in</w:t>
            </w:r>
            <w:r w:rsidRPr="00672362">
              <w:rPr>
                <w:rFonts w:ascii="Tahoma" w:eastAsia="Tahoma" w:hAnsi="Tahoma" w:cs="Tahoma"/>
                <w:position w:val="-1"/>
                <w:sz w:val="22"/>
                <w:szCs w:val="22"/>
              </w:rPr>
              <w:t>gs.</w:t>
            </w:r>
          </w:p>
        </w:tc>
        <w:tc>
          <w:tcPr>
            <w:tcW w:w="347" w:type="pct"/>
            <w:tcBorders>
              <w:top w:val="single" w:sz="4" w:space="0" w:color="000000"/>
              <w:left w:val="single" w:sz="4" w:space="0" w:color="000000"/>
              <w:bottom w:val="single" w:sz="4" w:space="0" w:color="000000"/>
              <w:right w:val="single" w:sz="4" w:space="0" w:color="000000"/>
            </w:tcBorders>
          </w:tcPr>
          <w:p w14:paraId="15131D56"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80" w:type="pct"/>
            <w:tcBorders>
              <w:top w:val="single" w:sz="4" w:space="0" w:color="000000"/>
              <w:left w:val="single" w:sz="4" w:space="0" w:color="000000"/>
              <w:bottom w:val="single" w:sz="4" w:space="0" w:color="000000"/>
              <w:right w:val="single" w:sz="4" w:space="0" w:color="000000"/>
            </w:tcBorders>
          </w:tcPr>
          <w:p w14:paraId="195916F4"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410" w:type="pct"/>
            <w:tcBorders>
              <w:top w:val="single" w:sz="4" w:space="0" w:color="000000"/>
              <w:left w:val="single" w:sz="4" w:space="0" w:color="000000"/>
              <w:bottom w:val="single" w:sz="4" w:space="0" w:color="000000"/>
              <w:right w:val="single" w:sz="4" w:space="0" w:color="000000"/>
            </w:tcBorders>
          </w:tcPr>
          <w:p w14:paraId="09D256A6"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1</w:t>
            </w:r>
          </w:p>
        </w:tc>
        <w:tc>
          <w:tcPr>
            <w:tcW w:w="360" w:type="pct"/>
            <w:tcBorders>
              <w:top w:val="single" w:sz="4" w:space="0" w:color="000000"/>
              <w:left w:val="single" w:sz="4" w:space="0" w:color="000000"/>
              <w:bottom w:val="single" w:sz="4" w:space="0" w:color="000000"/>
              <w:right w:val="single" w:sz="4" w:space="0" w:color="000000"/>
            </w:tcBorders>
          </w:tcPr>
          <w:p w14:paraId="6552E722"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1</w:t>
            </w:r>
          </w:p>
        </w:tc>
        <w:tc>
          <w:tcPr>
            <w:tcW w:w="360" w:type="pct"/>
            <w:tcBorders>
              <w:top w:val="single" w:sz="4" w:space="0" w:color="000000"/>
              <w:left w:val="single" w:sz="4" w:space="0" w:color="000000"/>
              <w:bottom w:val="single" w:sz="4" w:space="0" w:color="000000"/>
              <w:right w:val="single" w:sz="4" w:space="0" w:color="000000"/>
            </w:tcBorders>
          </w:tcPr>
          <w:p w14:paraId="3879F279"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462" w:type="pct"/>
            <w:tcBorders>
              <w:top w:val="single" w:sz="4" w:space="0" w:color="000000"/>
              <w:left w:val="single" w:sz="4" w:space="0" w:color="000000"/>
              <w:bottom w:val="single" w:sz="4" w:space="0" w:color="000000"/>
              <w:right w:val="single" w:sz="4" w:space="0" w:color="000000"/>
            </w:tcBorders>
          </w:tcPr>
          <w:p w14:paraId="3957CDBF"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386" w:type="pct"/>
            <w:tcBorders>
              <w:top w:val="single" w:sz="4" w:space="0" w:color="000000"/>
              <w:left w:val="single" w:sz="4" w:space="0" w:color="000000"/>
              <w:bottom w:val="single" w:sz="4" w:space="0" w:color="000000"/>
              <w:right w:val="single" w:sz="4" w:space="0" w:color="000000"/>
            </w:tcBorders>
          </w:tcPr>
          <w:p w14:paraId="787CDE4B"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r>
      <w:tr w:rsidR="00CD7E29" w:rsidRPr="00672362" w14:paraId="009ADF44" w14:textId="77777777" w:rsidTr="001E7BC4">
        <w:trPr>
          <w:trHeight w:hRule="exact" w:val="274"/>
        </w:trPr>
        <w:tc>
          <w:tcPr>
            <w:tcW w:w="415" w:type="pct"/>
            <w:tcBorders>
              <w:top w:val="single" w:sz="4" w:space="0" w:color="000000"/>
              <w:left w:val="single" w:sz="4" w:space="0" w:color="000000"/>
              <w:bottom w:val="single" w:sz="4" w:space="0" w:color="000000"/>
              <w:right w:val="single" w:sz="4" w:space="0" w:color="000000"/>
            </w:tcBorders>
          </w:tcPr>
          <w:p w14:paraId="74DF877E" w14:textId="77777777" w:rsidR="00CD7E29" w:rsidRPr="00672362" w:rsidRDefault="00CD7E29" w:rsidP="001E7BC4">
            <w:pPr>
              <w:rPr>
                <w:rFonts w:ascii="Tahoma" w:hAnsi="Tahoma" w:cs="Tahoma"/>
                <w:sz w:val="22"/>
                <w:szCs w:val="22"/>
              </w:rPr>
            </w:pPr>
          </w:p>
        </w:tc>
        <w:tc>
          <w:tcPr>
            <w:tcW w:w="1880" w:type="pct"/>
            <w:tcBorders>
              <w:top w:val="single" w:sz="4" w:space="0" w:color="000000"/>
              <w:left w:val="single" w:sz="4" w:space="0" w:color="000000"/>
              <w:bottom w:val="single" w:sz="4" w:space="0" w:color="000000"/>
              <w:right w:val="single" w:sz="4" w:space="0" w:color="000000"/>
            </w:tcBorders>
          </w:tcPr>
          <w:p w14:paraId="3E5DF0CC"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position w:val="-1"/>
                <w:sz w:val="22"/>
                <w:szCs w:val="22"/>
              </w:rPr>
              <w:t>b) S</w:t>
            </w:r>
            <w:r w:rsidRPr="00672362">
              <w:rPr>
                <w:rFonts w:ascii="Tahoma" w:eastAsia="Tahoma" w:hAnsi="Tahoma" w:cs="Tahoma"/>
                <w:spacing w:val="-1"/>
                <w:position w:val="-1"/>
                <w:sz w:val="22"/>
                <w:szCs w:val="22"/>
              </w:rPr>
              <w:t>h</w:t>
            </w:r>
            <w:r w:rsidRPr="00672362">
              <w:rPr>
                <w:rFonts w:ascii="Tahoma" w:eastAsia="Tahoma" w:hAnsi="Tahoma" w:cs="Tahoma"/>
                <w:position w:val="-1"/>
                <w:sz w:val="22"/>
                <w:szCs w:val="22"/>
              </w:rPr>
              <w:t>op</w:t>
            </w:r>
            <w:r w:rsidRPr="00672362">
              <w:rPr>
                <w:rFonts w:ascii="Tahoma" w:eastAsia="Tahoma" w:hAnsi="Tahoma" w:cs="Tahoma"/>
                <w:spacing w:val="-1"/>
                <w:position w:val="-1"/>
                <w:sz w:val="22"/>
                <w:szCs w:val="22"/>
              </w:rPr>
              <w:t xml:space="preserve"> </w:t>
            </w:r>
            <w:r w:rsidRPr="00672362">
              <w:rPr>
                <w:rFonts w:ascii="Tahoma" w:eastAsia="Tahoma" w:hAnsi="Tahoma" w:cs="Tahoma"/>
                <w:position w:val="-1"/>
                <w:sz w:val="22"/>
                <w:szCs w:val="22"/>
              </w:rPr>
              <w:t>dr</w:t>
            </w:r>
            <w:r w:rsidRPr="00672362">
              <w:rPr>
                <w:rFonts w:ascii="Tahoma" w:eastAsia="Tahoma" w:hAnsi="Tahoma" w:cs="Tahoma"/>
                <w:spacing w:val="-1"/>
                <w:position w:val="-1"/>
                <w:sz w:val="22"/>
                <w:szCs w:val="22"/>
              </w:rPr>
              <w:t>a</w:t>
            </w:r>
            <w:r w:rsidRPr="00672362">
              <w:rPr>
                <w:rFonts w:ascii="Tahoma" w:eastAsia="Tahoma" w:hAnsi="Tahoma" w:cs="Tahoma"/>
                <w:position w:val="-1"/>
                <w:sz w:val="22"/>
                <w:szCs w:val="22"/>
              </w:rPr>
              <w:t>w</w:t>
            </w:r>
            <w:r w:rsidRPr="00672362">
              <w:rPr>
                <w:rFonts w:ascii="Tahoma" w:eastAsia="Tahoma" w:hAnsi="Tahoma" w:cs="Tahoma"/>
                <w:spacing w:val="-1"/>
                <w:position w:val="-1"/>
                <w:sz w:val="22"/>
                <w:szCs w:val="22"/>
              </w:rPr>
              <w:t>in</w:t>
            </w:r>
            <w:r w:rsidRPr="00672362">
              <w:rPr>
                <w:rFonts w:ascii="Tahoma" w:eastAsia="Tahoma" w:hAnsi="Tahoma" w:cs="Tahoma"/>
                <w:position w:val="-1"/>
                <w:sz w:val="22"/>
                <w:szCs w:val="22"/>
              </w:rPr>
              <w:t>gs.</w:t>
            </w:r>
          </w:p>
        </w:tc>
        <w:tc>
          <w:tcPr>
            <w:tcW w:w="347" w:type="pct"/>
            <w:tcBorders>
              <w:top w:val="single" w:sz="4" w:space="0" w:color="000000"/>
              <w:left w:val="single" w:sz="4" w:space="0" w:color="000000"/>
              <w:bottom w:val="single" w:sz="4" w:space="0" w:color="000000"/>
              <w:right w:val="single" w:sz="4" w:space="0" w:color="000000"/>
            </w:tcBorders>
          </w:tcPr>
          <w:p w14:paraId="34EB9E0C"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position w:val="-1"/>
                <w:sz w:val="22"/>
                <w:szCs w:val="22"/>
              </w:rPr>
              <w:t>++</w:t>
            </w:r>
          </w:p>
        </w:tc>
        <w:tc>
          <w:tcPr>
            <w:tcW w:w="380" w:type="pct"/>
            <w:tcBorders>
              <w:top w:val="single" w:sz="4" w:space="0" w:color="000000"/>
              <w:left w:val="single" w:sz="4" w:space="0" w:color="000000"/>
              <w:bottom w:val="single" w:sz="4" w:space="0" w:color="000000"/>
              <w:right w:val="single" w:sz="4" w:space="0" w:color="000000"/>
            </w:tcBorders>
          </w:tcPr>
          <w:p w14:paraId="4E1B0754"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position w:val="-1"/>
                <w:sz w:val="22"/>
                <w:szCs w:val="22"/>
              </w:rPr>
              <w:t>-</w:t>
            </w:r>
          </w:p>
        </w:tc>
        <w:tc>
          <w:tcPr>
            <w:tcW w:w="410" w:type="pct"/>
            <w:tcBorders>
              <w:top w:val="single" w:sz="4" w:space="0" w:color="000000"/>
              <w:left w:val="single" w:sz="4" w:space="0" w:color="000000"/>
              <w:bottom w:val="single" w:sz="4" w:space="0" w:color="000000"/>
              <w:right w:val="single" w:sz="4" w:space="0" w:color="000000"/>
            </w:tcBorders>
          </w:tcPr>
          <w:p w14:paraId="7DF4FA9A"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position w:val="-1"/>
                <w:sz w:val="22"/>
                <w:szCs w:val="22"/>
              </w:rPr>
              <w:t>1</w:t>
            </w:r>
          </w:p>
        </w:tc>
        <w:tc>
          <w:tcPr>
            <w:tcW w:w="360" w:type="pct"/>
            <w:tcBorders>
              <w:top w:val="single" w:sz="4" w:space="0" w:color="000000"/>
              <w:left w:val="single" w:sz="4" w:space="0" w:color="000000"/>
              <w:bottom w:val="single" w:sz="4" w:space="0" w:color="000000"/>
              <w:right w:val="single" w:sz="4" w:space="0" w:color="000000"/>
            </w:tcBorders>
          </w:tcPr>
          <w:p w14:paraId="3A3EE506"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position w:val="-1"/>
                <w:sz w:val="22"/>
                <w:szCs w:val="22"/>
              </w:rPr>
              <w:t>1</w:t>
            </w:r>
          </w:p>
        </w:tc>
        <w:tc>
          <w:tcPr>
            <w:tcW w:w="360" w:type="pct"/>
            <w:tcBorders>
              <w:top w:val="single" w:sz="4" w:space="0" w:color="000000"/>
              <w:left w:val="single" w:sz="4" w:space="0" w:color="000000"/>
              <w:bottom w:val="single" w:sz="4" w:space="0" w:color="000000"/>
              <w:right w:val="single" w:sz="4" w:space="0" w:color="000000"/>
            </w:tcBorders>
          </w:tcPr>
          <w:p w14:paraId="19E4F36B"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position w:val="-1"/>
                <w:sz w:val="22"/>
                <w:szCs w:val="22"/>
              </w:rPr>
              <w:t>-</w:t>
            </w:r>
          </w:p>
        </w:tc>
        <w:tc>
          <w:tcPr>
            <w:tcW w:w="462" w:type="pct"/>
            <w:tcBorders>
              <w:top w:val="single" w:sz="4" w:space="0" w:color="000000"/>
              <w:left w:val="single" w:sz="4" w:space="0" w:color="000000"/>
              <w:bottom w:val="single" w:sz="4" w:space="0" w:color="000000"/>
              <w:right w:val="single" w:sz="4" w:space="0" w:color="000000"/>
            </w:tcBorders>
          </w:tcPr>
          <w:p w14:paraId="7F5B1A59"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position w:val="-1"/>
                <w:sz w:val="22"/>
                <w:szCs w:val="22"/>
              </w:rPr>
              <w:t>-</w:t>
            </w:r>
          </w:p>
        </w:tc>
        <w:tc>
          <w:tcPr>
            <w:tcW w:w="386" w:type="pct"/>
            <w:tcBorders>
              <w:top w:val="single" w:sz="4" w:space="0" w:color="000000"/>
              <w:left w:val="single" w:sz="4" w:space="0" w:color="000000"/>
              <w:bottom w:val="single" w:sz="4" w:space="0" w:color="000000"/>
              <w:right w:val="single" w:sz="4" w:space="0" w:color="000000"/>
            </w:tcBorders>
          </w:tcPr>
          <w:p w14:paraId="650EB74D" w14:textId="77777777" w:rsidR="00CD7E29" w:rsidRPr="00672362" w:rsidRDefault="00CD7E29" w:rsidP="001E7BC4">
            <w:pPr>
              <w:spacing w:line="262" w:lineRule="exact"/>
              <w:rPr>
                <w:rFonts w:ascii="Tahoma" w:eastAsia="Tahoma" w:hAnsi="Tahoma" w:cs="Tahoma"/>
                <w:sz w:val="22"/>
                <w:szCs w:val="22"/>
              </w:rPr>
            </w:pPr>
            <w:r w:rsidRPr="00672362">
              <w:rPr>
                <w:rFonts w:ascii="Tahoma" w:eastAsia="Tahoma" w:hAnsi="Tahoma" w:cs="Tahoma"/>
                <w:position w:val="-1"/>
                <w:sz w:val="22"/>
                <w:szCs w:val="22"/>
              </w:rPr>
              <w:t>-</w:t>
            </w:r>
          </w:p>
        </w:tc>
      </w:tr>
      <w:tr w:rsidR="00CD7E29" w:rsidRPr="00672362" w14:paraId="73224653" w14:textId="77777777" w:rsidTr="001E7BC4">
        <w:trPr>
          <w:trHeight w:hRule="exact" w:val="542"/>
        </w:trPr>
        <w:tc>
          <w:tcPr>
            <w:tcW w:w="415" w:type="pct"/>
            <w:tcBorders>
              <w:top w:val="single" w:sz="4" w:space="0" w:color="000000"/>
              <w:left w:val="single" w:sz="4" w:space="0" w:color="000000"/>
              <w:bottom w:val="single" w:sz="4" w:space="0" w:color="000000"/>
              <w:right w:val="single" w:sz="4" w:space="0" w:color="000000"/>
            </w:tcBorders>
          </w:tcPr>
          <w:p w14:paraId="5073E275"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4.</w:t>
            </w:r>
          </w:p>
        </w:tc>
        <w:tc>
          <w:tcPr>
            <w:tcW w:w="1880" w:type="pct"/>
            <w:tcBorders>
              <w:top w:val="single" w:sz="4" w:space="0" w:color="000000"/>
              <w:left w:val="single" w:sz="4" w:space="0" w:color="000000"/>
              <w:bottom w:val="single" w:sz="4" w:space="0" w:color="000000"/>
              <w:right w:val="single" w:sz="4" w:space="0" w:color="000000"/>
            </w:tcBorders>
          </w:tcPr>
          <w:p w14:paraId="08C38989" w14:textId="77777777" w:rsidR="00CD7E29" w:rsidRPr="00672362" w:rsidRDefault="00CD7E29" w:rsidP="001E7BC4">
            <w:pPr>
              <w:tabs>
                <w:tab w:val="left" w:pos="1060"/>
                <w:tab w:val="left" w:pos="2340"/>
                <w:tab w:val="left" w:pos="2700"/>
              </w:tabs>
              <w:spacing w:line="265" w:lineRule="exact"/>
              <w:rPr>
                <w:rFonts w:ascii="Tahoma" w:eastAsia="Tahoma" w:hAnsi="Tahoma" w:cs="Tahoma"/>
                <w:sz w:val="22"/>
                <w:szCs w:val="22"/>
              </w:rPr>
            </w:pPr>
            <w:r w:rsidRPr="00672362">
              <w:rPr>
                <w:rFonts w:ascii="Tahoma" w:eastAsia="Tahoma" w:hAnsi="Tahoma" w:cs="Tahoma"/>
                <w:position w:val="-1"/>
                <w:sz w:val="22"/>
                <w:szCs w:val="22"/>
              </w:rPr>
              <w:t>Mat</w:t>
            </w:r>
            <w:r w:rsidRPr="00672362">
              <w:rPr>
                <w:rFonts w:ascii="Tahoma" w:eastAsia="Tahoma" w:hAnsi="Tahoma" w:cs="Tahoma"/>
                <w:spacing w:val="-1"/>
                <w:position w:val="-1"/>
                <w:sz w:val="22"/>
                <w:szCs w:val="22"/>
              </w:rPr>
              <w:t>e</w:t>
            </w:r>
            <w:r w:rsidRPr="00672362">
              <w:rPr>
                <w:rFonts w:ascii="Tahoma" w:eastAsia="Tahoma" w:hAnsi="Tahoma" w:cs="Tahoma"/>
                <w:position w:val="-1"/>
                <w:sz w:val="22"/>
                <w:szCs w:val="22"/>
              </w:rPr>
              <w:t>ri</w:t>
            </w:r>
            <w:r w:rsidRPr="00672362">
              <w:rPr>
                <w:rFonts w:ascii="Tahoma" w:eastAsia="Tahoma" w:hAnsi="Tahoma" w:cs="Tahoma"/>
                <w:spacing w:val="-1"/>
                <w:position w:val="-1"/>
                <w:sz w:val="22"/>
                <w:szCs w:val="22"/>
              </w:rPr>
              <w:t>a</w:t>
            </w:r>
            <w:r w:rsidRPr="00672362">
              <w:rPr>
                <w:rFonts w:ascii="Tahoma" w:eastAsia="Tahoma" w:hAnsi="Tahoma" w:cs="Tahoma"/>
                <w:position w:val="-1"/>
                <w:sz w:val="22"/>
                <w:szCs w:val="22"/>
              </w:rPr>
              <w:t>l</w:t>
            </w:r>
            <w:r w:rsidRPr="00672362">
              <w:rPr>
                <w:rFonts w:ascii="Tahoma" w:eastAsia="Tahoma" w:hAnsi="Tahoma" w:cs="Tahoma"/>
                <w:position w:val="-1"/>
                <w:sz w:val="22"/>
                <w:szCs w:val="22"/>
              </w:rPr>
              <w:tab/>
              <w:t>R</w:t>
            </w:r>
            <w:r w:rsidRPr="00672362">
              <w:rPr>
                <w:rFonts w:ascii="Tahoma" w:eastAsia="Tahoma" w:hAnsi="Tahoma" w:cs="Tahoma"/>
                <w:spacing w:val="-1"/>
                <w:position w:val="-1"/>
                <w:sz w:val="22"/>
                <w:szCs w:val="22"/>
              </w:rPr>
              <w:t>e</w:t>
            </w:r>
            <w:r w:rsidRPr="00672362">
              <w:rPr>
                <w:rFonts w:ascii="Tahoma" w:eastAsia="Tahoma" w:hAnsi="Tahoma" w:cs="Tahoma"/>
                <w:position w:val="-1"/>
                <w:sz w:val="22"/>
                <w:szCs w:val="22"/>
              </w:rPr>
              <w:t>quisit</w:t>
            </w:r>
            <w:r w:rsidRPr="00672362">
              <w:rPr>
                <w:rFonts w:ascii="Tahoma" w:eastAsia="Tahoma" w:hAnsi="Tahoma" w:cs="Tahoma"/>
                <w:spacing w:val="-2"/>
                <w:position w:val="-1"/>
                <w:sz w:val="22"/>
                <w:szCs w:val="22"/>
              </w:rPr>
              <w:t>i</w:t>
            </w:r>
            <w:r w:rsidRPr="00672362">
              <w:rPr>
                <w:rFonts w:ascii="Tahoma" w:eastAsia="Tahoma" w:hAnsi="Tahoma" w:cs="Tahoma"/>
                <w:position w:val="-1"/>
                <w:sz w:val="22"/>
                <w:szCs w:val="22"/>
              </w:rPr>
              <w:t>on</w:t>
            </w:r>
            <w:r w:rsidRPr="00672362">
              <w:rPr>
                <w:rFonts w:ascii="Tahoma" w:eastAsia="Tahoma" w:hAnsi="Tahoma" w:cs="Tahoma"/>
                <w:position w:val="-1"/>
                <w:sz w:val="22"/>
                <w:szCs w:val="22"/>
              </w:rPr>
              <w:tab/>
              <w:t>&amp;</w:t>
            </w:r>
            <w:r w:rsidRPr="00672362">
              <w:rPr>
                <w:rFonts w:ascii="Tahoma" w:eastAsia="Tahoma" w:hAnsi="Tahoma" w:cs="Tahoma"/>
                <w:position w:val="-1"/>
                <w:sz w:val="22"/>
                <w:szCs w:val="22"/>
              </w:rPr>
              <w:tab/>
              <w:t>P</w:t>
            </w:r>
            <w:r w:rsidRPr="00672362">
              <w:rPr>
                <w:rFonts w:ascii="Tahoma" w:eastAsia="Tahoma" w:hAnsi="Tahoma" w:cs="Tahoma"/>
                <w:spacing w:val="-1"/>
                <w:position w:val="-1"/>
                <w:sz w:val="22"/>
                <w:szCs w:val="22"/>
              </w:rPr>
              <w:t>u</w:t>
            </w:r>
            <w:r w:rsidRPr="00672362">
              <w:rPr>
                <w:rFonts w:ascii="Tahoma" w:eastAsia="Tahoma" w:hAnsi="Tahoma" w:cs="Tahoma"/>
                <w:position w:val="-1"/>
                <w:sz w:val="22"/>
                <w:szCs w:val="22"/>
              </w:rPr>
              <w:t>r</w:t>
            </w:r>
            <w:r w:rsidRPr="00672362">
              <w:rPr>
                <w:rFonts w:ascii="Tahoma" w:eastAsia="Tahoma" w:hAnsi="Tahoma" w:cs="Tahoma"/>
                <w:spacing w:val="-1"/>
                <w:position w:val="-1"/>
                <w:sz w:val="22"/>
                <w:szCs w:val="22"/>
              </w:rPr>
              <w:t>cha</w:t>
            </w:r>
            <w:r w:rsidRPr="00672362">
              <w:rPr>
                <w:rFonts w:ascii="Tahoma" w:eastAsia="Tahoma" w:hAnsi="Tahoma" w:cs="Tahoma"/>
                <w:position w:val="-1"/>
                <w:sz w:val="22"/>
                <w:szCs w:val="22"/>
              </w:rPr>
              <w:t>se</w:t>
            </w:r>
          </w:p>
          <w:p w14:paraId="50800258" w14:textId="77777777" w:rsidR="00CD7E29" w:rsidRPr="00672362" w:rsidRDefault="00CD7E29" w:rsidP="001E7BC4">
            <w:pPr>
              <w:spacing w:before="1" w:line="265" w:lineRule="exact"/>
              <w:rPr>
                <w:rFonts w:ascii="Tahoma" w:eastAsia="Tahoma" w:hAnsi="Tahoma" w:cs="Tahoma"/>
                <w:sz w:val="22"/>
                <w:szCs w:val="22"/>
              </w:rPr>
            </w:pPr>
            <w:r w:rsidRPr="00672362">
              <w:rPr>
                <w:rFonts w:ascii="Tahoma" w:eastAsia="Tahoma" w:hAnsi="Tahoma" w:cs="Tahoma"/>
                <w:position w:val="-1"/>
                <w:sz w:val="22"/>
                <w:szCs w:val="22"/>
              </w:rPr>
              <w:t>Lis</w:t>
            </w:r>
            <w:r w:rsidRPr="00672362">
              <w:rPr>
                <w:rFonts w:ascii="Tahoma" w:eastAsia="Tahoma" w:hAnsi="Tahoma" w:cs="Tahoma"/>
                <w:spacing w:val="1"/>
                <w:position w:val="-1"/>
                <w:sz w:val="22"/>
                <w:szCs w:val="22"/>
              </w:rPr>
              <w:t>t</w:t>
            </w:r>
            <w:r w:rsidRPr="00672362">
              <w:rPr>
                <w:rFonts w:ascii="Tahoma" w:eastAsia="Tahoma" w:hAnsi="Tahoma" w:cs="Tahoma"/>
                <w:position w:val="-1"/>
                <w:sz w:val="22"/>
                <w:szCs w:val="22"/>
              </w:rPr>
              <w:t>s/</w:t>
            </w:r>
            <w:r w:rsidRPr="00672362">
              <w:rPr>
                <w:rFonts w:ascii="Tahoma" w:eastAsia="Tahoma" w:hAnsi="Tahoma" w:cs="Tahoma"/>
                <w:spacing w:val="-1"/>
                <w:position w:val="-1"/>
                <w:sz w:val="22"/>
                <w:szCs w:val="22"/>
              </w:rPr>
              <w:t>S</w:t>
            </w:r>
            <w:r w:rsidRPr="00672362">
              <w:rPr>
                <w:rFonts w:ascii="Tahoma" w:eastAsia="Tahoma" w:hAnsi="Tahoma" w:cs="Tahoma"/>
                <w:position w:val="-1"/>
                <w:sz w:val="22"/>
                <w:szCs w:val="22"/>
              </w:rPr>
              <w:t>pe</w:t>
            </w:r>
            <w:r w:rsidRPr="00672362">
              <w:rPr>
                <w:rFonts w:ascii="Tahoma" w:eastAsia="Tahoma" w:hAnsi="Tahoma" w:cs="Tahoma"/>
                <w:spacing w:val="-2"/>
                <w:position w:val="-1"/>
                <w:sz w:val="22"/>
                <w:szCs w:val="22"/>
              </w:rPr>
              <w:t>c</w:t>
            </w:r>
            <w:r w:rsidRPr="00672362">
              <w:rPr>
                <w:rFonts w:ascii="Tahoma" w:eastAsia="Tahoma" w:hAnsi="Tahoma" w:cs="Tahoma"/>
                <w:position w:val="-1"/>
                <w:sz w:val="22"/>
                <w:szCs w:val="22"/>
              </w:rPr>
              <w:t>i</w:t>
            </w:r>
            <w:r w:rsidRPr="00672362">
              <w:rPr>
                <w:rFonts w:ascii="Tahoma" w:eastAsia="Tahoma" w:hAnsi="Tahoma" w:cs="Tahoma"/>
                <w:spacing w:val="-1"/>
                <w:position w:val="-1"/>
                <w:sz w:val="22"/>
                <w:szCs w:val="22"/>
              </w:rPr>
              <w:t>f</w:t>
            </w:r>
            <w:r w:rsidRPr="00672362">
              <w:rPr>
                <w:rFonts w:ascii="Tahoma" w:eastAsia="Tahoma" w:hAnsi="Tahoma" w:cs="Tahoma"/>
                <w:position w:val="-1"/>
                <w:sz w:val="22"/>
                <w:szCs w:val="22"/>
              </w:rPr>
              <w:t>i</w:t>
            </w:r>
            <w:r w:rsidRPr="00672362">
              <w:rPr>
                <w:rFonts w:ascii="Tahoma" w:eastAsia="Tahoma" w:hAnsi="Tahoma" w:cs="Tahoma"/>
                <w:spacing w:val="-1"/>
                <w:position w:val="-1"/>
                <w:sz w:val="22"/>
                <w:szCs w:val="22"/>
              </w:rPr>
              <w:t>ca</w:t>
            </w:r>
            <w:r w:rsidRPr="00672362">
              <w:rPr>
                <w:rFonts w:ascii="Tahoma" w:eastAsia="Tahoma" w:hAnsi="Tahoma" w:cs="Tahoma"/>
                <w:position w:val="-1"/>
                <w:sz w:val="22"/>
                <w:szCs w:val="22"/>
              </w:rPr>
              <w:t>tions &amp;</w:t>
            </w:r>
            <w:r w:rsidRPr="00672362">
              <w:rPr>
                <w:rFonts w:ascii="Tahoma" w:eastAsia="Tahoma" w:hAnsi="Tahoma" w:cs="Tahoma"/>
                <w:spacing w:val="-2"/>
                <w:position w:val="-1"/>
                <w:sz w:val="22"/>
                <w:szCs w:val="22"/>
              </w:rPr>
              <w:t xml:space="preserve"> </w:t>
            </w:r>
            <w:r w:rsidRPr="00672362">
              <w:rPr>
                <w:rFonts w:ascii="Tahoma" w:eastAsia="Tahoma" w:hAnsi="Tahoma" w:cs="Tahoma"/>
                <w:position w:val="-1"/>
                <w:sz w:val="22"/>
                <w:szCs w:val="22"/>
              </w:rPr>
              <w:t>O</w:t>
            </w:r>
            <w:r w:rsidRPr="00672362">
              <w:rPr>
                <w:rFonts w:ascii="Tahoma" w:eastAsia="Tahoma" w:hAnsi="Tahoma" w:cs="Tahoma"/>
                <w:spacing w:val="-2"/>
                <w:position w:val="-1"/>
                <w:sz w:val="22"/>
                <w:szCs w:val="22"/>
              </w:rPr>
              <w:t>t</w:t>
            </w:r>
            <w:r w:rsidRPr="00672362">
              <w:rPr>
                <w:rFonts w:ascii="Tahoma" w:eastAsia="Tahoma" w:hAnsi="Tahoma" w:cs="Tahoma"/>
                <w:spacing w:val="-1"/>
                <w:position w:val="-1"/>
                <w:sz w:val="22"/>
                <w:szCs w:val="22"/>
              </w:rPr>
              <w:t>he</w:t>
            </w:r>
            <w:r w:rsidRPr="00672362">
              <w:rPr>
                <w:rFonts w:ascii="Tahoma" w:eastAsia="Tahoma" w:hAnsi="Tahoma" w:cs="Tahoma"/>
                <w:position w:val="-1"/>
                <w:sz w:val="22"/>
                <w:szCs w:val="22"/>
              </w:rPr>
              <w:t>rs.</w:t>
            </w:r>
          </w:p>
        </w:tc>
        <w:tc>
          <w:tcPr>
            <w:tcW w:w="347" w:type="pct"/>
            <w:tcBorders>
              <w:top w:val="single" w:sz="4" w:space="0" w:color="000000"/>
              <w:left w:val="single" w:sz="4" w:space="0" w:color="000000"/>
              <w:bottom w:val="single" w:sz="4" w:space="0" w:color="000000"/>
              <w:right w:val="single" w:sz="4" w:space="0" w:color="000000"/>
            </w:tcBorders>
          </w:tcPr>
          <w:p w14:paraId="59E6BEF0"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80" w:type="pct"/>
            <w:tcBorders>
              <w:top w:val="single" w:sz="4" w:space="0" w:color="000000"/>
              <w:left w:val="single" w:sz="4" w:space="0" w:color="000000"/>
              <w:bottom w:val="single" w:sz="4" w:space="0" w:color="000000"/>
              <w:right w:val="single" w:sz="4" w:space="0" w:color="000000"/>
            </w:tcBorders>
          </w:tcPr>
          <w:p w14:paraId="0437D648"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410" w:type="pct"/>
            <w:tcBorders>
              <w:top w:val="single" w:sz="4" w:space="0" w:color="000000"/>
              <w:left w:val="single" w:sz="4" w:space="0" w:color="000000"/>
              <w:bottom w:val="single" w:sz="4" w:space="0" w:color="000000"/>
              <w:right w:val="single" w:sz="4" w:space="0" w:color="000000"/>
            </w:tcBorders>
          </w:tcPr>
          <w:p w14:paraId="6D243A81"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1</w:t>
            </w:r>
          </w:p>
        </w:tc>
        <w:tc>
          <w:tcPr>
            <w:tcW w:w="360" w:type="pct"/>
            <w:tcBorders>
              <w:top w:val="single" w:sz="4" w:space="0" w:color="000000"/>
              <w:left w:val="single" w:sz="4" w:space="0" w:color="000000"/>
              <w:bottom w:val="single" w:sz="4" w:space="0" w:color="000000"/>
              <w:right w:val="single" w:sz="4" w:space="0" w:color="000000"/>
            </w:tcBorders>
          </w:tcPr>
          <w:p w14:paraId="21E56977"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1</w:t>
            </w:r>
          </w:p>
        </w:tc>
        <w:tc>
          <w:tcPr>
            <w:tcW w:w="360" w:type="pct"/>
            <w:tcBorders>
              <w:top w:val="single" w:sz="4" w:space="0" w:color="000000"/>
              <w:left w:val="single" w:sz="4" w:space="0" w:color="000000"/>
              <w:bottom w:val="single" w:sz="4" w:space="0" w:color="000000"/>
              <w:right w:val="single" w:sz="4" w:space="0" w:color="000000"/>
            </w:tcBorders>
          </w:tcPr>
          <w:p w14:paraId="790BC4C8"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462" w:type="pct"/>
            <w:tcBorders>
              <w:top w:val="single" w:sz="4" w:space="0" w:color="000000"/>
              <w:left w:val="single" w:sz="4" w:space="0" w:color="000000"/>
              <w:bottom w:val="single" w:sz="4" w:space="0" w:color="000000"/>
              <w:right w:val="single" w:sz="4" w:space="0" w:color="000000"/>
            </w:tcBorders>
          </w:tcPr>
          <w:p w14:paraId="53892298"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386" w:type="pct"/>
            <w:tcBorders>
              <w:top w:val="single" w:sz="4" w:space="0" w:color="000000"/>
              <w:left w:val="single" w:sz="4" w:space="0" w:color="000000"/>
              <w:bottom w:val="single" w:sz="4" w:space="0" w:color="000000"/>
              <w:right w:val="single" w:sz="4" w:space="0" w:color="000000"/>
            </w:tcBorders>
          </w:tcPr>
          <w:p w14:paraId="4F00F776"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r>
      <w:tr w:rsidR="00CD7E29" w:rsidRPr="00672362" w14:paraId="3F24EDA5" w14:textId="77777777" w:rsidTr="001E7BC4">
        <w:trPr>
          <w:trHeight w:hRule="exact" w:val="276"/>
        </w:trPr>
        <w:tc>
          <w:tcPr>
            <w:tcW w:w="415" w:type="pct"/>
            <w:tcBorders>
              <w:top w:val="single" w:sz="4" w:space="0" w:color="000000"/>
              <w:left w:val="single" w:sz="4" w:space="0" w:color="000000"/>
              <w:bottom w:val="single" w:sz="4" w:space="0" w:color="000000"/>
              <w:right w:val="single" w:sz="4" w:space="0" w:color="000000"/>
            </w:tcBorders>
          </w:tcPr>
          <w:p w14:paraId="04F0E3E7"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5.</w:t>
            </w:r>
          </w:p>
        </w:tc>
        <w:tc>
          <w:tcPr>
            <w:tcW w:w="1880" w:type="pct"/>
            <w:tcBorders>
              <w:top w:val="single" w:sz="4" w:space="0" w:color="000000"/>
              <w:left w:val="single" w:sz="4" w:space="0" w:color="000000"/>
              <w:bottom w:val="single" w:sz="4" w:space="0" w:color="000000"/>
              <w:right w:val="single" w:sz="4" w:space="0" w:color="000000"/>
            </w:tcBorders>
          </w:tcPr>
          <w:p w14:paraId="2863D13D"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Progr</w:t>
            </w:r>
            <w:r w:rsidRPr="00672362">
              <w:rPr>
                <w:rFonts w:ascii="Tahoma" w:eastAsia="Tahoma" w:hAnsi="Tahoma" w:cs="Tahoma"/>
                <w:spacing w:val="-1"/>
                <w:position w:val="-1"/>
                <w:sz w:val="22"/>
                <w:szCs w:val="22"/>
              </w:rPr>
              <w:t>e</w:t>
            </w:r>
            <w:r w:rsidRPr="00672362">
              <w:rPr>
                <w:rFonts w:ascii="Tahoma" w:eastAsia="Tahoma" w:hAnsi="Tahoma" w:cs="Tahoma"/>
                <w:position w:val="-1"/>
                <w:sz w:val="22"/>
                <w:szCs w:val="22"/>
              </w:rPr>
              <w:t>ss R</w:t>
            </w:r>
            <w:r w:rsidRPr="00672362">
              <w:rPr>
                <w:rFonts w:ascii="Tahoma" w:eastAsia="Tahoma" w:hAnsi="Tahoma" w:cs="Tahoma"/>
                <w:spacing w:val="-1"/>
                <w:position w:val="-1"/>
                <w:sz w:val="22"/>
                <w:szCs w:val="22"/>
              </w:rPr>
              <w:t>e</w:t>
            </w:r>
            <w:r w:rsidRPr="00672362">
              <w:rPr>
                <w:rFonts w:ascii="Tahoma" w:eastAsia="Tahoma" w:hAnsi="Tahoma" w:cs="Tahoma"/>
                <w:spacing w:val="-2"/>
                <w:position w:val="-1"/>
                <w:sz w:val="22"/>
                <w:szCs w:val="22"/>
              </w:rPr>
              <w:t>p</w:t>
            </w:r>
            <w:r w:rsidRPr="00672362">
              <w:rPr>
                <w:rFonts w:ascii="Tahoma" w:eastAsia="Tahoma" w:hAnsi="Tahoma" w:cs="Tahoma"/>
                <w:position w:val="-1"/>
                <w:sz w:val="22"/>
                <w:szCs w:val="22"/>
              </w:rPr>
              <w:t>orts,</w:t>
            </w:r>
            <w:r w:rsidRPr="00672362">
              <w:rPr>
                <w:rFonts w:ascii="Tahoma" w:eastAsia="Tahoma" w:hAnsi="Tahoma" w:cs="Tahoma"/>
                <w:spacing w:val="-2"/>
                <w:position w:val="-1"/>
                <w:sz w:val="22"/>
                <w:szCs w:val="22"/>
              </w:rPr>
              <w:t xml:space="preserve"> </w:t>
            </w:r>
            <w:r w:rsidRPr="00672362">
              <w:rPr>
                <w:rFonts w:ascii="Tahoma" w:eastAsia="Tahoma" w:hAnsi="Tahoma" w:cs="Tahoma"/>
                <w:position w:val="-1"/>
                <w:sz w:val="22"/>
                <w:szCs w:val="22"/>
              </w:rPr>
              <w:t>S</w:t>
            </w:r>
            <w:r w:rsidRPr="00672362">
              <w:rPr>
                <w:rFonts w:ascii="Tahoma" w:eastAsia="Tahoma" w:hAnsi="Tahoma" w:cs="Tahoma"/>
                <w:spacing w:val="-1"/>
                <w:position w:val="-1"/>
                <w:sz w:val="22"/>
                <w:szCs w:val="22"/>
              </w:rPr>
              <w:t>che</w:t>
            </w:r>
            <w:r w:rsidRPr="00672362">
              <w:rPr>
                <w:rFonts w:ascii="Tahoma" w:eastAsia="Tahoma" w:hAnsi="Tahoma" w:cs="Tahoma"/>
                <w:position w:val="-1"/>
                <w:sz w:val="22"/>
                <w:szCs w:val="22"/>
              </w:rPr>
              <w:t>dul</w:t>
            </w:r>
            <w:r w:rsidRPr="00672362">
              <w:rPr>
                <w:rFonts w:ascii="Tahoma" w:eastAsia="Tahoma" w:hAnsi="Tahoma" w:cs="Tahoma"/>
                <w:spacing w:val="-1"/>
                <w:position w:val="-1"/>
                <w:sz w:val="22"/>
                <w:szCs w:val="22"/>
              </w:rPr>
              <w:t>e</w:t>
            </w:r>
            <w:r w:rsidRPr="00672362">
              <w:rPr>
                <w:rFonts w:ascii="Tahoma" w:eastAsia="Tahoma" w:hAnsi="Tahoma" w:cs="Tahoma"/>
                <w:position w:val="-1"/>
                <w:sz w:val="22"/>
                <w:szCs w:val="22"/>
              </w:rPr>
              <w:t>s et</w:t>
            </w:r>
            <w:r w:rsidRPr="00672362">
              <w:rPr>
                <w:rFonts w:ascii="Tahoma" w:eastAsia="Tahoma" w:hAnsi="Tahoma" w:cs="Tahoma"/>
                <w:spacing w:val="-1"/>
                <w:position w:val="-1"/>
                <w:sz w:val="22"/>
                <w:szCs w:val="22"/>
              </w:rPr>
              <w:t>c</w:t>
            </w:r>
            <w:r w:rsidRPr="00672362">
              <w:rPr>
                <w:rFonts w:ascii="Tahoma" w:eastAsia="Tahoma" w:hAnsi="Tahoma" w:cs="Tahoma"/>
                <w:position w:val="-1"/>
                <w:sz w:val="22"/>
                <w:szCs w:val="22"/>
              </w:rPr>
              <w:t>.</w:t>
            </w:r>
          </w:p>
        </w:tc>
        <w:tc>
          <w:tcPr>
            <w:tcW w:w="347" w:type="pct"/>
            <w:tcBorders>
              <w:top w:val="single" w:sz="4" w:space="0" w:color="000000"/>
              <w:left w:val="single" w:sz="4" w:space="0" w:color="000000"/>
              <w:bottom w:val="single" w:sz="4" w:space="0" w:color="000000"/>
              <w:right w:val="single" w:sz="4" w:space="0" w:color="000000"/>
            </w:tcBorders>
          </w:tcPr>
          <w:p w14:paraId="185ECD1B"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80" w:type="pct"/>
            <w:tcBorders>
              <w:top w:val="single" w:sz="4" w:space="0" w:color="000000"/>
              <w:left w:val="single" w:sz="4" w:space="0" w:color="000000"/>
              <w:bottom w:val="single" w:sz="4" w:space="0" w:color="000000"/>
              <w:right w:val="single" w:sz="4" w:space="0" w:color="000000"/>
            </w:tcBorders>
          </w:tcPr>
          <w:p w14:paraId="07EF4447"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1</w:t>
            </w:r>
          </w:p>
        </w:tc>
        <w:tc>
          <w:tcPr>
            <w:tcW w:w="410" w:type="pct"/>
            <w:tcBorders>
              <w:top w:val="single" w:sz="4" w:space="0" w:color="000000"/>
              <w:left w:val="single" w:sz="4" w:space="0" w:color="000000"/>
              <w:bottom w:val="single" w:sz="4" w:space="0" w:color="000000"/>
              <w:right w:val="single" w:sz="4" w:space="0" w:color="000000"/>
            </w:tcBorders>
          </w:tcPr>
          <w:p w14:paraId="011B0581"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04AED1B3"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1</w:t>
            </w:r>
          </w:p>
        </w:tc>
        <w:tc>
          <w:tcPr>
            <w:tcW w:w="360" w:type="pct"/>
            <w:tcBorders>
              <w:top w:val="single" w:sz="4" w:space="0" w:color="000000"/>
              <w:left w:val="single" w:sz="4" w:space="0" w:color="000000"/>
              <w:bottom w:val="single" w:sz="4" w:space="0" w:color="000000"/>
              <w:right w:val="single" w:sz="4" w:space="0" w:color="000000"/>
            </w:tcBorders>
          </w:tcPr>
          <w:p w14:paraId="41AF7D78"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462" w:type="pct"/>
            <w:tcBorders>
              <w:top w:val="single" w:sz="4" w:space="0" w:color="000000"/>
              <w:left w:val="single" w:sz="4" w:space="0" w:color="000000"/>
              <w:bottom w:val="single" w:sz="4" w:space="0" w:color="000000"/>
              <w:right w:val="single" w:sz="4" w:space="0" w:color="000000"/>
            </w:tcBorders>
          </w:tcPr>
          <w:p w14:paraId="046D47D6"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386" w:type="pct"/>
            <w:tcBorders>
              <w:top w:val="single" w:sz="4" w:space="0" w:color="000000"/>
              <w:left w:val="single" w:sz="4" w:space="0" w:color="000000"/>
              <w:bottom w:val="single" w:sz="4" w:space="0" w:color="000000"/>
              <w:right w:val="single" w:sz="4" w:space="0" w:color="000000"/>
            </w:tcBorders>
          </w:tcPr>
          <w:p w14:paraId="6F698BCB"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r>
      <w:tr w:rsidR="00CD7E29" w:rsidRPr="00672362" w14:paraId="2A28A234" w14:textId="77777777" w:rsidTr="001E7BC4">
        <w:trPr>
          <w:trHeight w:hRule="exact" w:val="806"/>
        </w:trPr>
        <w:tc>
          <w:tcPr>
            <w:tcW w:w="415" w:type="pct"/>
            <w:tcBorders>
              <w:top w:val="single" w:sz="4" w:space="0" w:color="000000"/>
              <w:left w:val="single" w:sz="4" w:space="0" w:color="000000"/>
              <w:bottom w:val="single" w:sz="4" w:space="0" w:color="000000"/>
              <w:right w:val="single" w:sz="4" w:space="0" w:color="000000"/>
            </w:tcBorders>
          </w:tcPr>
          <w:p w14:paraId="06BDB95F" w14:textId="77777777" w:rsidR="00CD7E29" w:rsidRPr="00672362" w:rsidRDefault="00CD7E29" w:rsidP="001E7BC4">
            <w:pPr>
              <w:spacing w:line="263" w:lineRule="exact"/>
              <w:rPr>
                <w:rFonts w:ascii="Tahoma" w:eastAsia="Tahoma" w:hAnsi="Tahoma" w:cs="Tahoma"/>
                <w:sz w:val="22"/>
                <w:szCs w:val="22"/>
              </w:rPr>
            </w:pPr>
            <w:r w:rsidRPr="00672362">
              <w:rPr>
                <w:rFonts w:ascii="Tahoma" w:eastAsia="Tahoma" w:hAnsi="Tahoma" w:cs="Tahoma"/>
                <w:spacing w:val="-1"/>
                <w:position w:val="-1"/>
                <w:sz w:val="22"/>
                <w:szCs w:val="22"/>
              </w:rPr>
              <w:t>6.</w:t>
            </w:r>
          </w:p>
        </w:tc>
        <w:tc>
          <w:tcPr>
            <w:tcW w:w="1880" w:type="pct"/>
            <w:tcBorders>
              <w:top w:val="single" w:sz="4" w:space="0" w:color="000000"/>
              <w:left w:val="single" w:sz="4" w:space="0" w:color="000000"/>
              <w:bottom w:val="single" w:sz="4" w:space="0" w:color="000000"/>
              <w:right w:val="single" w:sz="4" w:space="0" w:color="000000"/>
            </w:tcBorders>
          </w:tcPr>
          <w:p w14:paraId="377D309A" w14:textId="77777777" w:rsidR="00CD7E29" w:rsidRPr="00672362" w:rsidRDefault="00CD7E29" w:rsidP="001E7BC4">
            <w:pPr>
              <w:spacing w:before="4" w:line="266" w:lineRule="exact"/>
              <w:jc w:val="both"/>
              <w:rPr>
                <w:rFonts w:ascii="Tahoma" w:eastAsia="Tahoma" w:hAnsi="Tahoma" w:cs="Tahoma"/>
                <w:sz w:val="22"/>
                <w:szCs w:val="22"/>
              </w:rPr>
            </w:pPr>
            <w:r w:rsidRPr="00672362">
              <w:rPr>
                <w:rFonts w:ascii="Tahoma" w:eastAsia="Tahoma" w:hAnsi="Tahoma" w:cs="Tahoma"/>
                <w:sz w:val="22"/>
                <w:szCs w:val="22"/>
              </w:rPr>
              <w:t>Load o</w:t>
            </w:r>
            <w:r w:rsidRPr="00672362">
              <w:rPr>
                <w:rFonts w:ascii="Tahoma" w:eastAsia="Tahoma" w:hAnsi="Tahoma" w:cs="Tahoma"/>
                <w:spacing w:val="-1"/>
                <w:sz w:val="22"/>
                <w:szCs w:val="22"/>
              </w:rPr>
              <w:t>u</w:t>
            </w:r>
            <w:r w:rsidRPr="00672362">
              <w:rPr>
                <w:rFonts w:ascii="Tahoma" w:eastAsia="Tahoma" w:hAnsi="Tahoma" w:cs="Tahoma"/>
                <w:sz w:val="22"/>
                <w:szCs w:val="22"/>
              </w:rPr>
              <w:t>t/tr</w:t>
            </w:r>
            <w:r w:rsidRPr="00672362">
              <w:rPr>
                <w:rFonts w:ascii="Tahoma" w:eastAsia="Tahoma" w:hAnsi="Tahoma" w:cs="Tahoma"/>
                <w:spacing w:val="-1"/>
                <w:sz w:val="22"/>
                <w:szCs w:val="22"/>
              </w:rPr>
              <w:t>an</w:t>
            </w:r>
            <w:r w:rsidRPr="00672362">
              <w:rPr>
                <w:rFonts w:ascii="Tahoma" w:eastAsia="Tahoma" w:hAnsi="Tahoma" w:cs="Tahoma"/>
                <w:spacing w:val="-2"/>
                <w:sz w:val="22"/>
                <w:szCs w:val="22"/>
              </w:rPr>
              <w:t>s</w:t>
            </w:r>
            <w:r w:rsidRPr="00672362">
              <w:rPr>
                <w:rFonts w:ascii="Tahoma" w:eastAsia="Tahoma" w:hAnsi="Tahoma" w:cs="Tahoma"/>
                <w:sz w:val="22"/>
                <w:szCs w:val="22"/>
              </w:rPr>
              <w:t>port</w:t>
            </w:r>
            <w:r w:rsidRPr="00672362">
              <w:rPr>
                <w:rFonts w:ascii="Tahoma" w:eastAsia="Tahoma" w:hAnsi="Tahoma" w:cs="Tahoma"/>
                <w:spacing w:val="-1"/>
                <w:sz w:val="22"/>
                <w:szCs w:val="22"/>
              </w:rPr>
              <w:t>a</w:t>
            </w:r>
            <w:r w:rsidRPr="00672362">
              <w:rPr>
                <w:rFonts w:ascii="Tahoma" w:eastAsia="Tahoma" w:hAnsi="Tahoma" w:cs="Tahoma"/>
                <w:sz w:val="22"/>
                <w:szCs w:val="22"/>
              </w:rPr>
              <w:t>t</w:t>
            </w:r>
            <w:r w:rsidRPr="00672362">
              <w:rPr>
                <w:rFonts w:ascii="Tahoma" w:eastAsia="Tahoma" w:hAnsi="Tahoma" w:cs="Tahoma"/>
                <w:spacing w:val="-2"/>
                <w:sz w:val="22"/>
                <w:szCs w:val="22"/>
              </w:rPr>
              <w:t>i</w:t>
            </w:r>
            <w:r w:rsidRPr="00672362">
              <w:rPr>
                <w:rFonts w:ascii="Tahoma" w:eastAsia="Tahoma" w:hAnsi="Tahoma" w:cs="Tahoma"/>
                <w:sz w:val="22"/>
                <w:szCs w:val="22"/>
              </w:rPr>
              <w:t>o</w:t>
            </w:r>
            <w:r w:rsidRPr="00672362">
              <w:rPr>
                <w:rFonts w:ascii="Tahoma" w:eastAsia="Tahoma" w:hAnsi="Tahoma" w:cs="Tahoma"/>
                <w:spacing w:val="-3"/>
                <w:sz w:val="22"/>
                <w:szCs w:val="22"/>
              </w:rPr>
              <w:t>n</w:t>
            </w:r>
            <w:r w:rsidRPr="00672362">
              <w:rPr>
                <w:rFonts w:ascii="Tahoma" w:eastAsia="Tahoma" w:hAnsi="Tahoma" w:cs="Tahoma"/>
                <w:sz w:val="22"/>
                <w:szCs w:val="22"/>
              </w:rPr>
              <w:t xml:space="preserve">, </w:t>
            </w:r>
            <w:r w:rsidRPr="00672362">
              <w:rPr>
                <w:rFonts w:ascii="Tahoma" w:eastAsia="Tahoma" w:hAnsi="Tahoma" w:cs="Tahoma"/>
                <w:spacing w:val="-1"/>
                <w:sz w:val="22"/>
                <w:szCs w:val="22"/>
              </w:rPr>
              <w:t>h</w:t>
            </w:r>
            <w:r w:rsidRPr="00672362">
              <w:rPr>
                <w:rFonts w:ascii="Tahoma" w:eastAsia="Tahoma" w:hAnsi="Tahoma" w:cs="Tahoma"/>
                <w:sz w:val="22"/>
                <w:szCs w:val="22"/>
              </w:rPr>
              <w:t>oo</w:t>
            </w:r>
            <w:r w:rsidRPr="00672362">
              <w:rPr>
                <w:rFonts w:ascii="Tahoma" w:eastAsia="Tahoma" w:hAnsi="Tahoma" w:cs="Tahoma"/>
                <w:spacing w:val="3"/>
                <w:sz w:val="22"/>
                <w:szCs w:val="22"/>
              </w:rPr>
              <w:t>k</w:t>
            </w:r>
            <w:r w:rsidRPr="00672362">
              <w:rPr>
                <w:rFonts w:ascii="Tahoma" w:eastAsia="Tahoma" w:hAnsi="Tahoma" w:cs="Tahoma"/>
                <w:spacing w:val="-1"/>
                <w:sz w:val="22"/>
                <w:szCs w:val="22"/>
              </w:rPr>
              <w:t>-u</w:t>
            </w:r>
            <w:r w:rsidRPr="00672362">
              <w:rPr>
                <w:rFonts w:ascii="Tahoma" w:eastAsia="Tahoma" w:hAnsi="Tahoma" w:cs="Tahoma"/>
                <w:sz w:val="22"/>
                <w:szCs w:val="22"/>
              </w:rPr>
              <w:t>p, pr</w:t>
            </w:r>
            <w:r w:rsidRPr="00672362">
              <w:rPr>
                <w:rFonts w:ascii="Tahoma" w:eastAsia="Tahoma" w:hAnsi="Tahoma" w:cs="Tahoma"/>
                <w:spacing w:val="-1"/>
                <w:sz w:val="22"/>
                <w:szCs w:val="22"/>
              </w:rPr>
              <w:t>e-c</w:t>
            </w:r>
            <w:r w:rsidRPr="00672362">
              <w:rPr>
                <w:rFonts w:ascii="Tahoma" w:eastAsia="Tahoma" w:hAnsi="Tahoma" w:cs="Tahoma"/>
                <w:sz w:val="22"/>
                <w:szCs w:val="22"/>
              </w:rPr>
              <w:t>om</w:t>
            </w:r>
            <w:r w:rsidRPr="00672362">
              <w:rPr>
                <w:rFonts w:ascii="Tahoma" w:eastAsia="Tahoma" w:hAnsi="Tahoma" w:cs="Tahoma"/>
                <w:spacing w:val="-1"/>
                <w:sz w:val="22"/>
                <w:szCs w:val="22"/>
              </w:rPr>
              <w:t>m</w:t>
            </w:r>
            <w:r w:rsidRPr="00672362">
              <w:rPr>
                <w:rFonts w:ascii="Tahoma" w:eastAsia="Tahoma" w:hAnsi="Tahoma" w:cs="Tahoma"/>
                <w:sz w:val="22"/>
                <w:szCs w:val="22"/>
              </w:rPr>
              <w:t>issio</w:t>
            </w:r>
            <w:r w:rsidRPr="00672362">
              <w:rPr>
                <w:rFonts w:ascii="Tahoma" w:eastAsia="Tahoma" w:hAnsi="Tahoma" w:cs="Tahoma"/>
                <w:spacing w:val="-1"/>
                <w:sz w:val="22"/>
                <w:szCs w:val="22"/>
              </w:rPr>
              <w:t>n</w:t>
            </w:r>
            <w:r w:rsidRPr="00672362">
              <w:rPr>
                <w:rFonts w:ascii="Tahoma" w:eastAsia="Tahoma" w:hAnsi="Tahoma" w:cs="Tahoma"/>
                <w:sz w:val="22"/>
                <w:szCs w:val="22"/>
              </w:rPr>
              <w:t>i</w:t>
            </w:r>
            <w:r w:rsidRPr="00672362">
              <w:rPr>
                <w:rFonts w:ascii="Tahoma" w:eastAsia="Tahoma" w:hAnsi="Tahoma" w:cs="Tahoma"/>
                <w:spacing w:val="-1"/>
                <w:sz w:val="22"/>
                <w:szCs w:val="22"/>
              </w:rPr>
              <w:t>n</w:t>
            </w:r>
            <w:r w:rsidRPr="00672362">
              <w:rPr>
                <w:rFonts w:ascii="Tahoma" w:eastAsia="Tahoma" w:hAnsi="Tahoma" w:cs="Tahoma"/>
                <w:sz w:val="22"/>
                <w:szCs w:val="22"/>
              </w:rPr>
              <w:t>g</w:t>
            </w:r>
            <w:r w:rsidRPr="00672362">
              <w:rPr>
                <w:rFonts w:ascii="Tahoma" w:eastAsia="Tahoma" w:hAnsi="Tahoma" w:cs="Tahoma"/>
                <w:spacing w:val="1"/>
                <w:sz w:val="22"/>
                <w:szCs w:val="22"/>
              </w:rPr>
              <w:t xml:space="preserve"> </w:t>
            </w:r>
            <w:r w:rsidRPr="00672362">
              <w:rPr>
                <w:rFonts w:ascii="Tahoma" w:eastAsia="Tahoma" w:hAnsi="Tahoma" w:cs="Tahoma"/>
                <w:sz w:val="22"/>
                <w:szCs w:val="22"/>
              </w:rPr>
              <w:t>pr</w:t>
            </w:r>
            <w:r w:rsidRPr="00672362">
              <w:rPr>
                <w:rFonts w:ascii="Tahoma" w:eastAsia="Tahoma" w:hAnsi="Tahoma" w:cs="Tahoma"/>
                <w:spacing w:val="-2"/>
                <w:sz w:val="22"/>
                <w:szCs w:val="22"/>
              </w:rPr>
              <w:t>o</w:t>
            </w:r>
            <w:r w:rsidRPr="00672362">
              <w:rPr>
                <w:rFonts w:ascii="Tahoma" w:eastAsia="Tahoma" w:hAnsi="Tahoma" w:cs="Tahoma"/>
                <w:spacing w:val="-1"/>
                <w:sz w:val="22"/>
                <w:szCs w:val="22"/>
              </w:rPr>
              <w:t>ce</w:t>
            </w:r>
            <w:r w:rsidRPr="00672362">
              <w:rPr>
                <w:rFonts w:ascii="Tahoma" w:eastAsia="Tahoma" w:hAnsi="Tahoma" w:cs="Tahoma"/>
                <w:sz w:val="22"/>
                <w:szCs w:val="22"/>
              </w:rPr>
              <w:t>du</w:t>
            </w:r>
            <w:r w:rsidRPr="00672362">
              <w:rPr>
                <w:rFonts w:ascii="Tahoma" w:eastAsia="Tahoma" w:hAnsi="Tahoma" w:cs="Tahoma"/>
                <w:spacing w:val="-1"/>
                <w:sz w:val="22"/>
                <w:szCs w:val="22"/>
              </w:rPr>
              <w:t>re</w:t>
            </w:r>
            <w:r w:rsidRPr="00672362">
              <w:rPr>
                <w:rFonts w:ascii="Tahoma" w:eastAsia="Tahoma" w:hAnsi="Tahoma" w:cs="Tahoma"/>
                <w:sz w:val="22"/>
                <w:szCs w:val="22"/>
              </w:rPr>
              <w:t>s &amp; i</w:t>
            </w:r>
            <w:r w:rsidRPr="00672362">
              <w:rPr>
                <w:rFonts w:ascii="Tahoma" w:eastAsia="Tahoma" w:hAnsi="Tahoma" w:cs="Tahoma"/>
                <w:spacing w:val="-1"/>
                <w:sz w:val="22"/>
                <w:szCs w:val="22"/>
              </w:rPr>
              <w:t>n</w:t>
            </w:r>
            <w:r w:rsidRPr="00672362">
              <w:rPr>
                <w:rFonts w:ascii="Tahoma" w:eastAsia="Tahoma" w:hAnsi="Tahoma" w:cs="Tahoma"/>
                <w:sz w:val="22"/>
                <w:szCs w:val="22"/>
              </w:rPr>
              <w:t>stall</w:t>
            </w:r>
            <w:r w:rsidRPr="00672362">
              <w:rPr>
                <w:rFonts w:ascii="Tahoma" w:eastAsia="Tahoma" w:hAnsi="Tahoma" w:cs="Tahoma"/>
                <w:spacing w:val="-1"/>
                <w:sz w:val="22"/>
                <w:szCs w:val="22"/>
              </w:rPr>
              <w:t>a</w:t>
            </w:r>
            <w:r w:rsidRPr="00672362">
              <w:rPr>
                <w:rFonts w:ascii="Tahoma" w:eastAsia="Tahoma" w:hAnsi="Tahoma" w:cs="Tahoma"/>
                <w:sz w:val="22"/>
                <w:szCs w:val="22"/>
              </w:rPr>
              <w:t>tion m</w:t>
            </w:r>
            <w:r w:rsidRPr="00672362">
              <w:rPr>
                <w:rFonts w:ascii="Tahoma" w:eastAsia="Tahoma" w:hAnsi="Tahoma" w:cs="Tahoma"/>
                <w:spacing w:val="-1"/>
                <w:sz w:val="22"/>
                <w:szCs w:val="22"/>
              </w:rPr>
              <w:t>anua</w:t>
            </w:r>
            <w:r w:rsidRPr="00672362">
              <w:rPr>
                <w:rFonts w:ascii="Tahoma" w:eastAsia="Tahoma" w:hAnsi="Tahoma" w:cs="Tahoma"/>
                <w:sz w:val="22"/>
                <w:szCs w:val="22"/>
              </w:rPr>
              <w:t>ls.</w:t>
            </w:r>
          </w:p>
        </w:tc>
        <w:tc>
          <w:tcPr>
            <w:tcW w:w="347" w:type="pct"/>
            <w:tcBorders>
              <w:top w:val="single" w:sz="4" w:space="0" w:color="000000"/>
              <w:left w:val="single" w:sz="4" w:space="0" w:color="000000"/>
              <w:bottom w:val="single" w:sz="4" w:space="0" w:color="000000"/>
              <w:right w:val="single" w:sz="4" w:space="0" w:color="000000"/>
            </w:tcBorders>
          </w:tcPr>
          <w:p w14:paraId="58BE5B89" w14:textId="77777777" w:rsidR="00CD7E29" w:rsidRPr="00672362" w:rsidRDefault="00CD7E29" w:rsidP="001E7BC4">
            <w:pPr>
              <w:spacing w:line="263" w:lineRule="exact"/>
              <w:rPr>
                <w:rFonts w:ascii="Tahoma" w:eastAsia="Tahoma" w:hAnsi="Tahoma" w:cs="Tahoma"/>
                <w:sz w:val="22"/>
                <w:szCs w:val="22"/>
              </w:rPr>
            </w:pPr>
            <w:r w:rsidRPr="00672362">
              <w:rPr>
                <w:rFonts w:ascii="Tahoma" w:eastAsia="Tahoma" w:hAnsi="Tahoma" w:cs="Tahoma"/>
                <w:position w:val="-1"/>
                <w:sz w:val="22"/>
                <w:szCs w:val="22"/>
              </w:rPr>
              <w:t>1</w:t>
            </w:r>
          </w:p>
        </w:tc>
        <w:tc>
          <w:tcPr>
            <w:tcW w:w="380" w:type="pct"/>
            <w:tcBorders>
              <w:top w:val="single" w:sz="4" w:space="0" w:color="000000"/>
              <w:left w:val="single" w:sz="4" w:space="0" w:color="000000"/>
              <w:bottom w:val="single" w:sz="4" w:space="0" w:color="000000"/>
              <w:right w:val="single" w:sz="4" w:space="0" w:color="000000"/>
            </w:tcBorders>
          </w:tcPr>
          <w:p w14:paraId="19CA7D93" w14:textId="77777777" w:rsidR="00CD7E29" w:rsidRPr="00672362" w:rsidRDefault="00CD7E29" w:rsidP="001E7BC4">
            <w:pPr>
              <w:spacing w:line="263" w:lineRule="exact"/>
              <w:rPr>
                <w:rFonts w:ascii="Tahoma" w:eastAsia="Tahoma" w:hAnsi="Tahoma" w:cs="Tahoma"/>
                <w:sz w:val="22"/>
                <w:szCs w:val="22"/>
              </w:rPr>
            </w:pPr>
            <w:r w:rsidRPr="00672362">
              <w:rPr>
                <w:rFonts w:ascii="Tahoma" w:eastAsia="Tahoma" w:hAnsi="Tahoma" w:cs="Tahoma"/>
                <w:position w:val="-1"/>
                <w:sz w:val="22"/>
                <w:szCs w:val="22"/>
              </w:rPr>
              <w:t>-</w:t>
            </w:r>
          </w:p>
        </w:tc>
        <w:tc>
          <w:tcPr>
            <w:tcW w:w="410" w:type="pct"/>
            <w:tcBorders>
              <w:top w:val="single" w:sz="4" w:space="0" w:color="000000"/>
              <w:left w:val="single" w:sz="4" w:space="0" w:color="000000"/>
              <w:bottom w:val="single" w:sz="4" w:space="0" w:color="000000"/>
              <w:right w:val="single" w:sz="4" w:space="0" w:color="000000"/>
            </w:tcBorders>
          </w:tcPr>
          <w:p w14:paraId="08402BF9" w14:textId="77777777" w:rsidR="00CD7E29" w:rsidRPr="00672362" w:rsidRDefault="00CD7E29" w:rsidP="001E7BC4">
            <w:pPr>
              <w:spacing w:line="263"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60" w:type="pct"/>
            <w:tcBorders>
              <w:top w:val="single" w:sz="4" w:space="0" w:color="000000"/>
              <w:left w:val="single" w:sz="4" w:space="0" w:color="000000"/>
              <w:bottom w:val="single" w:sz="4" w:space="0" w:color="000000"/>
              <w:right w:val="single" w:sz="4" w:space="0" w:color="000000"/>
            </w:tcBorders>
          </w:tcPr>
          <w:p w14:paraId="20E3B272" w14:textId="77777777" w:rsidR="00CD7E29" w:rsidRPr="00672362" w:rsidRDefault="00CD7E29" w:rsidP="001E7BC4">
            <w:pPr>
              <w:spacing w:line="263" w:lineRule="exact"/>
              <w:rPr>
                <w:rFonts w:ascii="Tahoma" w:eastAsia="Tahoma" w:hAnsi="Tahoma" w:cs="Tahoma"/>
                <w:sz w:val="22"/>
                <w:szCs w:val="22"/>
              </w:rPr>
            </w:pPr>
            <w:r w:rsidRPr="00672362">
              <w:rPr>
                <w:rFonts w:ascii="Tahoma" w:eastAsia="Tahoma" w:hAnsi="Tahoma" w:cs="Tahoma"/>
                <w:position w:val="-1"/>
                <w:sz w:val="22"/>
                <w:szCs w:val="22"/>
              </w:rPr>
              <w:t>1</w:t>
            </w:r>
          </w:p>
        </w:tc>
        <w:tc>
          <w:tcPr>
            <w:tcW w:w="360" w:type="pct"/>
            <w:tcBorders>
              <w:top w:val="single" w:sz="4" w:space="0" w:color="000000"/>
              <w:left w:val="single" w:sz="4" w:space="0" w:color="000000"/>
              <w:bottom w:val="single" w:sz="4" w:space="0" w:color="000000"/>
              <w:right w:val="single" w:sz="4" w:space="0" w:color="000000"/>
            </w:tcBorders>
          </w:tcPr>
          <w:p w14:paraId="5A4181B9" w14:textId="77777777" w:rsidR="00CD7E29" w:rsidRPr="00672362" w:rsidRDefault="00CD7E29" w:rsidP="001E7BC4">
            <w:pPr>
              <w:spacing w:line="263" w:lineRule="exact"/>
              <w:rPr>
                <w:rFonts w:ascii="Tahoma" w:eastAsia="Tahoma" w:hAnsi="Tahoma" w:cs="Tahoma"/>
                <w:sz w:val="22"/>
                <w:szCs w:val="22"/>
              </w:rPr>
            </w:pPr>
            <w:r w:rsidRPr="00672362">
              <w:rPr>
                <w:rFonts w:ascii="Tahoma" w:eastAsia="Tahoma" w:hAnsi="Tahoma" w:cs="Tahoma"/>
                <w:position w:val="-1"/>
                <w:sz w:val="22"/>
                <w:szCs w:val="22"/>
              </w:rPr>
              <w:t>-</w:t>
            </w:r>
          </w:p>
        </w:tc>
        <w:tc>
          <w:tcPr>
            <w:tcW w:w="462" w:type="pct"/>
            <w:tcBorders>
              <w:top w:val="single" w:sz="4" w:space="0" w:color="000000"/>
              <w:left w:val="single" w:sz="4" w:space="0" w:color="000000"/>
              <w:bottom w:val="single" w:sz="4" w:space="0" w:color="000000"/>
              <w:right w:val="single" w:sz="4" w:space="0" w:color="000000"/>
            </w:tcBorders>
          </w:tcPr>
          <w:p w14:paraId="1E1A8CE5" w14:textId="77777777" w:rsidR="00CD7E29" w:rsidRPr="00672362" w:rsidRDefault="00CD7E29" w:rsidP="001E7BC4">
            <w:pPr>
              <w:spacing w:line="263" w:lineRule="exact"/>
              <w:rPr>
                <w:rFonts w:ascii="Tahoma" w:eastAsia="Tahoma" w:hAnsi="Tahoma" w:cs="Tahoma"/>
                <w:sz w:val="22"/>
                <w:szCs w:val="22"/>
              </w:rPr>
            </w:pPr>
            <w:r w:rsidRPr="00672362">
              <w:rPr>
                <w:rFonts w:ascii="Tahoma" w:eastAsia="Tahoma" w:hAnsi="Tahoma" w:cs="Tahoma"/>
                <w:position w:val="-1"/>
                <w:sz w:val="22"/>
                <w:szCs w:val="22"/>
              </w:rPr>
              <w:t>-</w:t>
            </w:r>
          </w:p>
        </w:tc>
        <w:tc>
          <w:tcPr>
            <w:tcW w:w="386" w:type="pct"/>
            <w:tcBorders>
              <w:top w:val="single" w:sz="4" w:space="0" w:color="000000"/>
              <w:left w:val="single" w:sz="4" w:space="0" w:color="000000"/>
              <w:bottom w:val="single" w:sz="4" w:space="0" w:color="000000"/>
              <w:right w:val="single" w:sz="4" w:space="0" w:color="000000"/>
            </w:tcBorders>
          </w:tcPr>
          <w:p w14:paraId="7B9BFC3D" w14:textId="77777777" w:rsidR="00CD7E29" w:rsidRPr="00672362" w:rsidRDefault="00CD7E29" w:rsidP="001E7BC4">
            <w:pPr>
              <w:spacing w:line="263" w:lineRule="exact"/>
              <w:rPr>
                <w:rFonts w:ascii="Tahoma" w:eastAsia="Tahoma" w:hAnsi="Tahoma" w:cs="Tahoma"/>
                <w:sz w:val="22"/>
                <w:szCs w:val="22"/>
              </w:rPr>
            </w:pPr>
            <w:r w:rsidRPr="00672362">
              <w:rPr>
                <w:rFonts w:ascii="Tahoma" w:eastAsia="Tahoma" w:hAnsi="Tahoma" w:cs="Tahoma"/>
                <w:position w:val="-1"/>
                <w:sz w:val="22"/>
                <w:szCs w:val="22"/>
              </w:rPr>
              <w:t>-</w:t>
            </w:r>
          </w:p>
        </w:tc>
      </w:tr>
      <w:tr w:rsidR="00CD7E29" w:rsidRPr="00672362" w14:paraId="6E389382" w14:textId="77777777" w:rsidTr="001E7BC4">
        <w:trPr>
          <w:trHeight w:hRule="exact" w:val="276"/>
        </w:trPr>
        <w:tc>
          <w:tcPr>
            <w:tcW w:w="415" w:type="pct"/>
            <w:tcBorders>
              <w:top w:val="single" w:sz="4" w:space="0" w:color="000000"/>
              <w:left w:val="single" w:sz="4" w:space="0" w:color="000000"/>
              <w:bottom w:val="single" w:sz="4" w:space="0" w:color="000000"/>
              <w:right w:val="single" w:sz="4" w:space="0" w:color="000000"/>
            </w:tcBorders>
          </w:tcPr>
          <w:p w14:paraId="73E36A0C"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spacing w:val="-1"/>
                <w:position w:val="-1"/>
                <w:sz w:val="22"/>
                <w:szCs w:val="22"/>
              </w:rPr>
              <w:t>7</w:t>
            </w:r>
            <w:r w:rsidRPr="00672362">
              <w:rPr>
                <w:rFonts w:ascii="Tahoma" w:eastAsia="Tahoma" w:hAnsi="Tahoma" w:cs="Tahoma"/>
                <w:position w:val="-1"/>
                <w:sz w:val="22"/>
                <w:szCs w:val="22"/>
              </w:rPr>
              <w:t>.</w:t>
            </w:r>
          </w:p>
        </w:tc>
        <w:tc>
          <w:tcPr>
            <w:tcW w:w="1880" w:type="pct"/>
            <w:tcBorders>
              <w:top w:val="single" w:sz="4" w:space="0" w:color="000000"/>
              <w:left w:val="single" w:sz="4" w:space="0" w:color="000000"/>
              <w:bottom w:val="single" w:sz="4" w:space="0" w:color="000000"/>
              <w:right w:val="single" w:sz="4" w:space="0" w:color="000000"/>
            </w:tcBorders>
          </w:tcPr>
          <w:p w14:paraId="7668414C"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spacing w:val="-1"/>
                <w:position w:val="-1"/>
                <w:sz w:val="22"/>
                <w:szCs w:val="22"/>
              </w:rPr>
              <w:t>Chan</w:t>
            </w:r>
            <w:r w:rsidRPr="00672362">
              <w:rPr>
                <w:rFonts w:ascii="Tahoma" w:eastAsia="Tahoma" w:hAnsi="Tahoma" w:cs="Tahoma"/>
                <w:position w:val="-1"/>
                <w:sz w:val="22"/>
                <w:szCs w:val="22"/>
              </w:rPr>
              <w:t>ge O</w:t>
            </w:r>
            <w:r w:rsidRPr="00672362">
              <w:rPr>
                <w:rFonts w:ascii="Tahoma" w:eastAsia="Tahoma" w:hAnsi="Tahoma" w:cs="Tahoma"/>
                <w:spacing w:val="-1"/>
                <w:position w:val="-1"/>
                <w:sz w:val="22"/>
                <w:szCs w:val="22"/>
              </w:rPr>
              <w:t>r</w:t>
            </w:r>
            <w:r w:rsidRPr="00672362">
              <w:rPr>
                <w:rFonts w:ascii="Tahoma" w:eastAsia="Tahoma" w:hAnsi="Tahoma" w:cs="Tahoma"/>
                <w:position w:val="-1"/>
                <w:sz w:val="22"/>
                <w:szCs w:val="22"/>
              </w:rPr>
              <w:t>de</w:t>
            </w:r>
            <w:r w:rsidRPr="00672362">
              <w:rPr>
                <w:rFonts w:ascii="Tahoma" w:eastAsia="Tahoma" w:hAnsi="Tahoma" w:cs="Tahoma"/>
                <w:spacing w:val="-1"/>
                <w:position w:val="-1"/>
                <w:sz w:val="22"/>
                <w:szCs w:val="22"/>
              </w:rPr>
              <w:t>r</w:t>
            </w:r>
            <w:r w:rsidRPr="00672362">
              <w:rPr>
                <w:rFonts w:ascii="Tahoma" w:eastAsia="Tahoma" w:hAnsi="Tahoma" w:cs="Tahoma"/>
                <w:position w:val="-1"/>
                <w:sz w:val="22"/>
                <w:szCs w:val="22"/>
              </w:rPr>
              <w:t>s</w:t>
            </w:r>
          </w:p>
        </w:tc>
        <w:tc>
          <w:tcPr>
            <w:tcW w:w="347" w:type="pct"/>
            <w:tcBorders>
              <w:top w:val="single" w:sz="4" w:space="0" w:color="000000"/>
              <w:left w:val="single" w:sz="4" w:space="0" w:color="000000"/>
              <w:bottom w:val="single" w:sz="4" w:space="0" w:color="000000"/>
              <w:right w:val="single" w:sz="4" w:space="0" w:color="000000"/>
            </w:tcBorders>
          </w:tcPr>
          <w:p w14:paraId="189DF307"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1</w:t>
            </w:r>
          </w:p>
        </w:tc>
        <w:tc>
          <w:tcPr>
            <w:tcW w:w="380" w:type="pct"/>
            <w:tcBorders>
              <w:top w:val="single" w:sz="4" w:space="0" w:color="000000"/>
              <w:left w:val="single" w:sz="4" w:space="0" w:color="000000"/>
              <w:bottom w:val="single" w:sz="4" w:space="0" w:color="000000"/>
              <w:right w:val="single" w:sz="4" w:space="0" w:color="000000"/>
            </w:tcBorders>
          </w:tcPr>
          <w:p w14:paraId="7E81151A"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1</w:t>
            </w:r>
          </w:p>
        </w:tc>
        <w:tc>
          <w:tcPr>
            <w:tcW w:w="410" w:type="pct"/>
            <w:tcBorders>
              <w:top w:val="single" w:sz="4" w:space="0" w:color="000000"/>
              <w:left w:val="single" w:sz="4" w:space="0" w:color="000000"/>
              <w:bottom w:val="single" w:sz="4" w:space="0" w:color="000000"/>
              <w:right w:val="single" w:sz="4" w:space="0" w:color="000000"/>
            </w:tcBorders>
          </w:tcPr>
          <w:p w14:paraId="3913842D"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3CC28465"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0D5DEC90"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w:t>
            </w:r>
          </w:p>
        </w:tc>
        <w:tc>
          <w:tcPr>
            <w:tcW w:w="462" w:type="pct"/>
            <w:tcBorders>
              <w:top w:val="single" w:sz="4" w:space="0" w:color="000000"/>
              <w:left w:val="single" w:sz="4" w:space="0" w:color="000000"/>
              <w:bottom w:val="single" w:sz="4" w:space="0" w:color="000000"/>
              <w:right w:val="single" w:sz="4" w:space="0" w:color="000000"/>
            </w:tcBorders>
          </w:tcPr>
          <w:p w14:paraId="674909EE"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w:t>
            </w:r>
          </w:p>
        </w:tc>
        <w:tc>
          <w:tcPr>
            <w:tcW w:w="386" w:type="pct"/>
            <w:tcBorders>
              <w:top w:val="single" w:sz="4" w:space="0" w:color="000000"/>
              <w:left w:val="single" w:sz="4" w:space="0" w:color="000000"/>
              <w:bottom w:val="single" w:sz="4" w:space="0" w:color="000000"/>
              <w:right w:val="single" w:sz="4" w:space="0" w:color="000000"/>
            </w:tcBorders>
          </w:tcPr>
          <w:p w14:paraId="780EE372" w14:textId="77777777" w:rsidR="00CD7E29" w:rsidRPr="00672362" w:rsidRDefault="00CD7E29" w:rsidP="001E7BC4">
            <w:pPr>
              <w:spacing w:line="264" w:lineRule="exact"/>
              <w:rPr>
                <w:rFonts w:ascii="Tahoma" w:eastAsia="Tahoma" w:hAnsi="Tahoma" w:cs="Tahoma"/>
                <w:sz w:val="22"/>
                <w:szCs w:val="22"/>
              </w:rPr>
            </w:pPr>
            <w:r w:rsidRPr="00672362">
              <w:rPr>
                <w:rFonts w:ascii="Tahoma" w:eastAsia="Tahoma" w:hAnsi="Tahoma" w:cs="Tahoma"/>
                <w:position w:val="-1"/>
                <w:sz w:val="22"/>
                <w:szCs w:val="22"/>
              </w:rPr>
              <w:t>-</w:t>
            </w:r>
          </w:p>
        </w:tc>
      </w:tr>
      <w:tr w:rsidR="00CD7E29" w:rsidRPr="00672362" w14:paraId="7BD875D9" w14:textId="77777777" w:rsidTr="001E7BC4">
        <w:trPr>
          <w:trHeight w:hRule="exact" w:val="610"/>
        </w:trPr>
        <w:tc>
          <w:tcPr>
            <w:tcW w:w="415" w:type="pct"/>
            <w:tcBorders>
              <w:top w:val="single" w:sz="4" w:space="0" w:color="000000"/>
              <w:left w:val="single" w:sz="4" w:space="0" w:color="000000"/>
              <w:bottom w:val="single" w:sz="4" w:space="0" w:color="000000"/>
              <w:right w:val="single" w:sz="4" w:space="0" w:color="000000"/>
            </w:tcBorders>
          </w:tcPr>
          <w:p w14:paraId="0B7FCF40"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8.</w:t>
            </w:r>
          </w:p>
        </w:tc>
        <w:tc>
          <w:tcPr>
            <w:tcW w:w="1880" w:type="pct"/>
            <w:tcBorders>
              <w:top w:val="single" w:sz="4" w:space="0" w:color="000000"/>
              <w:left w:val="single" w:sz="4" w:space="0" w:color="000000"/>
              <w:bottom w:val="single" w:sz="4" w:space="0" w:color="000000"/>
              <w:right w:val="single" w:sz="4" w:space="0" w:color="000000"/>
            </w:tcBorders>
          </w:tcPr>
          <w:p w14:paraId="413E88D1" w14:textId="77777777" w:rsidR="00CD7E29" w:rsidRPr="00672362" w:rsidRDefault="00CD7E29" w:rsidP="001E7BC4">
            <w:pPr>
              <w:tabs>
                <w:tab w:val="left" w:pos="1120"/>
                <w:tab w:val="left" w:pos="1720"/>
                <w:tab w:val="left" w:pos="2880"/>
              </w:tabs>
              <w:spacing w:line="265" w:lineRule="exact"/>
              <w:rPr>
                <w:rFonts w:ascii="Tahoma" w:eastAsia="Tahoma" w:hAnsi="Tahoma" w:cs="Tahoma"/>
                <w:sz w:val="22"/>
                <w:szCs w:val="22"/>
              </w:rPr>
            </w:pPr>
            <w:r w:rsidRPr="00672362">
              <w:rPr>
                <w:rFonts w:ascii="Tahoma" w:eastAsia="Tahoma" w:hAnsi="Tahoma" w:cs="Tahoma"/>
                <w:position w:val="-1"/>
                <w:sz w:val="22"/>
                <w:szCs w:val="22"/>
              </w:rPr>
              <w:t>Sta</w:t>
            </w:r>
            <w:r w:rsidRPr="00672362">
              <w:rPr>
                <w:rFonts w:ascii="Tahoma" w:eastAsia="Tahoma" w:hAnsi="Tahoma" w:cs="Tahoma"/>
                <w:spacing w:val="-1"/>
                <w:position w:val="-1"/>
                <w:sz w:val="22"/>
                <w:szCs w:val="22"/>
              </w:rPr>
              <w:t>r</w:t>
            </w:r>
            <w:r w:rsidRPr="00672362">
              <w:rPr>
                <w:rFonts w:ascii="Tahoma" w:eastAsia="Tahoma" w:hAnsi="Tahoma" w:cs="Tahoma"/>
                <w:position w:val="-1"/>
                <w:sz w:val="22"/>
                <w:szCs w:val="22"/>
              </w:rPr>
              <w:t>t</w:t>
            </w:r>
            <w:r w:rsidRPr="00672362">
              <w:rPr>
                <w:rFonts w:ascii="Tahoma" w:eastAsia="Tahoma" w:hAnsi="Tahoma" w:cs="Tahoma"/>
                <w:spacing w:val="-1"/>
                <w:position w:val="-1"/>
                <w:sz w:val="22"/>
                <w:szCs w:val="22"/>
              </w:rPr>
              <w:t>-u</w:t>
            </w:r>
            <w:r w:rsidRPr="00672362">
              <w:rPr>
                <w:rFonts w:ascii="Tahoma" w:eastAsia="Tahoma" w:hAnsi="Tahoma" w:cs="Tahoma"/>
                <w:position w:val="-1"/>
                <w:sz w:val="22"/>
                <w:szCs w:val="22"/>
              </w:rPr>
              <w:t>p</w:t>
            </w:r>
            <w:r w:rsidRPr="00672362">
              <w:rPr>
                <w:rFonts w:ascii="Tahoma" w:eastAsia="Tahoma" w:hAnsi="Tahoma" w:cs="Tahoma"/>
                <w:position w:val="-1"/>
                <w:sz w:val="22"/>
                <w:szCs w:val="22"/>
              </w:rPr>
              <w:tab/>
            </w:r>
            <w:r w:rsidRPr="00672362">
              <w:rPr>
                <w:rFonts w:ascii="Tahoma" w:eastAsia="Tahoma" w:hAnsi="Tahoma" w:cs="Tahoma"/>
                <w:spacing w:val="-1"/>
                <w:position w:val="-1"/>
                <w:sz w:val="22"/>
                <w:szCs w:val="22"/>
              </w:rPr>
              <w:t>an</w:t>
            </w:r>
            <w:r w:rsidRPr="00672362">
              <w:rPr>
                <w:rFonts w:ascii="Tahoma" w:eastAsia="Tahoma" w:hAnsi="Tahoma" w:cs="Tahoma"/>
                <w:position w:val="-1"/>
                <w:sz w:val="22"/>
                <w:szCs w:val="22"/>
              </w:rPr>
              <w:t>d</w:t>
            </w:r>
            <w:r w:rsidRPr="00672362">
              <w:rPr>
                <w:rFonts w:ascii="Tahoma" w:eastAsia="Tahoma" w:hAnsi="Tahoma" w:cs="Tahoma"/>
                <w:position w:val="-1"/>
                <w:sz w:val="22"/>
                <w:szCs w:val="22"/>
              </w:rPr>
              <w:tab/>
              <w:t>ope</w:t>
            </w:r>
            <w:r w:rsidRPr="00672362">
              <w:rPr>
                <w:rFonts w:ascii="Tahoma" w:eastAsia="Tahoma" w:hAnsi="Tahoma" w:cs="Tahoma"/>
                <w:spacing w:val="-1"/>
                <w:position w:val="-1"/>
                <w:sz w:val="22"/>
                <w:szCs w:val="22"/>
              </w:rPr>
              <w:t>ra</w:t>
            </w:r>
            <w:r w:rsidRPr="00672362">
              <w:rPr>
                <w:rFonts w:ascii="Tahoma" w:eastAsia="Tahoma" w:hAnsi="Tahoma" w:cs="Tahoma"/>
                <w:position w:val="-1"/>
                <w:sz w:val="22"/>
                <w:szCs w:val="22"/>
              </w:rPr>
              <w:t>ti</w:t>
            </w:r>
            <w:r w:rsidRPr="00672362">
              <w:rPr>
                <w:rFonts w:ascii="Tahoma" w:eastAsia="Tahoma" w:hAnsi="Tahoma" w:cs="Tahoma"/>
                <w:spacing w:val="-3"/>
                <w:position w:val="-1"/>
                <w:sz w:val="22"/>
                <w:szCs w:val="22"/>
              </w:rPr>
              <w:t>n</w:t>
            </w:r>
            <w:r w:rsidRPr="00672362">
              <w:rPr>
                <w:rFonts w:ascii="Tahoma" w:eastAsia="Tahoma" w:hAnsi="Tahoma" w:cs="Tahoma"/>
                <w:position w:val="-1"/>
                <w:sz w:val="22"/>
                <w:szCs w:val="22"/>
              </w:rPr>
              <w:t>g</w:t>
            </w:r>
            <w:r w:rsidRPr="00672362">
              <w:rPr>
                <w:rFonts w:ascii="Tahoma" w:eastAsia="Tahoma" w:hAnsi="Tahoma" w:cs="Tahoma"/>
                <w:position w:val="-1"/>
                <w:sz w:val="22"/>
                <w:szCs w:val="22"/>
              </w:rPr>
              <w:tab/>
            </w:r>
            <w:r w:rsidRPr="00672362">
              <w:rPr>
                <w:rFonts w:ascii="Tahoma" w:eastAsia="Tahoma" w:hAnsi="Tahoma" w:cs="Tahoma"/>
                <w:spacing w:val="-1"/>
                <w:position w:val="-1"/>
                <w:sz w:val="22"/>
                <w:szCs w:val="22"/>
              </w:rPr>
              <w:t>manua</w:t>
            </w:r>
            <w:r w:rsidRPr="00672362">
              <w:rPr>
                <w:rFonts w:ascii="Tahoma" w:eastAsia="Tahoma" w:hAnsi="Tahoma" w:cs="Tahoma"/>
                <w:position w:val="-1"/>
                <w:sz w:val="22"/>
                <w:szCs w:val="22"/>
              </w:rPr>
              <w:t>l</w:t>
            </w:r>
          </w:p>
          <w:p w14:paraId="1713871B" w14:textId="77777777" w:rsidR="00CD7E29" w:rsidRPr="00672362" w:rsidRDefault="00CD7E29" w:rsidP="001E7BC4">
            <w:pPr>
              <w:spacing w:line="263" w:lineRule="exact"/>
              <w:rPr>
                <w:rFonts w:ascii="Tahoma" w:eastAsia="Tahoma" w:hAnsi="Tahoma" w:cs="Tahoma"/>
                <w:sz w:val="22"/>
                <w:szCs w:val="22"/>
              </w:rPr>
            </w:pPr>
            <w:r w:rsidRPr="00672362">
              <w:rPr>
                <w:rFonts w:ascii="Tahoma" w:eastAsia="Tahoma" w:hAnsi="Tahoma" w:cs="Tahoma"/>
                <w:position w:val="-1"/>
                <w:sz w:val="22"/>
                <w:szCs w:val="22"/>
              </w:rPr>
              <w:t>(dr</w:t>
            </w:r>
            <w:r w:rsidRPr="00672362">
              <w:rPr>
                <w:rFonts w:ascii="Tahoma" w:eastAsia="Tahoma" w:hAnsi="Tahoma" w:cs="Tahoma"/>
                <w:spacing w:val="-1"/>
                <w:position w:val="-1"/>
                <w:sz w:val="22"/>
                <w:szCs w:val="22"/>
              </w:rPr>
              <w:t>a</w:t>
            </w:r>
            <w:r w:rsidRPr="00672362">
              <w:rPr>
                <w:rFonts w:ascii="Tahoma" w:eastAsia="Tahoma" w:hAnsi="Tahoma" w:cs="Tahoma"/>
                <w:position w:val="-1"/>
                <w:sz w:val="22"/>
                <w:szCs w:val="22"/>
              </w:rPr>
              <w:t>ft)</w:t>
            </w:r>
          </w:p>
        </w:tc>
        <w:tc>
          <w:tcPr>
            <w:tcW w:w="347" w:type="pct"/>
            <w:tcBorders>
              <w:top w:val="single" w:sz="4" w:space="0" w:color="000000"/>
              <w:left w:val="single" w:sz="4" w:space="0" w:color="000000"/>
              <w:bottom w:val="single" w:sz="4" w:space="0" w:color="000000"/>
              <w:right w:val="single" w:sz="4" w:space="0" w:color="000000"/>
            </w:tcBorders>
          </w:tcPr>
          <w:p w14:paraId="6332CDBB"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1</w:t>
            </w:r>
          </w:p>
        </w:tc>
        <w:tc>
          <w:tcPr>
            <w:tcW w:w="380" w:type="pct"/>
            <w:tcBorders>
              <w:top w:val="single" w:sz="4" w:space="0" w:color="000000"/>
              <w:left w:val="single" w:sz="4" w:space="0" w:color="000000"/>
              <w:bottom w:val="single" w:sz="4" w:space="0" w:color="000000"/>
              <w:right w:val="single" w:sz="4" w:space="0" w:color="000000"/>
            </w:tcBorders>
          </w:tcPr>
          <w:p w14:paraId="2F0B5E3E"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1</w:t>
            </w:r>
          </w:p>
        </w:tc>
        <w:tc>
          <w:tcPr>
            <w:tcW w:w="410" w:type="pct"/>
            <w:tcBorders>
              <w:top w:val="single" w:sz="4" w:space="0" w:color="000000"/>
              <w:left w:val="single" w:sz="4" w:space="0" w:color="000000"/>
              <w:bottom w:val="single" w:sz="4" w:space="0" w:color="000000"/>
              <w:right w:val="single" w:sz="4" w:space="0" w:color="000000"/>
            </w:tcBorders>
          </w:tcPr>
          <w:p w14:paraId="622B4C29"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3215A05B"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02B58646"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462" w:type="pct"/>
            <w:tcBorders>
              <w:top w:val="single" w:sz="4" w:space="0" w:color="000000"/>
              <w:left w:val="single" w:sz="4" w:space="0" w:color="000000"/>
              <w:bottom w:val="single" w:sz="4" w:space="0" w:color="000000"/>
              <w:right w:val="single" w:sz="4" w:space="0" w:color="000000"/>
            </w:tcBorders>
          </w:tcPr>
          <w:p w14:paraId="08ECDC49"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1</w:t>
            </w:r>
          </w:p>
        </w:tc>
        <w:tc>
          <w:tcPr>
            <w:tcW w:w="386" w:type="pct"/>
            <w:tcBorders>
              <w:top w:val="single" w:sz="4" w:space="0" w:color="000000"/>
              <w:left w:val="single" w:sz="4" w:space="0" w:color="000000"/>
              <w:bottom w:val="single" w:sz="4" w:space="0" w:color="000000"/>
              <w:right w:val="single" w:sz="4" w:space="0" w:color="000000"/>
            </w:tcBorders>
          </w:tcPr>
          <w:p w14:paraId="01CBA07C"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r>
      <w:tr w:rsidR="00CD7E29" w:rsidRPr="00672362" w14:paraId="724D5FE7" w14:textId="77777777" w:rsidTr="001E7BC4">
        <w:trPr>
          <w:trHeight w:hRule="exact" w:val="576"/>
        </w:trPr>
        <w:tc>
          <w:tcPr>
            <w:tcW w:w="415" w:type="pct"/>
            <w:tcBorders>
              <w:top w:val="single" w:sz="4" w:space="0" w:color="000000"/>
              <w:left w:val="single" w:sz="4" w:space="0" w:color="000000"/>
              <w:bottom w:val="single" w:sz="4" w:space="0" w:color="000000"/>
              <w:right w:val="single" w:sz="4" w:space="0" w:color="000000"/>
            </w:tcBorders>
          </w:tcPr>
          <w:p w14:paraId="3A2DFB5A"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9.</w:t>
            </w:r>
          </w:p>
        </w:tc>
        <w:tc>
          <w:tcPr>
            <w:tcW w:w="1880" w:type="pct"/>
            <w:tcBorders>
              <w:top w:val="single" w:sz="4" w:space="0" w:color="000000"/>
              <w:left w:val="single" w:sz="4" w:space="0" w:color="000000"/>
              <w:bottom w:val="single" w:sz="4" w:space="0" w:color="000000"/>
              <w:right w:val="single" w:sz="4" w:space="0" w:color="000000"/>
            </w:tcBorders>
          </w:tcPr>
          <w:p w14:paraId="11107667" w14:textId="77777777" w:rsidR="00CD7E29" w:rsidRPr="00672362" w:rsidRDefault="00CD7E29" w:rsidP="001E7BC4">
            <w:pPr>
              <w:tabs>
                <w:tab w:val="left" w:pos="1120"/>
                <w:tab w:val="left" w:pos="1720"/>
                <w:tab w:val="left" w:pos="2880"/>
              </w:tabs>
              <w:spacing w:line="265" w:lineRule="exact"/>
              <w:rPr>
                <w:rFonts w:ascii="Tahoma" w:eastAsia="Tahoma" w:hAnsi="Tahoma" w:cs="Tahoma"/>
                <w:sz w:val="22"/>
                <w:szCs w:val="22"/>
              </w:rPr>
            </w:pPr>
            <w:r w:rsidRPr="00672362">
              <w:rPr>
                <w:rFonts w:ascii="Tahoma" w:eastAsia="Tahoma" w:hAnsi="Tahoma" w:cs="Tahoma"/>
                <w:position w:val="-1"/>
                <w:sz w:val="22"/>
                <w:szCs w:val="22"/>
              </w:rPr>
              <w:t>Sta</w:t>
            </w:r>
            <w:r w:rsidRPr="00672362">
              <w:rPr>
                <w:rFonts w:ascii="Tahoma" w:eastAsia="Tahoma" w:hAnsi="Tahoma" w:cs="Tahoma"/>
                <w:spacing w:val="-1"/>
                <w:position w:val="-1"/>
                <w:sz w:val="22"/>
                <w:szCs w:val="22"/>
              </w:rPr>
              <w:t>r</w:t>
            </w:r>
            <w:r w:rsidRPr="00672362">
              <w:rPr>
                <w:rFonts w:ascii="Tahoma" w:eastAsia="Tahoma" w:hAnsi="Tahoma" w:cs="Tahoma"/>
                <w:position w:val="-1"/>
                <w:sz w:val="22"/>
                <w:szCs w:val="22"/>
              </w:rPr>
              <w:t>t</w:t>
            </w:r>
            <w:r w:rsidRPr="00672362">
              <w:rPr>
                <w:rFonts w:ascii="Tahoma" w:eastAsia="Tahoma" w:hAnsi="Tahoma" w:cs="Tahoma"/>
                <w:spacing w:val="-1"/>
                <w:position w:val="-1"/>
                <w:sz w:val="22"/>
                <w:szCs w:val="22"/>
              </w:rPr>
              <w:t>-u</w:t>
            </w:r>
            <w:r w:rsidRPr="00672362">
              <w:rPr>
                <w:rFonts w:ascii="Tahoma" w:eastAsia="Tahoma" w:hAnsi="Tahoma" w:cs="Tahoma"/>
                <w:position w:val="-1"/>
                <w:sz w:val="22"/>
                <w:szCs w:val="22"/>
              </w:rPr>
              <w:t>p</w:t>
            </w:r>
            <w:r w:rsidRPr="00672362">
              <w:rPr>
                <w:rFonts w:ascii="Tahoma" w:eastAsia="Tahoma" w:hAnsi="Tahoma" w:cs="Tahoma"/>
                <w:position w:val="-1"/>
                <w:sz w:val="22"/>
                <w:szCs w:val="22"/>
              </w:rPr>
              <w:tab/>
            </w:r>
            <w:r w:rsidRPr="00672362">
              <w:rPr>
                <w:rFonts w:ascii="Tahoma" w:eastAsia="Tahoma" w:hAnsi="Tahoma" w:cs="Tahoma"/>
                <w:spacing w:val="-1"/>
                <w:position w:val="-1"/>
                <w:sz w:val="22"/>
                <w:szCs w:val="22"/>
              </w:rPr>
              <w:t>an</w:t>
            </w:r>
            <w:r w:rsidRPr="00672362">
              <w:rPr>
                <w:rFonts w:ascii="Tahoma" w:eastAsia="Tahoma" w:hAnsi="Tahoma" w:cs="Tahoma"/>
                <w:position w:val="-1"/>
                <w:sz w:val="22"/>
                <w:szCs w:val="22"/>
              </w:rPr>
              <w:t>d</w:t>
            </w:r>
            <w:r w:rsidRPr="00672362">
              <w:rPr>
                <w:rFonts w:ascii="Tahoma" w:eastAsia="Tahoma" w:hAnsi="Tahoma" w:cs="Tahoma"/>
                <w:position w:val="-1"/>
                <w:sz w:val="22"/>
                <w:szCs w:val="22"/>
              </w:rPr>
              <w:tab/>
              <w:t>ope</w:t>
            </w:r>
            <w:r w:rsidRPr="00672362">
              <w:rPr>
                <w:rFonts w:ascii="Tahoma" w:eastAsia="Tahoma" w:hAnsi="Tahoma" w:cs="Tahoma"/>
                <w:spacing w:val="-1"/>
                <w:position w:val="-1"/>
                <w:sz w:val="22"/>
                <w:szCs w:val="22"/>
              </w:rPr>
              <w:t>ra</w:t>
            </w:r>
            <w:r w:rsidRPr="00672362">
              <w:rPr>
                <w:rFonts w:ascii="Tahoma" w:eastAsia="Tahoma" w:hAnsi="Tahoma" w:cs="Tahoma"/>
                <w:position w:val="-1"/>
                <w:sz w:val="22"/>
                <w:szCs w:val="22"/>
              </w:rPr>
              <w:t>ti</w:t>
            </w:r>
            <w:r w:rsidRPr="00672362">
              <w:rPr>
                <w:rFonts w:ascii="Tahoma" w:eastAsia="Tahoma" w:hAnsi="Tahoma" w:cs="Tahoma"/>
                <w:spacing w:val="-3"/>
                <w:position w:val="-1"/>
                <w:sz w:val="22"/>
                <w:szCs w:val="22"/>
              </w:rPr>
              <w:t>n</w:t>
            </w:r>
            <w:r w:rsidRPr="00672362">
              <w:rPr>
                <w:rFonts w:ascii="Tahoma" w:eastAsia="Tahoma" w:hAnsi="Tahoma" w:cs="Tahoma"/>
                <w:position w:val="-1"/>
                <w:sz w:val="22"/>
                <w:szCs w:val="22"/>
              </w:rPr>
              <w:t>g</w:t>
            </w:r>
            <w:r w:rsidRPr="00672362">
              <w:rPr>
                <w:rFonts w:ascii="Tahoma" w:eastAsia="Tahoma" w:hAnsi="Tahoma" w:cs="Tahoma"/>
                <w:position w:val="-1"/>
                <w:sz w:val="22"/>
                <w:szCs w:val="22"/>
              </w:rPr>
              <w:tab/>
            </w:r>
            <w:r w:rsidRPr="00672362">
              <w:rPr>
                <w:rFonts w:ascii="Tahoma" w:eastAsia="Tahoma" w:hAnsi="Tahoma" w:cs="Tahoma"/>
                <w:spacing w:val="-1"/>
                <w:position w:val="-1"/>
                <w:sz w:val="22"/>
                <w:szCs w:val="22"/>
              </w:rPr>
              <w:t>manua</w:t>
            </w:r>
            <w:r w:rsidRPr="00672362">
              <w:rPr>
                <w:rFonts w:ascii="Tahoma" w:eastAsia="Tahoma" w:hAnsi="Tahoma" w:cs="Tahoma"/>
                <w:position w:val="-1"/>
                <w:sz w:val="22"/>
                <w:szCs w:val="22"/>
              </w:rPr>
              <w:t>l</w:t>
            </w:r>
          </w:p>
          <w:p w14:paraId="3F9B0491" w14:textId="77777777" w:rsidR="00CD7E29" w:rsidRPr="00672362" w:rsidRDefault="00CD7E29" w:rsidP="001E7BC4">
            <w:pPr>
              <w:spacing w:before="1" w:line="265" w:lineRule="exact"/>
              <w:rPr>
                <w:rFonts w:ascii="Tahoma" w:eastAsia="Tahoma" w:hAnsi="Tahoma" w:cs="Tahoma"/>
                <w:sz w:val="22"/>
                <w:szCs w:val="22"/>
              </w:rPr>
            </w:pPr>
            <w:r w:rsidRPr="00672362">
              <w:rPr>
                <w:rFonts w:ascii="Tahoma" w:eastAsia="Tahoma" w:hAnsi="Tahoma" w:cs="Tahoma"/>
                <w:position w:val="-1"/>
                <w:sz w:val="22"/>
                <w:szCs w:val="22"/>
              </w:rPr>
              <w:t>(Fi</w:t>
            </w:r>
            <w:r w:rsidRPr="00672362">
              <w:rPr>
                <w:rFonts w:ascii="Tahoma" w:eastAsia="Tahoma" w:hAnsi="Tahoma" w:cs="Tahoma"/>
                <w:spacing w:val="-1"/>
                <w:position w:val="-1"/>
                <w:sz w:val="22"/>
                <w:szCs w:val="22"/>
              </w:rPr>
              <w:t>na</w:t>
            </w:r>
            <w:r w:rsidRPr="00672362">
              <w:rPr>
                <w:rFonts w:ascii="Tahoma" w:eastAsia="Tahoma" w:hAnsi="Tahoma" w:cs="Tahoma"/>
                <w:position w:val="-1"/>
                <w:sz w:val="22"/>
                <w:szCs w:val="22"/>
              </w:rPr>
              <w:t>l) Note</w:t>
            </w:r>
            <w:r w:rsidRPr="00672362">
              <w:rPr>
                <w:rFonts w:ascii="Tahoma" w:eastAsia="Tahoma" w:hAnsi="Tahoma" w:cs="Tahoma"/>
                <w:spacing w:val="-1"/>
                <w:position w:val="-1"/>
                <w:sz w:val="22"/>
                <w:szCs w:val="22"/>
              </w:rPr>
              <w:t>-</w:t>
            </w:r>
            <w:r w:rsidRPr="00672362">
              <w:rPr>
                <w:rFonts w:ascii="Tahoma" w:eastAsia="Tahoma" w:hAnsi="Tahoma" w:cs="Tahoma"/>
                <w:position w:val="-1"/>
                <w:sz w:val="22"/>
                <w:szCs w:val="22"/>
              </w:rPr>
              <w:t>6</w:t>
            </w:r>
          </w:p>
        </w:tc>
        <w:tc>
          <w:tcPr>
            <w:tcW w:w="347" w:type="pct"/>
            <w:tcBorders>
              <w:top w:val="single" w:sz="4" w:space="0" w:color="000000"/>
              <w:left w:val="single" w:sz="4" w:space="0" w:color="000000"/>
              <w:bottom w:val="single" w:sz="4" w:space="0" w:color="000000"/>
              <w:right w:val="single" w:sz="4" w:space="0" w:color="000000"/>
            </w:tcBorders>
          </w:tcPr>
          <w:p w14:paraId="390AFC87"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80" w:type="pct"/>
            <w:tcBorders>
              <w:top w:val="single" w:sz="4" w:space="0" w:color="000000"/>
              <w:left w:val="single" w:sz="4" w:space="0" w:color="000000"/>
              <w:bottom w:val="single" w:sz="4" w:space="0" w:color="000000"/>
              <w:right w:val="single" w:sz="4" w:space="0" w:color="000000"/>
            </w:tcBorders>
          </w:tcPr>
          <w:p w14:paraId="75869650"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410" w:type="pct"/>
            <w:tcBorders>
              <w:top w:val="single" w:sz="4" w:space="0" w:color="000000"/>
              <w:left w:val="single" w:sz="4" w:space="0" w:color="000000"/>
              <w:bottom w:val="single" w:sz="4" w:space="0" w:color="000000"/>
              <w:right w:val="single" w:sz="4" w:space="0" w:color="000000"/>
            </w:tcBorders>
          </w:tcPr>
          <w:p w14:paraId="47418202"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372565D0"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1</w:t>
            </w:r>
          </w:p>
        </w:tc>
        <w:tc>
          <w:tcPr>
            <w:tcW w:w="360" w:type="pct"/>
            <w:tcBorders>
              <w:top w:val="single" w:sz="4" w:space="0" w:color="000000"/>
              <w:left w:val="single" w:sz="4" w:space="0" w:color="000000"/>
              <w:bottom w:val="single" w:sz="4" w:space="0" w:color="000000"/>
              <w:right w:val="single" w:sz="4" w:space="0" w:color="000000"/>
            </w:tcBorders>
          </w:tcPr>
          <w:p w14:paraId="30BFA34C"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462" w:type="pct"/>
            <w:tcBorders>
              <w:top w:val="single" w:sz="4" w:space="0" w:color="000000"/>
              <w:left w:val="single" w:sz="4" w:space="0" w:color="000000"/>
              <w:bottom w:val="single" w:sz="4" w:space="0" w:color="000000"/>
              <w:right w:val="single" w:sz="4" w:space="0" w:color="000000"/>
            </w:tcBorders>
          </w:tcPr>
          <w:p w14:paraId="42E86011"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86" w:type="pct"/>
            <w:tcBorders>
              <w:top w:val="single" w:sz="4" w:space="0" w:color="000000"/>
              <w:left w:val="single" w:sz="4" w:space="0" w:color="000000"/>
              <w:bottom w:val="single" w:sz="4" w:space="0" w:color="000000"/>
              <w:right w:val="single" w:sz="4" w:space="0" w:color="000000"/>
            </w:tcBorders>
          </w:tcPr>
          <w:p w14:paraId="67BA54A0"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r>
      <w:tr w:rsidR="00CD7E29" w:rsidRPr="00672362" w14:paraId="3E487543" w14:textId="77777777" w:rsidTr="001E7BC4">
        <w:trPr>
          <w:trHeight w:hRule="exact" w:val="697"/>
        </w:trPr>
        <w:tc>
          <w:tcPr>
            <w:tcW w:w="415" w:type="pct"/>
            <w:tcBorders>
              <w:top w:val="single" w:sz="4" w:space="0" w:color="000000"/>
              <w:left w:val="single" w:sz="4" w:space="0" w:color="000000"/>
              <w:bottom w:val="single" w:sz="4" w:space="0" w:color="000000"/>
              <w:right w:val="single" w:sz="4" w:space="0" w:color="000000"/>
            </w:tcBorders>
          </w:tcPr>
          <w:p w14:paraId="1D6522B2"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1</w:t>
            </w:r>
            <w:r w:rsidRPr="00672362">
              <w:rPr>
                <w:rFonts w:ascii="Tahoma" w:eastAsia="Tahoma" w:hAnsi="Tahoma" w:cs="Tahoma"/>
                <w:spacing w:val="-3"/>
                <w:position w:val="-1"/>
                <w:sz w:val="22"/>
                <w:szCs w:val="22"/>
              </w:rPr>
              <w:t>0</w:t>
            </w:r>
            <w:r w:rsidRPr="00672362">
              <w:rPr>
                <w:rFonts w:ascii="Tahoma" w:eastAsia="Tahoma" w:hAnsi="Tahoma" w:cs="Tahoma"/>
                <w:position w:val="-1"/>
                <w:sz w:val="22"/>
                <w:szCs w:val="22"/>
              </w:rPr>
              <w:t>.</w:t>
            </w:r>
          </w:p>
        </w:tc>
        <w:tc>
          <w:tcPr>
            <w:tcW w:w="1880" w:type="pct"/>
            <w:tcBorders>
              <w:top w:val="single" w:sz="4" w:space="0" w:color="000000"/>
              <w:left w:val="single" w:sz="4" w:space="0" w:color="000000"/>
              <w:bottom w:val="single" w:sz="4" w:space="0" w:color="000000"/>
              <w:right w:val="single" w:sz="4" w:space="0" w:color="000000"/>
            </w:tcBorders>
          </w:tcPr>
          <w:p w14:paraId="4BF0D138"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Ma</w:t>
            </w:r>
            <w:r w:rsidRPr="00672362">
              <w:rPr>
                <w:rFonts w:ascii="Tahoma" w:eastAsia="Tahoma" w:hAnsi="Tahoma" w:cs="Tahoma"/>
                <w:spacing w:val="-1"/>
                <w:position w:val="-1"/>
                <w:sz w:val="22"/>
                <w:szCs w:val="22"/>
              </w:rPr>
              <w:t>nu</w:t>
            </w:r>
            <w:r w:rsidRPr="00672362">
              <w:rPr>
                <w:rFonts w:ascii="Tahoma" w:eastAsia="Tahoma" w:hAnsi="Tahoma" w:cs="Tahoma"/>
                <w:position w:val="-1"/>
                <w:sz w:val="22"/>
                <w:szCs w:val="22"/>
              </w:rPr>
              <w:t>f</w:t>
            </w:r>
            <w:r w:rsidRPr="00672362">
              <w:rPr>
                <w:rFonts w:ascii="Tahoma" w:eastAsia="Tahoma" w:hAnsi="Tahoma" w:cs="Tahoma"/>
                <w:spacing w:val="-1"/>
                <w:position w:val="-1"/>
                <w:sz w:val="22"/>
                <w:szCs w:val="22"/>
              </w:rPr>
              <w:t>ac</w:t>
            </w:r>
            <w:r w:rsidRPr="00672362">
              <w:rPr>
                <w:rFonts w:ascii="Tahoma" w:eastAsia="Tahoma" w:hAnsi="Tahoma" w:cs="Tahoma"/>
                <w:position w:val="-1"/>
                <w:sz w:val="22"/>
                <w:szCs w:val="22"/>
              </w:rPr>
              <w:t>tur</w:t>
            </w:r>
            <w:r w:rsidRPr="00672362">
              <w:rPr>
                <w:rFonts w:ascii="Tahoma" w:eastAsia="Tahoma" w:hAnsi="Tahoma" w:cs="Tahoma"/>
                <w:spacing w:val="-1"/>
                <w:position w:val="-1"/>
                <w:sz w:val="22"/>
                <w:szCs w:val="22"/>
              </w:rPr>
              <w:t>e</w:t>
            </w:r>
            <w:r w:rsidRPr="00672362">
              <w:rPr>
                <w:rFonts w:ascii="Tahoma" w:eastAsia="Tahoma" w:hAnsi="Tahoma" w:cs="Tahoma"/>
                <w:position w:val="-1"/>
                <w:sz w:val="22"/>
                <w:szCs w:val="22"/>
              </w:rPr>
              <w:t>r</w:t>
            </w:r>
            <w:r w:rsidRPr="00672362">
              <w:rPr>
                <w:rFonts w:ascii="Tahoma" w:eastAsia="Tahoma" w:hAnsi="Tahoma" w:cs="Tahoma"/>
                <w:spacing w:val="-1"/>
                <w:position w:val="-1"/>
                <w:sz w:val="22"/>
                <w:szCs w:val="22"/>
              </w:rPr>
              <w:t>’</w:t>
            </w:r>
            <w:r w:rsidRPr="00672362">
              <w:rPr>
                <w:rFonts w:ascii="Tahoma" w:eastAsia="Tahoma" w:hAnsi="Tahoma" w:cs="Tahoma"/>
                <w:position w:val="-1"/>
                <w:sz w:val="22"/>
                <w:szCs w:val="22"/>
              </w:rPr>
              <w:t xml:space="preserve">s </w:t>
            </w:r>
            <w:r w:rsidRPr="00672362">
              <w:rPr>
                <w:rFonts w:ascii="Tahoma" w:eastAsia="Tahoma" w:hAnsi="Tahoma" w:cs="Tahoma"/>
                <w:spacing w:val="45"/>
                <w:position w:val="-1"/>
                <w:sz w:val="22"/>
                <w:szCs w:val="22"/>
              </w:rPr>
              <w:t xml:space="preserve"> </w:t>
            </w:r>
            <w:r w:rsidRPr="00672362">
              <w:rPr>
                <w:rFonts w:ascii="Tahoma" w:eastAsia="Tahoma" w:hAnsi="Tahoma" w:cs="Tahoma"/>
                <w:position w:val="-1"/>
                <w:sz w:val="22"/>
                <w:szCs w:val="22"/>
              </w:rPr>
              <w:t xml:space="preserve">data </w:t>
            </w:r>
            <w:r w:rsidRPr="00672362">
              <w:rPr>
                <w:rFonts w:ascii="Tahoma" w:eastAsia="Tahoma" w:hAnsi="Tahoma" w:cs="Tahoma"/>
                <w:spacing w:val="44"/>
                <w:position w:val="-1"/>
                <w:sz w:val="22"/>
                <w:szCs w:val="22"/>
              </w:rPr>
              <w:t xml:space="preserve"> </w:t>
            </w:r>
            <w:r w:rsidRPr="00672362">
              <w:rPr>
                <w:rFonts w:ascii="Tahoma" w:eastAsia="Tahoma" w:hAnsi="Tahoma" w:cs="Tahoma"/>
                <w:spacing w:val="-2"/>
                <w:position w:val="-1"/>
                <w:sz w:val="22"/>
                <w:szCs w:val="22"/>
              </w:rPr>
              <w:t>b</w:t>
            </w:r>
            <w:r w:rsidRPr="00672362">
              <w:rPr>
                <w:rFonts w:ascii="Tahoma" w:eastAsia="Tahoma" w:hAnsi="Tahoma" w:cs="Tahoma"/>
                <w:position w:val="-1"/>
                <w:sz w:val="22"/>
                <w:szCs w:val="22"/>
              </w:rPr>
              <w:t xml:space="preserve">ooks </w:t>
            </w:r>
            <w:r w:rsidRPr="00672362">
              <w:rPr>
                <w:rFonts w:ascii="Tahoma" w:eastAsia="Tahoma" w:hAnsi="Tahoma" w:cs="Tahoma"/>
                <w:spacing w:val="45"/>
                <w:position w:val="-1"/>
                <w:sz w:val="22"/>
                <w:szCs w:val="22"/>
              </w:rPr>
              <w:t xml:space="preserve"> </w:t>
            </w:r>
            <w:r w:rsidRPr="00672362">
              <w:rPr>
                <w:rFonts w:ascii="Tahoma" w:eastAsia="Tahoma" w:hAnsi="Tahoma" w:cs="Tahoma"/>
                <w:spacing w:val="-1"/>
                <w:position w:val="-1"/>
                <w:sz w:val="22"/>
                <w:szCs w:val="22"/>
              </w:rPr>
              <w:t>a</w:t>
            </w:r>
            <w:r w:rsidRPr="00672362">
              <w:rPr>
                <w:rFonts w:ascii="Tahoma" w:eastAsia="Tahoma" w:hAnsi="Tahoma" w:cs="Tahoma"/>
                <w:spacing w:val="-3"/>
                <w:position w:val="-1"/>
                <w:sz w:val="22"/>
                <w:szCs w:val="22"/>
              </w:rPr>
              <w:t>l</w:t>
            </w:r>
            <w:r w:rsidRPr="00672362">
              <w:rPr>
                <w:rFonts w:ascii="Tahoma" w:eastAsia="Tahoma" w:hAnsi="Tahoma" w:cs="Tahoma"/>
                <w:position w:val="-1"/>
                <w:sz w:val="22"/>
                <w:szCs w:val="22"/>
              </w:rPr>
              <w:t>o</w:t>
            </w:r>
            <w:r w:rsidRPr="00672362">
              <w:rPr>
                <w:rFonts w:ascii="Tahoma" w:eastAsia="Tahoma" w:hAnsi="Tahoma" w:cs="Tahoma"/>
                <w:spacing w:val="-1"/>
                <w:position w:val="-1"/>
                <w:sz w:val="22"/>
                <w:szCs w:val="22"/>
              </w:rPr>
              <w:t>n</w:t>
            </w:r>
            <w:r w:rsidRPr="00672362">
              <w:rPr>
                <w:rFonts w:ascii="Tahoma" w:eastAsia="Tahoma" w:hAnsi="Tahoma" w:cs="Tahoma"/>
                <w:position w:val="-1"/>
                <w:sz w:val="22"/>
                <w:szCs w:val="22"/>
              </w:rPr>
              <w:t>g</w:t>
            </w:r>
          </w:p>
          <w:p w14:paraId="709720EA" w14:textId="77777777" w:rsidR="00CD7E29" w:rsidRPr="00672362" w:rsidRDefault="00CD7E29" w:rsidP="001E7BC4">
            <w:pPr>
              <w:spacing w:line="263" w:lineRule="exact"/>
              <w:rPr>
                <w:rFonts w:ascii="Tahoma" w:eastAsia="Tahoma" w:hAnsi="Tahoma" w:cs="Tahoma"/>
                <w:sz w:val="22"/>
                <w:szCs w:val="22"/>
              </w:rPr>
            </w:pPr>
            <w:proofErr w:type="gramStart"/>
            <w:r w:rsidRPr="00672362">
              <w:rPr>
                <w:rFonts w:ascii="Tahoma" w:eastAsia="Tahoma" w:hAnsi="Tahoma" w:cs="Tahoma"/>
                <w:position w:val="-1"/>
                <w:sz w:val="22"/>
                <w:szCs w:val="22"/>
              </w:rPr>
              <w:t>w</w:t>
            </w:r>
            <w:r w:rsidRPr="00672362">
              <w:rPr>
                <w:rFonts w:ascii="Tahoma" w:eastAsia="Tahoma" w:hAnsi="Tahoma" w:cs="Tahoma"/>
                <w:spacing w:val="-1"/>
                <w:position w:val="-1"/>
                <w:sz w:val="22"/>
                <w:szCs w:val="22"/>
              </w:rPr>
              <w:t>i</w:t>
            </w:r>
            <w:r w:rsidRPr="00672362">
              <w:rPr>
                <w:rFonts w:ascii="Tahoma" w:eastAsia="Tahoma" w:hAnsi="Tahoma" w:cs="Tahoma"/>
                <w:position w:val="-1"/>
                <w:sz w:val="22"/>
                <w:szCs w:val="22"/>
              </w:rPr>
              <w:t>th</w:t>
            </w:r>
            <w:proofErr w:type="gramEnd"/>
            <w:r w:rsidRPr="00672362">
              <w:rPr>
                <w:rFonts w:ascii="Tahoma" w:eastAsia="Tahoma" w:hAnsi="Tahoma" w:cs="Tahoma"/>
                <w:position w:val="-1"/>
                <w:sz w:val="22"/>
                <w:szCs w:val="22"/>
              </w:rPr>
              <w:t xml:space="preserve"> </w:t>
            </w:r>
            <w:r w:rsidRPr="00672362">
              <w:rPr>
                <w:rFonts w:ascii="Tahoma" w:eastAsia="Tahoma" w:hAnsi="Tahoma" w:cs="Tahoma"/>
                <w:spacing w:val="1"/>
                <w:position w:val="-1"/>
                <w:sz w:val="22"/>
                <w:szCs w:val="22"/>
              </w:rPr>
              <w:t>t</w:t>
            </w:r>
            <w:r w:rsidRPr="00672362">
              <w:rPr>
                <w:rFonts w:ascii="Tahoma" w:eastAsia="Tahoma" w:hAnsi="Tahoma" w:cs="Tahoma"/>
                <w:spacing w:val="-1"/>
                <w:position w:val="-1"/>
                <w:sz w:val="22"/>
                <w:szCs w:val="22"/>
              </w:rPr>
              <w:t>e</w:t>
            </w:r>
            <w:r w:rsidRPr="00672362">
              <w:rPr>
                <w:rFonts w:ascii="Tahoma" w:eastAsia="Tahoma" w:hAnsi="Tahoma" w:cs="Tahoma"/>
                <w:position w:val="-1"/>
                <w:sz w:val="22"/>
                <w:szCs w:val="22"/>
              </w:rPr>
              <w:t>st</w:t>
            </w:r>
            <w:r w:rsidRPr="00672362">
              <w:rPr>
                <w:rFonts w:ascii="Tahoma" w:eastAsia="Tahoma" w:hAnsi="Tahoma" w:cs="Tahoma"/>
                <w:spacing w:val="1"/>
                <w:position w:val="-1"/>
                <w:sz w:val="22"/>
                <w:szCs w:val="22"/>
              </w:rPr>
              <w:t xml:space="preserve"> </w:t>
            </w:r>
            <w:r w:rsidRPr="00672362">
              <w:rPr>
                <w:rFonts w:ascii="Tahoma" w:eastAsia="Tahoma" w:hAnsi="Tahoma" w:cs="Tahoma"/>
                <w:position w:val="-1"/>
                <w:sz w:val="22"/>
                <w:szCs w:val="22"/>
              </w:rPr>
              <w:t>r</w:t>
            </w:r>
            <w:r w:rsidRPr="00672362">
              <w:rPr>
                <w:rFonts w:ascii="Tahoma" w:eastAsia="Tahoma" w:hAnsi="Tahoma" w:cs="Tahoma"/>
                <w:spacing w:val="-1"/>
                <w:position w:val="-1"/>
                <w:sz w:val="22"/>
                <w:szCs w:val="22"/>
              </w:rPr>
              <w:t>e</w:t>
            </w:r>
            <w:r w:rsidRPr="00672362">
              <w:rPr>
                <w:rFonts w:ascii="Tahoma" w:eastAsia="Tahoma" w:hAnsi="Tahoma" w:cs="Tahoma"/>
                <w:spacing w:val="-2"/>
                <w:position w:val="-1"/>
                <w:sz w:val="22"/>
                <w:szCs w:val="22"/>
              </w:rPr>
              <w:t>p</w:t>
            </w:r>
            <w:r w:rsidRPr="00672362">
              <w:rPr>
                <w:rFonts w:ascii="Tahoma" w:eastAsia="Tahoma" w:hAnsi="Tahoma" w:cs="Tahoma"/>
                <w:position w:val="-1"/>
                <w:sz w:val="22"/>
                <w:szCs w:val="22"/>
              </w:rPr>
              <w:t>orts.</w:t>
            </w:r>
            <w:r w:rsidRPr="00672362">
              <w:rPr>
                <w:rFonts w:ascii="Tahoma" w:eastAsia="Tahoma" w:hAnsi="Tahoma" w:cs="Tahoma"/>
                <w:spacing w:val="-2"/>
                <w:position w:val="-1"/>
                <w:sz w:val="22"/>
                <w:szCs w:val="22"/>
              </w:rPr>
              <w:t xml:space="preserve"> </w:t>
            </w:r>
            <w:r w:rsidRPr="00672362">
              <w:rPr>
                <w:rFonts w:ascii="Tahoma" w:eastAsia="Tahoma" w:hAnsi="Tahoma" w:cs="Tahoma"/>
                <w:position w:val="-1"/>
                <w:sz w:val="22"/>
                <w:szCs w:val="22"/>
              </w:rPr>
              <w:t>Not</w:t>
            </w:r>
            <w:r w:rsidRPr="00672362">
              <w:rPr>
                <w:rFonts w:ascii="Tahoma" w:eastAsia="Tahoma" w:hAnsi="Tahoma" w:cs="Tahoma"/>
                <w:spacing w:val="1"/>
                <w:position w:val="-1"/>
                <w:sz w:val="22"/>
                <w:szCs w:val="22"/>
              </w:rPr>
              <w:t>e</w:t>
            </w:r>
            <w:r w:rsidRPr="00672362">
              <w:rPr>
                <w:rFonts w:ascii="Tahoma" w:eastAsia="Tahoma" w:hAnsi="Tahoma" w:cs="Tahoma"/>
                <w:spacing w:val="-1"/>
                <w:position w:val="-1"/>
                <w:sz w:val="22"/>
                <w:szCs w:val="22"/>
              </w:rPr>
              <w:t>-</w:t>
            </w:r>
            <w:r w:rsidRPr="00672362">
              <w:rPr>
                <w:rFonts w:ascii="Tahoma" w:eastAsia="Tahoma" w:hAnsi="Tahoma" w:cs="Tahoma"/>
                <w:position w:val="-1"/>
                <w:sz w:val="22"/>
                <w:szCs w:val="22"/>
              </w:rPr>
              <w:t>6</w:t>
            </w:r>
          </w:p>
        </w:tc>
        <w:tc>
          <w:tcPr>
            <w:tcW w:w="347" w:type="pct"/>
            <w:tcBorders>
              <w:top w:val="single" w:sz="4" w:space="0" w:color="000000"/>
              <w:left w:val="single" w:sz="4" w:space="0" w:color="000000"/>
              <w:bottom w:val="single" w:sz="4" w:space="0" w:color="000000"/>
              <w:right w:val="single" w:sz="4" w:space="0" w:color="000000"/>
            </w:tcBorders>
          </w:tcPr>
          <w:p w14:paraId="70D6AD76"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80" w:type="pct"/>
            <w:tcBorders>
              <w:top w:val="single" w:sz="4" w:space="0" w:color="000000"/>
              <w:left w:val="single" w:sz="4" w:space="0" w:color="000000"/>
              <w:bottom w:val="single" w:sz="4" w:space="0" w:color="000000"/>
              <w:right w:val="single" w:sz="4" w:space="0" w:color="000000"/>
            </w:tcBorders>
          </w:tcPr>
          <w:p w14:paraId="76C97CD4"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410" w:type="pct"/>
            <w:tcBorders>
              <w:top w:val="single" w:sz="4" w:space="0" w:color="000000"/>
              <w:left w:val="single" w:sz="4" w:space="0" w:color="000000"/>
              <w:bottom w:val="single" w:sz="4" w:space="0" w:color="000000"/>
              <w:right w:val="single" w:sz="4" w:space="0" w:color="000000"/>
            </w:tcBorders>
          </w:tcPr>
          <w:p w14:paraId="2AC6BFB0"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25B4815B"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60" w:type="pct"/>
            <w:tcBorders>
              <w:top w:val="single" w:sz="4" w:space="0" w:color="000000"/>
              <w:left w:val="single" w:sz="4" w:space="0" w:color="000000"/>
              <w:bottom w:val="single" w:sz="4" w:space="0" w:color="000000"/>
              <w:right w:val="single" w:sz="4" w:space="0" w:color="000000"/>
            </w:tcBorders>
          </w:tcPr>
          <w:p w14:paraId="18D33F4D"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462" w:type="pct"/>
            <w:tcBorders>
              <w:top w:val="single" w:sz="4" w:space="0" w:color="000000"/>
              <w:left w:val="single" w:sz="4" w:space="0" w:color="000000"/>
              <w:bottom w:val="single" w:sz="4" w:space="0" w:color="000000"/>
              <w:right w:val="single" w:sz="4" w:space="0" w:color="000000"/>
            </w:tcBorders>
          </w:tcPr>
          <w:p w14:paraId="7B302C22"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86" w:type="pct"/>
            <w:tcBorders>
              <w:top w:val="single" w:sz="4" w:space="0" w:color="000000"/>
              <w:left w:val="single" w:sz="4" w:space="0" w:color="000000"/>
              <w:bottom w:val="single" w:sz="4" w:space="0" w:color="000000"/>
              <w:right w:val="single" w:sz="4" w:space="0" w:color="000000"/>
            </w:tcBorders>
          </w:tcPr>
          <w:p w14:paraId="021A1947"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r>
      <w:tr w:rsidR="00CD7E29" w:rsidRPr="00672362" w14:paraId="3967F1F3" w14:textId="77777777" w:rsidTr="001E7BC4">
        <w:trPr>
          <w:trHeight w:hRule="exact" w:val="1714"/>
        </w:trPr>
        <w:tc>
          <w:tcPr>
            <w:tcW w:w="415" w:type="pct"/>
            <w:tcBorders>
              <w:top w:val="single" w:sz="4" w:space="0" w:color="000000"/>
              <w:left w:val="single" w:sz="4" w:space="0" w:color="000000"/>
              <w:bottom w:val="single" w:sz="4" w:space="0" w:color="000000"/>
              <w:right w:val="single" w:sz="4" w:space="0" w:color="000000"/>
            </w:tcBorders>
          </w:tcPr>
          <w:p w14:paraId="7CC75538"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r w:rsidRPr="00672362">
              <w:rPr>
                <w:rFonts w:ascii="Tahoma" w:eastAsia="Tahoma" w:hAnsi="Tahoma" w:cs="Tahoma"/>
                <w:spacing w:val="-3"/>
                <w:position w:val="-1"/>
                <w:sz w:val="22"/>
                <w:szCs w:val="22"/>
              </w:rPr>
              <w:t>1</w:t>
            </w:r>
            <w:r w:rsidRPr="00672362">
              <w:rPr>
                <w:rFonts w:ascii="Tahoma" w:eastAsia="Tahoma" w:hAnsi="Tahoma" w:cs="Tahoma"/>
                <w:position w:val="-1"/>
                <w:sz w:val="22"/>
                <w:szCs w:val="22"/>
              </w:rPr>
              <w:t>.</w:t>
            </w:r>
          </w:p>
        </w:tc>
        <w:tc>
          <w:tcPr>
            <w:tcW w:w="1880" w:type="pct"/>
            <w:tcBorders>
              <w:top w:val="single" w:sz="4" w:space="0" w:color="000000"/>
              <w:left w:val="single" w:sz="4" w:space="0" w:color="000000"/>
              <w:bottom w:val="single" w:sz="4" w:space="0" w:color="000000"/>
              <w:right w:val="single" w:sz="4" w:space="0" w:color="000000"/>
            </w:tcBorders>
          </w:tcPr>
          <w:p w14:paraId="061D39F0" w14:textId="77777777" w:rsidR="00CD7E29" w:rsidRPr="00672362" w:rsidRDefault="00CD7E29" w:rsidP="001E7BC4">
            <w:pPr>
              <w:spacing w:before="5" w:line="268" w:lineRule="exact"/>
              <w:rPr>
                <w:rFonts w:ascii="Tahoma" w:eastAsia="Tahoma" w:hAnsi="Tahoma" w:cs="Tahoma"/>
                <w:sz w:val="22"/>
                <w:szCs w:val="22"/>
              </w:rPr>
            </w:pPr>
            <w:r w:rsidRPr="00672362">
              <w:rPr>
                <w:rFonts w:ascii="Tahoma" w:eastAsia="Tahoma" w:hAnsi="Tahoma" w:cs="Tahoma"/>
                <w:spacing w:val="-1"/>
                <w:sz w:val="22"/>
                <w:szCs w:val="22"/>
              </w:rPr>
              <w:t>a</w:t>
            </w:r>
            <w:r w:rsidRPr="00672362">
              <w:rPr>
                <w:rFonts w:ascii="Tahoma" w:eastAsia="Tahoma" w:hAnsi="Tahoma" w:cs="Tahoma"/>
                <w:sz w:val="22"/>
                <w:szCs w:val="22"/>
              </w:rPr>
              <w:t>) As</w:t>
            </w:r>
            <w:r w:rsidRPr="00672362">
              <w:rPr>
                <w:rFonts w:ascii="Tahoma" w:eastAsia="Tahoma" w:hAnsi="Tahoma" w:cs="Tahoma"/>
                <w:spacing w:val="-1"/>
                <w:sz w:val="22"/>
                <w:szCs w:val="22"/>
              </w:rPr>
              <w:t>-</w:t>
            </w:r>
            <w:r w:rsidRPr="00672362">
              <w:rPr>
                <w:rFonts w:ascii="Tahoma" w:eastAsia="Tahoma" w:hAnsi="Tahoma" w:cs="Tahoma"/>
                <w:sz w:val="22"/>
                <w:szCs w:val="22"/>
              </w:rPr>
              <w:t>built</w:t>
            </w:r>
            <w:r w:rsidRPr="00672362">
              <w:rPr>
                <w:rFonts w:ascii="Tahoma" w:eastAsia="Tahoma" w:hAnsi="Tahoma" w:cs="Tahoma"/>
                <w:spacing w:val="1"/>
                <w:sz w:val="22"/>
                <w:szCs w:val="22"/>
              </w:rPr>
              <w:t xml:space="preserve"> </w:t>
            </w:r>
            <w:r w:rsidRPr="00672362">
              <w:rPr>
                <w:rFonts w:ascii="Tahoma" w:eastAsia="Tahoma" w:hAnsi="Tahoma" w:cs="Tahoma"/>
                <w:sz w:val="22"/>
                <w:szCs w:val="22"/>
              </w:rPr>
              <w:t>dr</w:t>
            </w:r>
            <w:r w:rsidRPr="00672362">
              <w:rPr>
                <w:rFonts w:ascii="Tahoma" w:eastAsia="Tahoma" w:hAnsi="Tahoma" w:cs="Tahoma"/>
                <w:spacing w:val="-1"/>
                <w:sz w:val="22"/>
                <w:szCs w:val="22"/>
              </w:rPr>
              <w:t>a</w:t>
            </w:r>
            <w:r w:rsidRPr="00672362">
              <w:rPr>
                <w:rFonts w:ascii="Tahoma" w:eastAsia="Tahoma" w:hAnsi="Tahoma" w:cs="Tahoma"/>
                <w:sz w:val="22"/>
                <w:szCs w:val="22"/>
              </w:rPr>
              <w:t>w</w:t>
            </w:r>
            <w:r w:rsidRPr="00672362">
              <w:rPr>
                <w:rFonts w:ascii="Tahoma" w:eastAsia="Tahoma" w:hAnsi="Tahoma" w:cs="Tahoma"/>
                <w:spacing w:val="-1"/>
                <w:sz w:val="22"/>
                <w:szCs w:val="22"/>
              </w:rPr>
              <w:t>in</w:t>
            </w:r>
            <w:r w:rsidRPr="00672362">
              <w:rPr>
                <w:rFonts w:ascii="Tahoma" w:eastAsia="Tahoma" w:hAnsi="Tahoma" w:cs="Tahoma"/>
                <w:sz w:val="22"/>
                <w:szCs w:val="22"/>
              </w:rPr>
              <w:t>gs &amp; pu</w:t>
            </w:r>
            <w:r w:rsidRPr="00672362">
              <w:rPr>
                <w:rFonts w:ascii="Tahoma" w:eastAsia="Tahoma" w:hAnsi="Tahoma" w:cs="Tahoma"/>
                <w:spacing w:val="-1"/>
                <w:sz w:val="22"/>
                <w:szCs w:val="22"/>
              </w:rPr>
              <w:t>rcha</w:t>
            </w:r>
            <w:r w:rsidRPr="00672362">
              <w:rPr>
                <w:rFonts w:ascii="Tahoma" w:eastAsia="Tahoma" w:hAnsi="Tahoma" w:cs="Tahoma"/>
                <w:sz w:val="22"/>
                <w:szCs w:val="22"/>
              </w:rPr>
              <w:t>se sp</w:t>
            </w:r>
            <w:r w:rsidRPr="00672362">
              <w:rPr>
                <w:rFonts w:ascii="Tahoma" w:eastAsia="Tahoma" w:hAnsi="Tahoma" w:cs="Tahoma"/>
                <w:spacing w:val="-1"/>
                <w:sz w:val="22"/>
                <w:szCs w:val="22"/>
              </w:rPr>
              <w:t>ec</w:t>
            </w:r>
            <w:r w:rsidRPr="00672362">
              <w:rPr>
                <w:rFonts w:ascii="Tahoma" w:eastAsia="Tahoma" w:hAnsi="Tahoma" w:cs="Tahoma"/>
                <w:sz w:val="22"/>
                <w:szCs w:val="22"/>
              </w:rPr>
              <w:t>i</w:t>
            </w:r>
            <w:r w:rsidRPr="00672362">
              <w:rPr>
                <w:rFonts w:ascii="Tahoma" w:eastAsia="Tahoma" w:hAnsi="Tahoma" w:cs="Tahoma"/>
                <w:spacing w:val="-1"/>
                <w:sz w:val="22"/>
                <w:szCs w:val="22"/>
              </w:rPr>
              <w:t>f</w:t>
            </w:r>
            <w:r w:rsidRPr="00672362">
              <w:rPr>
                <w:rFonts w:ascii="Tahoma" w:eastAsia="Tahoma" w:hAnsi="Tahoma" w:cs="Tahoma"/>
                <w:sz w:val="22"/>
                <w:szCs w:val="22"/>
              </w:rPr>
              <w:t>i</w:t>
            </w:r>
            <w:r w:rsidRPr="00672362">
              <w:rPr>
                <w:rFonts w:ascii="Tahoma" w:eastAsia="Tahoma" w:hAnsi="Tahoma" w:cs="Tahoma"/>
                <w:spacing w:val="-1"/>
                <w:sz w:val="22"/>
                <w:szCs w:val="22"/>
              </w:rPr>
              <w:t>ca</w:t>
            </w:r>
            <w:r w:rsidRPr="00672362">
              <w:rPr>
                <w:rFonts w:ascii="Tahoma" w:eastAsia="Tahoma" w:hAnsi="Tahoma" w:cs="Tahoma"/>
                <w:sz w:val="22"/>
                <w:szCs w:val="22"/>
              </w:rPr>
              <w:t xml:space="preserve">tions.  </w:t>
            </w:r>
            <w:r w:rsidRPr="00672362">
              <w:rPr>
                <w:rFonts w:ascii="Tahoma" w:eastAsia="Tahoma" w:hAnsi="Tahoma" w:cs="Tahoma"/>
                <w:spacing w:val="65"/>
                <w:sz w:val="22"/>
                <w:szCs w:val="22"/>
              </w:rPr>
              <w:t xml:space="preserve"> </w:t>
            </w:r>
            <w:r w:rsidRPr="00672362">
              <w:rPr>
                <w:rFonts w:ascii="Tahoma" w:eastAsia="Tahoma" w:hAnsi="Tahoma" w:cs="Tahoma"/>
                <w:sz w:val="22"/>
                <w:szCs w:val="22"/>
              </w:rPr>
              <w:t xml:space="preserve">The  </w:t>
            </w:r>
            <w:r w:rsidRPr="00672362">
              <w:rPr>
                <w:rFonts w:ascii="Tahoma" w:eastAsia="Tahoma" w:hAnsi="Tahoma" w:cs="Tahoma"/>
                <w:spacing w:val="63"/>
                <w:sz w:val="22"/>
                <w:szCs w:val="22"/>
              </w:rPr>
              <w:t xml:space="preserve"> </w:t>
            </w:r>
            <w:r w:rsidRPr="00672362">
              <w:rPr>
                <w:rFonts w:ascii="Tahoma" w:eastAsia="Tahoma" w:hAnsi="Tahoma" w:cs="Tahoma"/>
                <w:spacing w:val="-2"/>
                <w:sz w:val="22"/>
                <w:szCs w:val="22"/>
              </w:rPr>
              <w:t>s</w:t>
            </w:r>
            <w:r w:rsidRPr="00672362">
              <w:rPr>
                <w:rFonts w:ascii="Tahoma" w:eastAsia="Tahoma" w:hAnsi="Tahoma" w:cs="Tahoma"/>
                <w:sz w:val="22"/>
                <w:szCs w:val="22"/>
              </w:rPr>
              <w:t xml:space="preserve">oft  </w:t>
            </w:r>
            <w:r w:rsidRPr="00672362">
              <w:rPr>
                <w:rFonts w:ascii="Tahoma" w:eastAsia="Tahoma" w:hAnsi="Tahoma" w:cs="Tahoma"/>
                <w:spacing w:val="65"/>
                <w:sz w:val="22"/>
                <w:szCs w:val="22"/>
              </w:rPr>
              <w:t xml:space="preserve"> </w:t>
            </w:r>
            <w:r w:rsidRPr="00672362">
              <w:rPr>
                <w:rFonts w:ascii="Tahoma" w:eastAsia="Tahoma" w:hAnsi="Tahoma" w:cs="Tahoma"/>
                <w:spacing w:val="-1"/>
                <w:sz w:val="22"/>
                <w:szCs w:val="22"/>
              </w:rPr>
              <w:t>c</w:t>
            </w:r>
            <w:r w:rsidRPr="00672362">
              <w:rPr>
                <w:rFonts w:ascii="Tahoma" w:eastAsia="Tahoma" w:hAnsi="Tahoma" w:cs="Tahoma"/>
                <w:sz w:val="22"/>
                <w:szCs w:val="22"/>
              </w:rPr>
              <w:t>opi</w:t>
            </w:r>
            <w:r w:rsidRPr="00672362">
              <w:rPr>
                <w:rFonts w:ascii="Tahoma" w:eastAsia="Tahoma" w:hAnsi="Tahoma" w:cs="Tahoma"/>
                <w:spacing w:val="-3"/>
                <w:sz w:val="22"/>
                <w:szCs w:val="22"/>
              </w:rPr>
              <w:t>e</w:t>
            </w:r>
            <w:r w:rsidRPr="00672362">
              <w:rPr>
                <w:rFonts w:ascii="Tahoma" w:eastAsia="Tahoma" w:hAnsi="Tahoma" w:cs="Tahoma"/>
                <w:sz w:val="22"/>
                <w:szCs w:val="22"/>
              </w:rPr>
              <w:t>s</w:t>
            </w:r>
          </w:p>
          <w:p w14:paraId="2A445194" w14:textId="77777777" w:rsidR="00CD7E29" w:rsidRPr="00672362" w:rsidRDefault="00CD7E29" w:rsidP="001E7BC4">
            <w:pPr>
              <w:spacing w:line="256" w:lineRule="exact"/>
              <w:rPr>
                <w:rFonts w:ascii="Tahoma" w:eastAsia="Tahoma" w:hAnsi="Tahoma" w:cs="Tahoma"/>
                <w:sz w:val="22"/>
                <w:szCs w:val="22"/>
              </w:rPr>
            </w:pPr>
            <w:r w:rsidRPr="00672362">
              <w:rPr>
                <w:rFonts w:ascii="Tahoma" w:eastAsia="Tahoma" w:hAnsi="Tahoma" w:cs="Tahoma"/>
                <w:position w:val="-1"/>
                <w:sz w:val="22"/>
                <w:szCs w:val="22"/>
              </w:rPr>
              <w:t>(</w:t>
            </w:r>
            <w:r w:rsidRPr="00672362">
              <w:rPr>
                <w:rFonts w:ascii="Tahoma" w:eastAsia="Tahoma" w:hAnsi="Tahoma" w:cs="Tahoma"/>
                <w:spacing w:val="-1"/>
                <w:position w:val="-1"/>
                <w:sz w:val="22"/>
                <w:szCs w:val="22"/>
              </w:rPr>
              <w:t>inc</w:t>
            </w:r>
            <w:r w:rsidRPr="00672362">
              <w:rPr>
                <w:rFonts w:ascii="Tahoma" w:eastAsia="Tahoma" w:hAnsi="Tahoma" w:cs="Tahoma"/>
                <w:position w:val="-1"/>
                <w:sz w:val="22"/>
                <w:szCs w:val="22"/>
              </w:rPr>
              <w:t>l</w:t>
            </w:r>
            <w:r w:rsidRPr="00672362">
              <w:rPr>
                <w:rFonts w:ascii="Tahoma" w:eastAsia="Tahoma" w:hAnsi="Tahoma" w:cs="Tahoma"/>
                <w:spacing w:val="-1"/>
                <w:position w:val="-1"/>
                <w:sz w:val="22"/>
                <w:szCs w:val="22"/>
              </w:rPr>
              <w:t>u</w:t>
            </w:r>
            <w:r w:rsidRPr="00672362">
              <w:rPr>
                <w:rFonts w:ascii="Tahoma" w:eastAsia="Tahoma" w:hAnsi="Tahoma" w:cs="Tahoma"/>
                <w:position w:val="-1"/>
                <w:sz w:val="22"/>
                <w:szCs w:val="22"/>
              </w:rPr>
              <w:t xml:space="preserve">ding </w:t>
            </w:r>
            <w:r w:rsidRPr="00672362">
              <w:rPr>
                <w:rFonts w:ascii="Tahoma" w:eastAsia="Tahoma" w:hAnsi="Tahoma" w:cs="Tahoma"/>
                <w:spacing w:val="64"/>
                <w:position w:val="-1"/>
                <w:sz w:val="22"/>
                <w:szCs w:val="22"/>
              </w:rPr>
              <w:t xml:space="preserve"> </w:t>
            </w:r>
            <w:r w:rsidRPr="00672362">
              <w:rPr>
                <w:rFonts w:ascii="Tahoma" w:eastAsia="Tahoma" w:hAnsi="Tahoma" w:cs="Tahoma"/>
                <w:position w:val="-1"/>
                <w:sz w:val="22"/>
                <w:szCs w:val="22"/>
              </w:rPr>
              <w:t>i</w:t>
            </w:r>
            <w:r w:rsidRPr="00672362">
              <w:rPr>
                <w:rFonts w:ascii="Tahoma" w:eastAsia="Tahoma" w:hAnsi="Tahoma" w:cs="Tahoma"/>
                <w:spacing w:val="-1"/>
                <w:position w:val="-1"/>
                <w:sz w:val="22"/>
                <w:szCs w:val="22"/>
              </w:rPr>
              <w:t>n</w:t>
            </w:r>
            <w:r w:rsidRPr="00672362">
              <w:rPr>
                <w:rFonts w:ascii="Tahoma" w:eastAsia="Tahoma" w:hAnsi="Tahoma" w:cs="Tahoma"/>
                <w:position w:val="-1"/>
                <w:sz w:val="22"/>
                <w:szCs w:val="22"/>
              </w:rPr>
              <w:t>tell</w:t>
            </w:r>
            <w:r w:rsidRPr="00672362">
              <w:rPr>
                <w:rFonts w:ascii="Tahoma" w:eastAsia="Tahoma" w:hAnsi="Tahoma" w:cs="Tahoma"/>
                <w:spacing w:val="-1"/>
                <w:position w:val="-1"/>
                <w:sz w:val="22"/>
                <w:szCs w:val="22"/>
              </w:rPr>
              <w:t>i</w:t>
            </w:r>
            <w:r w:rsidRPr="00672362">
              <w:rPr>
                <w:rFonts w:ascii="Tahoma" w:eastAsia="Tahoma" w:hAnsi="Tahoma" w:cs="Tahoma"/>
                <w:position w:val="-1"/>
                <w:sz w:val="22"/>
                <w:szCs w:val="22"/>
              </w:rPr>
              <w:t>ge</w:t>
            </w:r>
            <w:r w:rsidRPr="00672362">
              <w:rPr>
                <w:rFonts w:ascii="Tahoma" w:eastAsia="Tahoma" w:hAnsi="Tahoma" w:cs="Tahoma"/>
                <w:spacing w:val="-1"/>
                <w:position w:val="-1"/>
                <w:sz w:val="22"/>
                <w:szCs w:val="22"/>
              </w:rPr>
              <w:t>n</w:t>
            </w:r>
            <w:r w:rsidRPr="00672362">
              <w:rPr>
                <w:rFonts w:ascii="Tahoma" w:eastAsia="Tahoma" w:hAnsi="Tahoma" w:cs="Tahoma"/>
                <w:position w:val="-1"/>
                <w:sz w:val="22"/>
                <w:szCs w:val="22"/>
              </w:rPr>
              <w:t xml:space="preserve">t </w:t>
            </w:r>
            <w:r w:rsidRPr="00672362">
              <w:rPr>
                <w:rFonts w:ascii="Tahoma" w:eastAsia="Tahoma" w:hAnsi="Tahoma" w:cs="Tahoma"/>
                <w:spacing w:val="62"/>
                <w:position w:val="-1"/>
                <w:sz w:val="22"/>
                <w:szCs w:val="22"/>
              </w:rPr>
              <w:t xml:space="preserve"> </w:t>
            </w:r>
            <w:r w:rsidRPr="00672362">
              <w:rPr>
                <w:rFonts w:ascii="Tahoma" w:eastAsia="Tahoma" w:hAnsi="Tahoma" w:cs="Tahoma"/>
                <w:spacing w:val="-3"/>
                <w:position w:val="-1"/>
                <w:sz w:val="22"/>
                <w:szCs w:val="22"/>
              </w:rPr>
              <w:t>a</w:t>
            </w:r>
            <w:r w:rsidRPr="00672362">
              <w:rPr>
                <w:rFonts w:ascii="Tahoma" w:eastAsia="Tahoma" w:hAnsi="Tahoma" w:cs="Tahoma"/>
                <w:position w:val="-1"/>
                <w:sz w:val="22"/>
                <w:szCs w:val="22"/>
              </w:rPr>
              <w:t xml:space="preserve">s </w:t>
            </w:r>
            <w:r w:rsidRPr="00672362">
              <w:rPr>
                <w:rFonts w:ascii="Tahoma" w:eastAsia="Tahoma" w:hAnsi="Tahoma" w:cs="Tahoma"/>
                <w:spacing w:val="64"/>
                <w:position w:val="-1"/>
                <w:sz w:val="22"/>
                <w:szCs w:val="22"/>
              </w:rPr>
              <w:t xml:space="preserve"> </w:t>
            </w:r>
            <w:r w:rsidRPr="00672362">
              <w:rPr>
                <w:rFonts w:ascii="Tahoma" w:eastAsia="Tahoma" w:hAnsi="Tahoma" w:cs="Tahoma"/>
                <w:position w:val="-1"/>
                <w:sz w:val="22"/>
                <w:szCs w:val="22"/>
              </w:rPr>
              <w:t>w</w:t>
            </w:r>
            <w:r w:rsidRPr="00672362">
              <w:rPr>
                <w:rFonts w:ascii="Tahoma" w:eastAsia="Tahoma" w:hAnsi="Tahoma" w:cs="Tahoma"/>
                <w:spacing w:val="-2"/>
                <w:position w:val="-1"/>
                <w:sz w:val="22"/>
                <w:szCs w:val="22"/>
              </w:rPr>
              <w:t>e</w:t>
            </w:r>
            <w:r w:rsidRPr="00672362">
              <w:rPr>
                <w:rFonts w:ascii="Tahoma" w:eastAsia="Tahoma" w:hAnsi="Tahoma" w:cs="Tahoma"/>
                <w:position w:val="-1"/>
                <w:sz w:val="22"/>
                <w:szCs w:val="22"/>
              </w:rPr>
              <w:t xml:space="preserve">ll </w:t>
            </w:r>
            <w:r w:rsidRPr="00672362">
              <w:rPr>
                <w:rFonts w:ascii="Tahoma" w:eastAsia="Tahoma" w:hAnsi="Tahoma" w:cs="Tahoma"/>
                <w:spacing w:val="61"/>
                <w:position w:val="-1"/>
                <w:sz w:val="22"/>
                <w:szCs w:val="22"/>
              </w:rPr>
              <w:t xml:space="preserve"> </w:t>
            </w:r>
            <w:r w:rsidRPr="00672362">
              <w:rPr>
                <w:rFonts w:ascii="Tahoma" w:eastAsia="Tahoma" w:hAnsi="Tahoma" w:cs="Tahoma"/>
                <w:spacing w:val="-1"/>
                <w:position w:val="-1"/>
                <w:sz w:val="22"/>
                <w:szCs w:val="22"/>
              </w:rPr>
              <w:t>a</w:t>
            </w:r>
            <w:r w:rsidRPr="00672362">
              <w:rPr>
                <w:rFonts w:ascii="Tahoma" w:eastAsia="Tahoma" w:hAnsi="Tahoma" w:cs="Tahoma"/>
                <w:position w:val="-1"/>
                <w:sz w:val="22"/>
                <w:szCs w:val="22"/>
              </w:rPr>
              <w:t>s</w:t>
            </w:r>
          </w:p>
          <w:p w14:paraId="19FA66BF" w14:textId="77777777" w:rsidR="00CD7E29" w:rsidRPr="00672362" w:rsidRDefault="00CD7E29" w:rsidP="001E7BC4">
            <w:pPr>
              <w:spacing w:before="1"/>
              <w:rPr>
                <w:rFonts w:ascii="Tahoma" w:eastAsia="Tahoma" w:hAnsi="Tahoma" w:cs="Tahoma"/>
                <w:sz w:val="22"/>
                <w:szCs w:val="22"/>
              </w:rPr>
            </w:pPr>
            <w:proofErr w:type="gramStart"/>
            <w:r w:rsidRPr="00672362">
              <w:rPr>
                <w:rFonts w:ascii="Tahoma" w:eastAsia="Tahoma" w:hAnsi="Tahoma" w:cs="Tahoma"/>
                <w:spacing w:val="-1"/>
                <w:sz w:val="22"/>
                <w:szCs w:val="22"/>
              </w:rPr>
              <w:t>e</w:t>
            </w:r>
            <w:r w:rsidRPr="00672362">
              <w:rPr>
                <w:rFonts w:ascii="Tahoma" w:eastAsia="Tahoma" w:hAnsi="Tahoma" w:cs="Tahoma"/>
                <w:sz w:val="22"/>
                <w:szCs w:val="22"/>
              </w:rPr>
              <w:t>di</w:t>
            </w:r>
            <w:r w:rsidRPr="00672362">
              <w:rPr>
                <w:rFonts w:ascii="Tahoma" w:eastAsia="Tahoma" w:hAnsi="Tahoma" w:cs="Tahoma"/>
                <w:spacing w:val="1"/>
                <w:sz w:val="22"/>
                <w:szCs w:val="22"/>
              </w:rPr>
              <w:t>t</w:t>
            </w:r>
            <w:r w:rsidRPr="00672362">
              <w:rPr>
                <w:rFonts w:ascii="Tahoma" w:eastAsia="Tahoma" w:hAnsi="Tahoma" w:cs="Tahoma"/>
                <w:spacing w:val="-1"/>
                <w:sz w:val="22"/>
                <w:szCs w:val="22"/>
              </w:rPr>
              <w:t>a</w:t>
            </w:r>
            <w:r w:rsidRPr="00672362">
              <w:rPr>
                <w:rFonts w:ascii="Tahoma" w:eastAsia="Tahoma" w:hAnsi="Tahoma" w:cs="Tahoma"/>
                <w:sz w:val="22"/>
                <w:szCs w:val="22"/>
              </w:rPr>
              <w:t xml:space="preserve">ble </w:t>
            </w:r>
            <w:r w:rsidRPr="00672362">
              <w:rPr>
                <w:rFonts w:ascii="Tahoma" w:eastAsia="Tahoma" w:hAnsi="Tahoma" w:cs="Tahoma"/>
                <w:spacing w:val="41"/>
                <w:sz w:val="22"/>
                <w:szCs w:val="22"/>
              </w:rPr>
              <w:t xml:space="preserve"> </w:t>
            </w:r>
            <w:r w:rsidRPr="00672362">
              <w:rPr>
                <w:rFonts w:ascii="Tahoma" w:eastAsia="Tahoma" w:hAnsi="Tahoma" w:cs="Tahoma"/>
                <w:sz w:val="22"/>
                <w:szCs w:val="22"/>
              </w:rPr>
              <w:t>S</w:t>
            </w:r>
            <w:r w:rsidRPr="00672362">
              <w:rPr>
                <w:rFonts w:ascii="Tahoma" w:eastAsia="Tahoma" w:hAnsi="Tahoma" w:cs="Tahoma"/>
                <w:spacing w:val="-1"/>
                <w:sz w:val="22"/>
                <w:szCs w:val="22"/>
              </w:rPr>
              <w:t>AC</w:t>
            </w:r>
            <w:r w:rsidRPr="00672362">
              <w:rPr>
                <w:rFonts w:ascii="Tahoma" w:eastAsia="Tahoma" w:hAnsi="Tahoma" w:cs="Tahoma"/>
                <w:sz w:val="22"/>
                <w:szCs w:val="22"/>
              </w:rPr>
              <w:t>S</w:t>
            </w:r>
            <w:proofErr w:type="gramEnd"/>
            <w:r w:rsidRPr="00672362">
              <w:rPr>
                <w:rFonts w:ascii="Tahoma" w:eastAsia="Tahoma" w:hAnsi="Tahoma" w:cs="Tahoma"/>
                <w:sz w:val="22"/>
                <w:szCs w:val="22"/>
              </w:rPr>
              <w:t xml:space="preserve"> </w:t>
            </w:r>
            <w:r w:rsidRPr="00672362">
              <w:rPr>
                <w:rFonts w:ascii="Tahoma" w:eastAsia="Tahoma" w:hAnsi="Tahoma" w:cs="Tahoma"/>
                <w:spacing w:val="42"/>
                <w:sz w:val="22"/>
                <w:szCs w:val="22"/>
              </w:rPr>
              <w:t xml:space="preserve"> </w:t>
            </w:r>
            <w:r w:rsidRPr="00672362">
              <w:rPr>
                <w:rFonts w:ascii="Tahoma" w:eastAsia="Tahoma" w:hAnsi="Tahoma" w:cs="Tahoma"/>
                <w:spacing w:val="-1"/>
                <w:sz w:val="22"/>
                <w:szCs w:val="22"/>
              </w:rPr>
              <w:t>m</w:t>
            </w:r>
            <w:r w:rsidRPr="00672362">
              <w:rPr>
                <w:rFonts w:ascii="Tahoma" w:eastAsia="Tahoma" w:hAnsi="Tahoma" w:cs="Tahoma"/>
                <w:sz w:val="22"/>
                <w:szCs w:val="22"/>
              </w:rPr>
              <w:t>ode</w:t>
            </w:r>
            <w:r w:rsidRPr="00672362">
              <w:rPr>
                <w:rFonts w:ascii="Tahoma" w:eastAsia="Tahoma" w:hAnsi="Tahoma" w:cs="Tahoma"/>
                <w:spacing w:val="-1"/>
                <w:sz w:val="22"/>
                <w:szCs w:val="22"/>
              </w:rPr>
              <w:t>l</w:t>
            </w:r>
            <w:r w:rsidRPr="00672362">
              <w:rPr>
                <w:rFonts w:ascii="Tahoma" w:eastAsia="Tahoma" w:hAnsi="Tahoma" w:cs="Tahoma"/>
                <w:sz w:val="22"/>
                <w:szCs w:val="22"/>
              </w:rPr>
              <w:t xml:space="preserve">s) </w:t>
            </w:r>
            <w:r w:rsidRPr="00672362">
              <w:rPr>
                <w:rFonts w:ascii="Tahoma" w:eastAsia="Tahoma" w:hAnsi="Tahoma" w:cs="Tahoma"/>
                <w:spacing w:val="40"/>
                <w:sz w:val="22"/>
                <w:szCs w:val="22"/>
              </w:rPr>
              <w:t xml:space="preserve"> </w:t>
            </w:r>
            <w:r w:rsidRPr="00672362">
              <w:rPr>
                <w:rFonts w:ascii="Tahoma" w:eastAsia="Tahoma" w:hAnsi="Tahoma" w:cs="Tahoma"/>
                <w:sz w:val="22"/>
                <w:szCs w:val="22"/>
              </w:rPr>
              <w:t xml:space="preserve">in </w:t>
            </w:r>
            <w:r w:rsidRPr="00672362">
              <w:rPr>
                <w:rFonts w:ascii="Tahoma" w:eastAsia="Tahoma" w:hAnsi="Tahoma" w:cs="Tahoma"/>
                <w:spacing w:val="41"/>
                <w:sz w:val="22"/>
                <w:szCs w:val="22"/>
              </w:rPr>
              <w:t xml:space="preserve"> </w:t>
            </w:r>
            <w:r w:rsidRPr="00672362">
              <w:rPr>
                <w:rFonts w:ascii="Tahoma" w:eastAsia="Tahoma" w:hAnsi="Tahoma" w:cs="Tahoma"/>
                <w:sz w:val="22"/>
                <w:szCs w:val="22"/>
              </w:rPr>
              <w:t>si</w:t>
            </w:r>
            <w:r w:rsidRPr="00672362">
              <w:rPr>
                <w:rFonts w:ascii="Tahoma" w:eastAsia="Tahoma" w:hAnsi="Tahoma" w:cs="Tahoma"/>
                <w:spacing w:val="-1"/>
                <w:sz w:val="22"/>
                <w:szCs w:val="22"/>
              </w:rPr>
              <w:t>n</w:t>
            </w:r>
            <w:r w:rsidRPr="00672362">
              <w:rPr>
                <w:rFonts w:ascii="Tahoma" w:eastAsia="Tahoma" w:hAnsi="Tahoma" w:cs="Tahoma"/>
                <w:sz w:val="22"/>
                <w:szCs w:val="22"/>
              </w:rPr>
              <w:t>gle H</w:t>
            </w:r>
            <w:r w:rsidRPr="00672362">
              <w:rPr>
                <w:rFonts w:ascii="Tahoma" w:eastAsia="Tahoma" w:hAnsi="Tahoma" w:cs="Tahoma"/>
                <w:spacing w:val="-1"/>
                <w:sz w:val="22"/>
                <w:szCs w:val="22"/>
              </w:rPr>
              <w:t>a</w:t>
            </w:r>
            <w:r w:rsidRPr="00672362">
              <w:rPr>
                <w:rFonts w:ascii="Tahoma" w:eastAsia="Tahoma" w:hAnsi="Tahoma" w:cs="Tahoma"/>
                <w:sz w:val="22"/>
                <w:szCs w:val="22"/>
              </w:rPr>
              <w:t>rd</w:t>
            </w:r>
            <w:r w:rsidRPr="00672362">
              <w:rPr>
                <w:rFonts w:ascii="Tahoma" w:eastAsia="Tahoma" w:hAnsi="Tahoma" w:cs="Tahoma"/>
                <w:spacing w:val="3"/>
                <w:sz w:val="22"/>
                <w:szCs w:val="22"/>
              </w:rPr>
              <w:t xml:space="preserve"> </w:t>
            </w:r>
            <w:r w:rsidRPr="00672362">
              <w:rPr>
                <w:rFonts w:ascii="Tahoma" w:eastAsia="Tahoma" w:hAnsi="Tahoma" w:cs="Tahoma"/>
                <w:spacing w:val="-1"/>
                <w:sz w:val="22"/>
                <w:szCs w:val="22"/>
              </w:rPr>
              <w:t>D</w:t>
            </w:r>
            <w:r w:rsidRPr="00672362">
              <w:rPr>
                <w:rFonts w:ascii="Tahoma" w:eastAsia="Tahoma" w:hAnsi="Tahoma" w:cs="Tahoma"/>
                <w:sz w:val="22"/>
                <w:szCs w:val="22"/>
              </w:rPr>
              <w:t>isk</w:t>
            </w:r>
            <w:r w:rsidRPr="00672362">
              <w:rPr>
                <w:rFonts w:ascii="Tahoma" w:eastAsia="Tahoma" w:hAnsi="Tahoma" w:cs="Tahoma"/>
                <w:spacing w:val="3"/>
                <w:sz w:val="22"/>
                <w:szCs w:val="22"/>
              </w:rPr>
              <w:t xml:space="preserve"> </w:t>
            </w:r>
            <w:r w:rsidRPr="00672362">
              <w:rPr>
                <w:rFonts w:ascii="Tahoma" w:eastAsia="Tahoma" w:hAnsi="Tahoma" w:cs="Tahoma"/>
                <w:sz w:val="22"/>
                <w:szCs w:val="22"/>
              </w:rPr>
              <w:t>w</w:t>
            </w:r>
            <w:r w:rsidRPr="00672362">
              <w:rPr>
                <w:rFonts w:ascii="Tahoma" w:eastAsia="Tahoma" w:hAnsi="Tahoma" w:cs="Tahoma"/>
                <w:spacing w:val="-1"/>
                <w:sz w:val="22"/>
                <w:szCs w:val="22"/>
              </w:rPr>
              <w:t>i</w:t>
            </w:r>
            <w:r w:rsidRPr="00672362">
              <w:rPr>
                <w:rFonts w:ascii="Tahoma" w:eastAsia="Tahoma" w:hAnsi="Tahoma" w:cs="Tahoma"/>
                <w:sz w:val="22"/>
                <w:szCs w:val="22"/>
              </w:rPr>
              <w:t xml:space="preserve">th </w:t>
            </w:r>
            <w:r w:rsidRPr="00672362">
              <w:rPr>
                <w:rFonts w:ascii="Tahoma" w:eastAsia="Tahoma" w:hAnsi="Tahoma" w:cs="Tahoma"/>
                <w:spacing w:val="-1"/>
                <w:sz w:val="22"/>
                <w:szCs w:val="22"/>
              </w:rPr>
              <w:t>ca</w:t>
            </w:r>
            <w:r w:rsidRPr="00672362">
              <w:rPr>
                <w:rFonts w:ascii="Tahoma" w:eastAsia="Tahoma" w:hAnsi="Tahoma" w:cs="Tahoma"/>
                <w:sz w:val="22"/>
                <w:szCs w:val="22"/>
              </w:rPr>
              <w:t>pa</w:t>
            </w:r>
            <w:r w:rsidRPr="00672362">
              <w:rPr>
                <w:rFonts w:ascii="Tahoma" w:eastAsia="Tahoma" w:hAnsi="Tahoma" w:cs="Tahoma"/>
                <w:spacing w:val="-1"/>
                <w:sz w:val="22"/>
                <w:szCs w:val="22"/>
              </w:rPr>
              <w:t>c</w:t>
            </w:r>
            <w:r w:rsidRPr="00672362">
              <w:rPr>
                <w:rFonts w:ascii="Tahoma" w:eastAsia="Tahoma" w:hAnsi="Tahoma" w:cs="Tahoma"/>
                <w:sz w:val="22"/>
                <w:szCs w:val="22"/>
              </w:rPr>
              <w:t>ity</w:t>
            </w:r>
            <w:r w:rsidRPr="00672362">
              <w:rPr>
                <w:rFonts w:ascii="Tahoma" w:eastAsia="Tahoma" w:hAnsi="Tahoma" w:cs="Tahoma"/>
                <w:spacing w:val="4"/>
                <w:sz w:val="22"/>
                <w:szCs w:val="22"/>
              </w:rPr>
              <w:t xml:space="preserve"> </w:t>
            </w:r>
            <w:r w:rsidRPr="00672362">
              <w:rPr>
                <w:rFonts w:ascii="Tahoma" w:eastAsia="Tahoma" w:hAnsi="Tahoma" w:cs="Tahoma"/>
                <w:sz w:val="22"/>
                <w:szCs w:val="22"/>
              </w:rPr>
              <w:t xml:space="preserve">to </w:t>
            </w:r>
            <w:r w:rsidRPr="00672362">
              <w:rPr>
                <w:rFonts w:ascii="Tahoma" w:eastAsia="Tahoma" w:hAnsi="Tahoma" w:cs="Tahoma"/>
                <w:spacing w:val="-1"/>
                <w:sz w:val="22"/>
                <w:szCs w:val="22"/>
              </w:rPr>
              <w:t>acc</w:t>
            </w:r>
            <w:r w:rsidRPr="00672362">
              <w:rPr>
                <w:rFonts w:ascii="Tahoma" w:eastAsia="Tahoma" w:hAnsi="Tahoma" w:cs="Tahoma"/>
                <w:sz w:val="22"/>
                <w:szCs w:val="22"/>
              </w:rPr>
              <w:t>om</w:t>
            </w:r>
            <w:r w:rsidRPr="00672362">
              <w:rPr>
                <w:rFonts w:ascii="Tahoma" w:eastAsia="Tahoma" w:hAnsi="Tahoma" w:cs="Tahoma"/>
                <w:spacing w:val="-1"/>
                <w:sz w:val="22"/>
                <w:szCs w:val="22"/>
              </w:rPr>
              <w:t>m</w:t>
            </w:r>
            <w:r w:rsidRPr="00672362">
              <w:rPr>
                <w:rFonts w:ascii="Tahoma" w:eastAsia="Tahoma" w:hAnsi="Tahoma" w:cs="Tahoma"/>
                <w:sz w:val="22"/>
                <w:szCs w:val="22"/>
              </w:rPr>
              <w:t>odate t</w:t>
            </w:r>
            <w:r w:rsidRPr="00672362">
              <w:rPr>
                <w:rFonts w:ascii="Tahoma" w:eastAsia="Tahoma" w:hAnsi="Tahoma" w:cs="Tahoma"/>
                <w:spacing w:val="-2"/>
                <w:sz w:val="22"/>
                <w:szCs w:val="22"/>
              </w:rPr>
              <w:t>o</w:t>
            </w:r>
            <w:r w:rsidRPr="00672362">
              <w:rPr>
                <w:rFonts w:ascii="Tahoma" w:eastAsia="Tahoma" w:hAnsi="Tahoma" w:cs="Tahoma"/>
                <w:sz w:val="22"/>
                <w:szCs w:val="22"/>
              </w:rPr>
              <w:t>tal</w:t>
            </w:r>
            <w:r w:rsidRPr="00672362">
              <w:rPr>
                <w:rFonts w:ascii="Tahoma" w:eastAsia="Tahoma" w:hAnsi="Tahoma" w:cs="Tahoma"/>
                <w:spacing w:val="1"/>
                <w:sz w:val="22"/>
                <w:szCs w:val="22"/>
              </w:rPr>
              <w:t xml:space="preserve"> </w:t>
            </w:r>
            <w:r w:rsidRPr="00672362">
              <w:rPr>
                <w:rFonts w:ascii="Tahoma" w:eastAsia="Tahoma" w:hAnsi="Tahoma" w:cs="Tahoma"/>
                <w:sz w:val="22"/>
                <w:szCs w:val="22"/>
              </w:rPr>
              <w:t>As</w:t>
            </w:r>
            <w:r w:rsidRPr="00672362">
              <w:rPr>
                <w:rFonts w:ascii="Tahoma" w:eastAsia="Tahoma" w:hAnsi="Tahoma" w:cs="Tahoma"/>
                <w:spacing w:val="-1"/>
                <w:sz w:val="22"/>
                <w:szCs w:val="22"/>
              </w:rPr>
              <w:t>-</w:t>
            </w:r>
            <w:r w:rsidRPr="00672362">
              <w:rPr>
                <w:rFonts w:ascii="Tahoma" w:eastAsia="Tahoma" w:hAnsi="Tahoma" w:cs="Tahoma"/>
                <w:sz w:val="22"/>
                <w:szCs w:val="22"/>
              </w:rPr>
              <w:t>bui</w:t>
            </w:r>
            <w:r w:rsidRPr="00672362">
              <w:rPr>
                <w:rFonts w:ascii="Tahoma" w:eastAsia="Tahoma" w:hAnsi="Tahoma" w:cs="Tahoma"/>
                <w:spacing w:val="-3"/>
                <w:sz w:val="22"/>
                <w:szCs w:val="22"/>
              </w:rPr>
              <w:t>l</w:t>
            </w:r>
            <w:r w:rsidRPr="00672362">
              <w:rPr>
                <w:rFonts w:ascii="Tahoma" w:eastAsia="Tahoma" w:hAnsi="Tahoma" w:cs="Tahoma"/>
                <w:sz w:val="22"/>
                <w:szCs w:val="22"/>
              </w:rPr>
              <w:t>t i</w:t>
            </w:r>
            <w:r w:rsidRPr="00672362">
              <w:rPr>
                <w:rFonts w:ascii="Tahoma" w:eastAsia="Tahoma" w:hAnsi="Tahoma" w:cs="Tahoma"/>
                <w:spacing w:val="-1"/>
                <w:sz w:val="22"/>
                <w:szCs w:val="22"/>
              </w:rPr>
              <w:t>n</w:t>
            </w:r>
            <w:r w:rsidRPr="00672362">
              <w:rPr>
                <w:rFonts w:ascii="Tahoma" w:eastAsia="Tahoma" w:hAnsi="Tahoma" w:cs="Tahoma"/>
                <w:sz w:val="22"/>
                <w:szCs w:val="22"/>
              </w:rPr>
              <w:t>fo</w:t>
            </w:r>
            <w:r w:rsidRPr="00672362">
              <w:rPr>
                <w:rFonts w:ascii="Tahoma" w:eastAsia="Tahoma" w:hAnsi="Tahoma" w:cs="Tahoma"/>
                <w:spacing w:val="-1"/>
                <w:sz w:val="22"/>
                <w:szCs w:val="22"/>
              </w:rPr>
              <w:t>rma</w:t>
            </w:r>
            <w:r w:rsidRPr="00672362">
              <w:rPr>
                <w:rFonts w:ascii="Tahoma" w:eastAsia="Tahoma" w:hAnsi="Tahoma" w:cs="Tahoma"/>
                <w:sz w:val="22"/>
                <w:szCs w:val="22"/>
              </w:rPr>
              <w:t>tion.</w:t>
            </w:r>
            <w:r w:rsidRPr="00672362">
              <w:rPr>
                <w:rFonts w:ascii="Tahoma" w:eastAsia="Tahoma" w:hAnsi="Tahoma" w:cs="Tahoma"/>
                <w:spacing w:val="2"/>
                <w:sz w:val="22"/>
                <w:szCs w:val="22"/>
              </w:rPr>
              <w:t xml:space="preserve"> </w:t>
            </w:r>
            <w:r w:rsidRPr="00672362">
              <w:rPr>
                <w:rFonts w:ascii="Tahoma" w:eastAsia="Tahoma" w:hAnsi="Tahoma" w:cs="Tahoma"/>
                <w:spacing w:val="-1"/>
                <w:sz w:val="22"/>
                <w:szCs w:val="22"/>
              </w:rPr>
              <w:t>N</w:t>
            </w:r>
            <w:r w:rsidRPr="00672362">
              <w:rPr>
                <w:rFonts w:ascii="Tahoma" w:eastAsia="Tahoma" w:hAnsi="Tahoma" w:cs="Tahoma"/>
                <w:sz w:val="22"/>
                <w:szCs w:val="22"/>
              </w:rPr>
              <w:t>ot</w:t>
            </w:r>
            <w:r w:rsidRPr="00672362">
              <w:rPr>
                <w:rFonts w:ascii="Tahoma" w:eastAsia="Tahoma" w:hAnsi="Tahoma" w:cs="Tahoma"/>
                <w:spacing w:val="-1"/>
                <w:sz w:val="22"/>
                <w:szCs w:val="22"/>
              </w:rPr>
              <w:t>e-</w:t>
            </w:r>
            <w:r w:rsidRPr="00672362">
              <w:rPr>
                <w:rFonts w:ascii="Tahoma" w:eastAsia="Tahoma" w:hAnsi="Tahoma" w:cs="Tahoma"/>
                <w:sz w:val="22"/>
                <w:szCs w:val="22"/>
              </w:rPr>
              <w:t>6</w:t>
            </w:r>
          </w:p>
        </w:tc>
        <w:tc>
          <w:tcPr>
            <w:tcW w:w="347" w:type="pct"/>
            <w:tcBorders>
              <w:top w:val="single" w:sz="4" w:space="0" w:color="000000"/>
              <w:left w:val="single" w:sz="4" w:space="0" w:color="000000"/>
              <w:bottom w:val="single" w:sz="4" w:space="0" w:color="000000"/>
              <w:right w:val="single" w:sz="4" w:space="0" w:color="000000"/>
            </w:tcBorders>
          </w:tcPr>
          <w:p w14:paraId="364467E8"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80" w:type="pct"/>
            <w:tcBorders>
              <w:top w:val="single" w:sz="4" w:space="0" w:color="000000"/>
              <w:left w:val="single" w:sz="4" w:space="0" w:color="000000"/>
              <w:bottom w:val="single" w:sz="4" w:space="0" w:color="000000"/>
              <w:right w:val="single" w:sz="4" w:space="0" w:color="000000"/>
            </w:tcBorders>
          </w:tcPr>
          <w:p w14:paraId="795303CC"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410" w:type="pct"/>
            <w:tcBorders>
              <w:top w:val="single" w:sz="4" w:space="0" w:color="000000"/>
              <w:left w:val="single" w:sz="4" w:space="0" w:color="000000"/>
              <w:bottom w:val="single" w:sz="4" w:space="0" w:color="000000"/>
              <w:right w:val="single" w:sz="4" w:space="0" w:color="000000"/>
            </w:tcBorders>
          </w:tcPr>
          <w:p w14:paraId="00C5A51F"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395C3B0D"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225242AF"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462" w:type="pct"/>
            <w:tcBorders>
              <w:top w:val="single" w:sz="4" w:space="0" w:color="000000"/>
              <w:left w:val="single" w:sz="4" w:space="0" w:color="000000"/>
              <w:bottom w:val="single" w:sz="4" w:space="0" w:color="000000"/>
              <w:right w:val="single" w:sz="4" w:space="0" w:color="000000"/>
            </w:tcBorders>
          </w:tcPr>
          <w:p w14:paraId="48D4F42A"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86" w:type="pct"/>
            <w:tcBorders>
              <w:top w:val="single" w:sz="4" w:space="0" w:color="000000"/>
              <w:left w:val="single" w:sz="4" w:space="0" w:color="000000"/>
              <w:bottom w:val="single" w:sz="4" w:space="0" w:color="000000"/>
              <w:right w:val="single" w:sz="4" w:space="0" w:color="000000"/>
            </w:tcBorders>
          </w:tcPr>
          <w:p w14:paraId="2CA7B8C4"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r>
      <w:tr w:rsidR="00CD7E29" w:rsidRPr="00672362" w14:paraId="14A97A19" w14:textId="77777777" w:rsidTr="001E7BC4">
        <w:trPr>
          <w:trHeight w:hRule="exact" w:val="624"/>
        </w:trPr>
        <w:tc>
          <w:tcPr>
            <w:tcW w:w="415" w:type="pct"/>
            <w:tcBorders>
              <w:top w:val="single" w:sz="4" w:space="0" w:color="000000"/>
              <w:left w:val="single" w:sz="4" w:space="0" w:color="000000"/>
              <w:bottom w:val="single" w:sz="4" w:space="0" w:color="000000"/>
              <w:right w:val="single" w:sz="4" w:space="0" w:color="000000"/>
            </w:tcBorders>
          </w:tcPr>
          <w:p w14:paraId="63B9BA56" w14:textId="77777777" w:rsidR="00CD7E29" w:rsidRPr="00672362" w:rsidRDefault="00CD7E29" w:rsidP="001E7BC4">
            <w:pPr>
              <w:jc w:val="both"/>
              <w:rPr>
                <w:rFonts w:ascii="Tahoma" w:hAnsi="Tahoma" w:cs="Tahoma"/>
                <w:sz w:val="22"/>
                <w:szCs w:val="22"/>
              </w:rPr>
            </w:pPr>
          </w:p>
        </w:tc>
        <w:tc>
          <w:tcPr>
            <w:tcW w:w="1880" w:type="pct"/>
            <w:tcBorders>
              <w:top w:val="single" w:sz="4" w:space="0" w:color="000000"/>
              <w:left w:val="single" w:sz="4" w:space="0" w:color="000000"/>
              <w:bottom w:val="single" w:sz="4" w:space="0" w:color="000000"/>
              <w:right w:val="single" w:sz="4" w:space="0" w:color="000000"/>
            </w:tcBorders>
          </w:tcPr>
          <w:p w14:paraId="672E64E2" w14:textId="77777777" w:rsidR="00CD7E29" w:rsidRPr="00672362" w:rsidRDefault="00CD7E29" w:rsidP="001E7BC4">
            <w:pPr>
              <w:tabs>
                <w:tab w:val="left" w:pos="261"/>
                <w:tab w:val="left" w:pos="500"/>
              </w:tabs>
              <w:spacing w:before="8" w:line="264" w:lineRule="exact"/>
              <w:jc w:val="both"/>
              <w:rPr>
                <w:rFonts w:ascii="Tahoma" w:eastAsia="Tahoma" w:hAnsi="Tahoma" w:cs="Tahoma"/>
                <w:sz w:val="22"/>
                <w:szCs w:val="22"/>
              </w:rPr>
            </w:pPr>
            <w:r w:rsidRPr="00672362">
              <w:rPr>
                <w:rFonts w:ascii="Tahoma" w:eastAsia="Tahoma" w:hAnsi="Tahoma" w:cs="Tahoma"/>
                <w:sz w:val="22"/>
                <w:szCs w:val="22"/>
              </w:rPr>
              <w:t>b)</w:t>
            </w:r>
            <w:r w:rsidRPr="00672362">
              <w:rPr>
                <w:rFonts w:ascii="Tahoma" w:eastAsia="Tahoma" w:hAnsi="Tahoma" w:cs="Tahoma"/>
                <w:sz w:val="22"/>
                <w:szCs w:val="22"/>
              </w:rPr>
              <w:tab/>
              <w:t>Bo</w:t>
            </w:r>
            <w:r w:rsidRPr="00672362">
              <w:rPr>
                <w:rFonts w:ascii="Tahoma" w:eastAsia="Tahoma" w:hAnsi="Tahoma" w:cs="Tahoma"/>
                <w:spacing w:val="-1"/>
                <w:sz w:val="22"/>
                <w:szCs w:val="22"/>
              </w:rPr>
              <w:t>un</w:t>
            </w:r>
            <w:r w:rsidRPr="00672362">
              <w:rPr>
                <w:rFonts w:ascii="Tahoma" w:eastAsia="Tahoma" w:hAnsi="Tahoma" w:cs="Tahoma"/>
                <w:sz w:val="22"/>
                <w:szCs w:val="22"/>
              </w:rPr>
              <w:t>d</w:t>
            </w:r>
            <w:r w:rsidRPr="00672362">
              <w:rPr>
                <w:rFonts w:ascii="Tahoma" w:eastAsia="Tahoma" w:hAnsi="Tahoma" w:cs="Tahoma"/>
                <w:spacing w:val="33"/>
                <w:sz w:val="22"/>
                <w:szCs w:val="22"/>
              </w:rPr>
              <w:t xml:space="preserve"> </w:t>
            </w:r>
            <w:r w:rsidRPr="00672362">
              <w:rPr>
                <w:rFonts w:ascii="Tahoma" w:eastAsia="Tahoma" w:hAnsi="Tahoma" w:cs="Tahoma"/>
                <w:sz w:val="22"/>
                <w:szCs w:val="22"/>
              </w:rPr>
              <w:t>s</w:t>
            </w:r>
            <w:r w:rsidRPr="00672362">
              <w:rPr>
                <w:rFonts w:ascii="Tahoma" w:eastAsia="Tahoma" w:hAnsi="Tahoma" w:cs="Tahoma"/>
                <w:spacing w:val="-1"/>
                <w:sz w:val="22"/>
                <w:szCs w:val="22"/>
              </w:rPr>
              <w:t>e</w:t>
            </w:r>
            <w:r w:rsidRPr="00672362">
              <w:rPr>
                <w:rFonts w:ascii="Tahoma" w:eastAsia="Tahoma" w:hAnsi="Tahoma" w:cs="Tahoma"/>
                <w:sz w:val="22"/>
                <w:szCs w:val="22"/>
              </w:rPr>
              <w:t>ts</w:t>
            </w:r>
            <w:r w:rsidRPr="00672362">
              <w:rPr>
                <w:rFonts w:ascii="Tahoma" w:eastAsia="Tahoma" w:hAnsi="Tahoma" w:cs="Tahoma"/>
                <w:spacing w:val="32"/>
                <w:sz w:val="22"/>
                <w:szCs w:val="22"/>
              </w:rPr>
              <w:t xml:space="preserve"> </w:t>
            </w:r>
            <w:r w:rsidRPr="00672362">
              <w:rPr>
                <w:rFonts w:ascii="Tahoma" w:eastAsia="Tahoma" w:hAnsi="Tahoma" w:cs="Tahoma"/>
                <w:sz w:val="22"/>
                <w:szCs w:val="22"/>
              </w:rPr>
              <w:t>of</w:t>
            </w:r>
            <w:r w:rsidRPr="00672362">
              <w:rPr>
                <w:rFonts w:ascii="Tahoma" w:eastAsia="Tahoma" w:hAnsi="Tahoma" w:cs="Tahoma"/>
                <w:spacing w:val="34"/>
                <w:sz w:val="22"/>
                <w:szCs w:val="22"/>
              </w:rPr>
              <w:t xml:space="preserve"> </w:t>
            </w:r>
            <w:r w:rsidRPr="00672362">
              <w:rPr>
                <w:rFonts w:ascii="Tahoma" w:eastAsia="Tahoma" w:hAnsi="Tahoma" w:cs="Tahoma"/>
                <w:spacing w:val="-1"/>
                <w:sz w:val="22"/>
                <w:szCs w:val="22"/>
              </w:rPr>
              <w:t>ce</w:t>
            </w:r>
            <w:r w:rsidRPr="00672362">
              <w:rPr>
                <w:rFonts w:ascii="Tahoma" w:eastAsia="Tahoma" w:hAnsi="Tahoma" w:cs="Tahoma"/>
                <w:sz w:val="22"/>
                <w:szCs w:val="22"/>
              </w:rPr>
              <w:t>rtif</w:t>
            </w:r>
            <w:r w:rsidRPr="00672362">
              <w:rPr>
                <w:rFonts w:ascii="Tahoma" w:eastAsia="Tahoma" w:hAnsi="Tahoma" w:cs="Tahoma"/>
                <w:spacing w:val="-3"/>
                <w:sz w:val="22"/>
                <w:szCs w:val="22"/>
              </w:rPr>
              <w:t>i</w:t>
            </w:r>
            <w:r w:rsidRPr="00672362">
              <w:rPr>
                <w:rFonts w:ascii="Tahoma" w:eastAsia="Tahoma" w:hAnsi="Tahoma" w:cs="Tahoma"/>
                <w:spacing w:val="-1"/>
                <w:sz w:val="22"/>
                <w:szCs w:val="22"/>
              </w:rPr>
              <w:t>e</w:t>
            </w:r>
            <w:r w:rsidRPr="00672362">
              <w:rPr>
                <w:rFonts w:ascii="Tahoma" w:eastAsia="Tahoma" w:hAnsi="Tahoma" w:cs="Tahoma"/>
                <w:sz w:val="22"/>
                <w:szCs w:val="22"/>
              </w:rPr>
              <w:t>d</w:t>
            </w:r>
            <w:r w:rsidRPr="00672362">
              <w:rPr>
                <w:rFonts w:ascii="Tahoma" w:eastAsia="Tahoma" w:hAnsi="Tahoma" w:cs="Tahoma"/>
                <w:spacing w:val="35"/>
                <w:sz w:val="22"/>
                <w:szCs w:val="22"/>
              </w:rPr>
              <w:t xml:space="preserve"> </w:t>
            </w:r>
            <w:r w:rsidRPr="00672362">
              <w:rPr>
                <w:rFonts w:ascii="Tahoma" w:eastAsia="Tahoma" w:hAnsi="Tahoma" w:cs="Tahoma"/>
                <w:spacing w:val="-1"/>
                <w:sz w:val="22"/>
                <w:szCs w:val="22"/>
              </w:rPr>
              <w:t>a</w:t>
            </w:r>
            <w:r w:rsidRPr="00672362">
              <w:rPr>
                <w:rFonts w:ascii="Tahoma" w:eastAsia="Tahoma" w:hAnsi="Tahoma" w:cs="Tahoma"/>
                <w:sz w:val="22"/>
                <w:szCs w:val="22"/>
              </w:rPr>
              <w:t>s</w:t>
            </w:r>
            <w:r w:rsidRPr="00672362">
              <w:rPr>
                <w:rFonts w:ascii="Tahoma" w:eastAsia="Tahoma" w:hAnsi="Tahoma" w:cs="Tahoma"/>
                <w:spacing w:val="-1"/>
                <w:sz w:val="22"/>
                <w:szCs w:val="22"/>
              </w:rPr>
              <w:t>-</w:t>
            </w:r>
            <w:r w:rsidRPr="00672362">
              <w:rPr>
                <w:rFonts w:ascii="Tahoma" w:eastAsia="Tahoma" w:hAnsi="Tahoma" w:cs="Tahoma"/>
                <w:sz w:val="22"/>
                <w:szCs w:val="22"/>
              </w:rPr>
              <w:t>built dr</w:t>
            </w:r>
            <w:r w:rsidRPr="00672362">
              <w:rPr>
                <w:rFonts w:ascii="Tahoma" w:eastAsia="Tahoma" w:hAnsi="Tahoma" w:cs="Tahoma"/>
                <w:spacing w:val="-1"/>
                <w:sz w:val="22"/>
                <w:szCs w:val="22"/>
              </w:rPr>
              <w:t>a</w:t>
            </w:r>
            <w:r w:rsidRPr="00672362">
              <w:rPr>
                <w:rFonts w:ascii="Tahoma" w:eastAsia="Tahoma" w:hAnsi="Tahoma" w:cs="Tahoma"/>
                <w:sz w:val="22"/>
                <w:szCs w:val="22"/>
              </w:rPr>
              <w:t>w</w:t>
            </w:r>
            <w:r w:rsidRPr="00672362">
              <w:rPr>
                <w:rFonts w:ascii="Tahoma" w:eastAsia="Tahoma" w:hAnsi="Tahoma" w:cs="Tahoma"/>
                <w:spacing w:val="-1"/>
                <w:sz w:val="22"/>
                <w:szCs w:val="22"/>
              </w:rPr>
              <w:t>in</w:t>
            </w:r>
            <w:r w:rsidRPr="00672362">
              <w:rPr>
                <w:rFonts w:ascii="Tahoma" w:eastAsia="Tahoma" w:hAnsi="Tahoma" w:cs="Tahoma"/>
                <w:sz w:val="22"/>
                <w:szCs w:val="22"/>
              </w:rPr>
              <w:t>gs in A3</w:t>
            </w:r>
            <w:r w:rsidRPr="00672362">
              <w:rPr>
                <w:rFonts w:ascii="Tahoma" w:eastAsia="Tahoma" w:hAnsi="Tahoma" w:cs="Tahoma"/>
                <w:spacing w:val="-2"/>
                <w:sz w:val="22"/>
                <w:szCs w:val="22"/>
              </w:rPr>
              <w:t xml:space="preserve"> </w:t>
            </w:r>
            <w:r w:rsidRPr="00672362">
              <w:rPr>
                <w:rFonts w:ascii="Tahoma" w:eastAsia="Tahoma" w:hAnsi="Tahoma" w:cs="Tahoma"/>
                <w:sz w:val="22"/>
                <w:szCs w:val="22"/>
              </w:rPr>
              <w:t>siz</w:t>
            </w:r>
            <w:r w:rsidRPr="00672362">
              <w:rPr>
                <w:rFonts w:ascii="Tahoma" w:eastAsia="Tahoma" w:hAnsi="Tahoma" w:cs="Tahoma"/>
                <w:spacing w:val="-1"/>
                <w:sz w:val="22"/>
                <w:szCs w:val="22"/>
              </w:rPr>
              <w:t>e</w:t>
            </w:r>
            <w:r w:rsidRPr="00672362">
              <w:rPr>
                <w:rFonts w:ascii="Tahoma" w:eastAsia="Tahoma" w:hAnsi="Tahoma" w:cs="Tahoma"/>
                <w:sz w:val="22"/>
                <w:szCs w:val="22"/>
              </w:rPr>
              <w:t>.</w:t>
            </w:r>
          </w:p>
        </w:tc>
        <w:tc>
          <w:tcPr>
            <w:tcW w:w="347" w:type="pct"/>
            <w:tcBorders>
              <w:top w:val="single" w:sz="4" w:space="0" w:color="000000"/>
              <w:left w:val="single" w:sz="4" w:space="0" w:color="000000"/>
              <w:bottom w:val="single" w:sz="4" w:space="0" w:color="000000"/>
              <w:right w:val="single" w:sz="4" w:space="0" w:color="000000"/>
            </w:tcBorders>
          </w:tcPr>
          <w:p w14:paraId="79E124AA"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380" w:type="pct"/>
            <w:tcBorders>
              <w:top w:val="single" w:sz="4" w:space="0" w:color="000000"/>
              <w:left w:val="single" w:sz="4" w:space="0" w:color="000000"/>
              <w:bottom w:val="single" w:sz="4" w:space="0" w:color="000000"/>
              <w:right w:val="single" w:sz="4" w:space="0" w:color="000000"/>
            </w:tcBorders>
          </w:tcPr>
          <w:p w14:paraId="4D48838B"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410" w:type="pct"/>
            <w:tcBorders>
              <w:top w:val="single" w:sz="4" w:space="0" w:color="000000"/>
              <w:left w:val="single" w:sz="4" w:space="0" w:color="000000"/>
              <w:bottom w:val="single" w:sz="4" w:space="0" w:color="000000"/>
              <w:right w:val="single" w:sz="4" w:space="0" w:color="000000"/>
            </w:tcBorders>
          </w:tcPr>
          <w:p w14:paraId="71EB5A03"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6CE92238"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46D2A55F"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462" w:type="pct"/>
            <w:tcBorders>
              <w:top w:val="single" w:sz="4" w:space="0" w:color="000000"/>
              <w:left w:val="single" w:sz="4" w:space="0" w:color="000000"/>
              <w:bottom w:val="single" w:sz="4" w:space="0" w:color="000000"/>
              <w:right w:val="single" w:sz="4" w:space="0" w:color="000000"/>
            </w:tcBorders>
          </w:tcPr>
          <w:p w14:paraId="1A1EFE10"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1</w:t>
            </w:r>
          </w:p>
        </w:tc>
        <w:tc>
          <w:tcPr>
            <w:tcW w:w="386" w:type="pct"/>
            <w:tcBorders>
              <w:top w:val="single" w:sz="4" w:space="0" w:color="000000"/>
              <w:left w:val="single" w:sz="4" w:space="0" w:color="000000"/>
              <w:bottom w:val="single" w:sz="4" w:space="0" w:color="000000"/>
              <w:right w:val="single" w:sz="4" w:space="0" w:color="000000"/>
            </w:tcBorders>
          </w:tcPr>
          <w:p w14:paraId="32056968"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r>
      <w:tr w:rsidR="00CD7E29" w:rsidRPr="00672362" w14:paraId="00AB18E2" w14:textId="77777777" w:rsidTr="001E7BC4">
        <w:trPr>
          <w:trHeight w:hRule="exact" w:val="544"/>
        </w:trPr>
        <w:tc>
          <w:tcPr>
            <w:tcW w:w="415" w:type="pct"/>
            <w:tcBorders>
              <w:top w:val="single" w:sz="4" w:space="0" w:color="000000"/>
              <w:left w:val="single" w:sz="4" w:space="0" w:color="000000"/>
              <w:bottom w:val="single" w:sz="4" w:space="0" w:color="000000"/>
              <w:right w:val="single" w:sz="4" w:space="0" w:color="000000"/>
            </w:tcBorders>
          </w:tcPr>
          <w:p w14:paraId="44BDD737" w14:textId="77777777" w:rsidR="00CD7E29" w:rsidRPr="00672362" w:rsidRDefault="00CD7E29" w:rsidP="001E7BC4">
            <w:pPr>
              <w:rPr>
                <w:rFonts w:ascii="Tahoma" w:hAnsi="Tahoma" w:cs="Tahoma"/>
                <w:sz w:val="22"/>
                <w:szCs w:val="22"/>
              </w:rPr>
            </w:pPr>
          </w:p>
        </w:tc>
        <w:tc>
          <w:tcPr>
            <w:tcW w:w="1880" w:type="pct"/>
            <w:tcBorders>
              <w:top w:val="single" w:sz="4" w:space="0" w:color="000000"/>
              <w:left w:val="single" w:sz="4" w:space="0" w:color="000000"/>
              <w:bottom w:val="single" w:sz="4" w:space="0" w:color="000000"/>
              <w:right w:val="single" w:sz="4" w:space="0" w:color="000000"/>
            </w:tcBorders>
          </w:tcPr>
          <w:p w14:paraId="41F6336B" w14:textId="77777777" w:rsidR="00CD7E29" w:rsidRPr="00672362" w:rsidRDefault="00CD7E29" w:rsidP="001E7BC4">
            <w:pPr>
              <w:tabs>
                <w:tab w:val="left" w:pos="740"/>
                <w:tab w:val="left" w:pos="1420"/>
                <w:tab w:val="left" w:pos="2400"/>
                <w:tab w:val="left" w:pos="3400"/>
              </w:tabs>
              <w:ind w:left="261" w:hanging="261"/>
              <w:rPr>
                <w:rFonts w:ascii="Tahoma" w:eastAsia="Tahoma" w:hAnsi="Tahoma" w:cs="Tahoma"/>
                <w:sz w:val="22"/>
                <w:szCs w:val="22"/>
              </w:rPr>
            </w:pPr>
            <w:r w:rsidRPr="00672362">
              <w:rPr>
                <w:rFonts w:ascii="Tahoma" w:eastAsia="Tahoma" w:hAnsi="Tahoma" w:cs="Tahoma"/>
                <w:sz w:val="22"/>
                <w:szCs w:val="22"/>
              </w:rPr>
              <w:t>c)</w:t>
            </w:r>
            <w:r w:rsidRPr="00672362">
              <w:rPr>
                <w:rFonts w:ascii="Tahoma" w:eastAsia="Tahoma" w:hAnsi="Tahoma" w:cs="Tahoma"/>
                <w:sz w:val="22"/>
                <w:szCs w:val="22"/>
              </w:rPr>
              <w:tab/>
              <w:t>Fi</w:t>
            </w:r>
            <w:r w:rsidRPr="00672362">
              <w:rPr>
                <w:rFonts w:ascii="Tahoma" w:eastAsia="Tahoma" w:hAnsi="Tahoma" w:cs="Tahoma"/>
                <w:spacing w:val="-1"/>
                <w:sz w:val="22"/>
                <w:szCs w:val="22"/>
              </w:rPr>
              <w:t>na</w:t>
            </w:r>
            <w:r w:rsidRPr="00672362">
              <w:rPr>
                <w:rFonts w:ascii="Tahoma" w:eastAsia="Tahoma" w:hAnsi="Tahoma" w:cs="Tahoma"/>
                <w:sz w:val="22"/>
                <w:szCs w:val="22"/>
              </w:rPr>
              <w:t>l</w:t>
            </w:r>
            <w:r w:rsidRPr="00672362">
              <w:rPr>
                <w:rFonts w:ascii="Tahoma" w:eastAsia="Tahoma" w:hAnsi="Tahoma" w:cs="Tahoma"/>
                <w:sz w:val="22"/>
                <w:szCs w:val="22"/>
              </w:rPr>
              <w:tab/>
              <w:t>in</w:t>
            </w:r>
            <w:r w:rsidRPr="00672362">
              <w:rPr>
                <w:rFonts w:ascii="Tahoma" w:eastAsia="Tahoma" w:hAnsi="Tahoma" w:cs="Tahoma"/>
                <w:spacing w:val="-1"/>
                <w:sz w:val="22"/>
                <w:szCs w:val="22"/>
              </w:rPr>
              <w:t>-</w:t>
            </w:r>
            <w:r w:rsidRPr="00672362">
              <w:rPr>
                <w:rFonts w:ascii="Tahoma" w:eastAsia="Tahoma" w:hAnsi="Tahoma" w:cs="Tahoma"/>
                <w:sz w:val="22"/>
                <w:szCs w:val="22"/>
              </w:rPr>
              <w:t>pla</w:t>
            </w:r>
            <w:r w:rsidRPr="00672362">
              <w:rPr>
                <w:rFonts w:ascii="Tahoma" w:eastAsia="Tahoma" w:hAnsi="Tahoma" w:cs="Tahoma"/>
                <w:spacing w:val="-1"/>
                <w:sz w:val="22"/>
                <w:szCs w:val="22"/>
              </w:rPr>
              <w:t>c</w:t>
            </w:r>
            <w:r w:rsidRPr="00672362">
              <w:rPr>
                <w:rFonts w:ascii="Tahoma" w:eastAsia="Tahoma" w:hAnsi="Tahoma" w:cs="Tahoma"/>
                <w:sz w:val="22"/>
                <w:szCs w:val="22"/>
              </w:rPr>
              <w:t>e</w:t>
            </w:r>
            <w:r w:rsidRPr="00672362">
              <w:rPr>
                <w:rFonts w:ascii="Tahoma" w:eastAsia="Tahoma" w:hAnsi="Tahoma" w:cs="Tahoma"/>
                <w:sz w:val="22"/>
                <w:szCs w:val="22"/>
              </w:rPr>
              <w:tab/>
            </w:r>
            <w:r w:rsidRPr="00672362">
              <w:rPr>
                <w:rFonts w:ascii="Tahoma" w:eastAsia="Tahoma" w:hAnsi="Tahoma" w:cs="Tahoma"/>
                <w:spacing w:val="2"/>
                <w:sz w:val="22"/>
                <w:szCs w:val="22"/>
              </w:rPr>
              <w:t>a</w:t>
            </w:r>
            <w:r w:rsidRPr="00672362">
              <w:rPr>
                <w:rFonts w:ascii="Tahoma" w:eastAsia="Tahoma" w:hAnsi="Tahoma" w:cs="Tahoma"/>
                <w:spacing w:val="-1"/>
                <w:sz w:val="22"/>
                <w:szCs w:val="22"/>
              </w:rPr>
              <w:t>na</w:t>
            </w:r>
            <w:r w:rsidRPr="00672362">
              <w:rPr>
                <w:rFonts w:ascii="Tahoma" w:eastAsia="Tahoma" w:hAnsi="Tahoma" w:cs="Tahoma"/>
                <w:sz w:val="22"/>
                <w:szCs w:val="22"/>
              </w:rPr>
              <w:t>lysis</w:t>
            </w:r>
            <w:r w:rsidRPr="00672362">
              <w:rPr>
                <w:rFonts w:ascii="Tahoma" w:eastAsia="Tahoma" w:hAnsi="Tahoma" w:cs="Tahoma"/>
                <w:sz w:val="22"/>
                <w:szCs w:val="22"/>
              </w:rPr>
              <w:tab/>
              <w:t>of platfo</w:t>
            </w:r>
            <w:r w:rsidRPr="00672362">
              <w:rPr>
                <w:rFonts w:ascii="Tahoma" w:eastAsia="Tahoma" w:hAnsi="Tahoma" w:cs="Tahoma"/>
                <w:spacing w:val="-1"/>
                <w:sz w:val="22"/>
                <w:szCs w:val="22"/>
              </w:rPr>
              <w:t>rm</w:t>
            </w:r>
            <w:r w:rsidRPr="00672362">
              <w:rPr>
                <w:rFonts w:ascii="Tahoma" w:eastAsia="Tahoma" w:hAnsi="Tahoma" w:cs="Tahoma"/>
                <w:sz w:val="22"/>
                <w:szCs w:val="22"/>
              </w:rPr>
              <w:t>s. (</w:t>
            </w:r>
            <w:r w:rsidRPr="00672362">
              <w:rPr>
                <w:rFonts w:ascii="Tahoma" w:eastAsia="Tahoma" w:hAnsi="Tahoma" w:cs="Tahoma"/>
                <w:spacing w:val="-1"/>
                <w:sz w:val="22"/>
                <w:szCs w:val="22"/>
              </w:rPr>
              <w:t>inc</w:t>
            </w:r>
            <w:r w:rsidRPr="00672362">
              <w:rPr>
                <w:rFonts w:ascii="Tahoma" w:eastAsia="Tahoma" w:hAnsi="Tahoma" w:cs="Tahoma"/>
                <w:sz w:val="22"/>
                <w:szCs w:val="22"/>
              </w:rPr>
              <w:t>l</w:t>
            </w:r>
            <w:r w:rsidRPr="00672362">
              <w:rPr>
                <w:rFonts w:ascii="Tahoma" w:eastAsia="Tahoma" w:hAnsi="Tahoma" w:cs="Tahoma"/>
                <w:spacing w:val="-1"/>
                <w:sz w:val="22"/>
                <w:szCs w:val="22"/>
              </w:rPr>
              <w:t>u</w:t>
            </w:r>
            <w:r w:rsidRPr="00672362">
              <w:rPr>
                <w:rFonts w:ascii="Tahoma" w:eastAsia="Tahoma" w:hAnsi="Tahoma" w:cs="Tahoma"/>
                <w:sz w:val="22"/>
                <w:szCs w:val="22"/>
              </w:rPr>
              <w:t>ding</w:t>
            </w:r>
            <w:r w:rsidRPr="00672362">
              <w:rPr>
                <w:rFonts w:ascii="Tahoma" w:eastAsia="Tahoma" w:hAnsi="Tahoma" w:cs="Tahoma"/>
                <w:spacing w:val="-2"/>
                <w:sz w:val="22"/>
                <w:szCs w:val="22"/>
              </w:rPr>
              <w:t xml:space="preserve"> </w:t>
            </w:r>
            <w:r w:rsidRPr="00672362">
              <w:rPr>
                <w:rFonts w:ascii="Tahoma" w:eastAsia="Tahoma" w:hAnsi="Tahoma" w:cs="Tahoma"/>
                <w:sz w:val="22"/>
                <w:szCs w:val="22"/>
              </w:rPr>
              <w:t>SA</w:t>
            </w:r>
            <w:r w:rsidRPr="00672362">
              <w:rPr>
                <w:rFonts w:ascii="Tahoma" w:eastAsia="Tahoma" w:hAnsi="Tahoma" w:cs="Tahoma"/>
                <w:spacing w:val="-4"/>
                <w:sz w:val="22"/>
                <w:szCs w:val="22"/>
              </w:rPr>
              <w:t>C</w:t>
            </w:r>
            <w:r w:rsidRPr="00672362">
              <w:rPr>
                <w:rFonts w:ascii="Tahoma" w:eastAsia="Tahoma" w:hAnsi="Tahoma" w:cs="Tahoma"/>
                <w:sz w:val="22"/>
                <w:szCs w:val="22"/>
              </w:rPr>
              <w:t xml:space="preserve">S </w:t>
            </w:r>
            <w:r w:rsidRPr="00672362">
              <w:rPr>
                <w:rFonts w:ascii="Tahoma" w:eastAsia="Tahoma" w:hAnsi="Tahoma" w:cs="Tahoma"/>
                <w:spacing w:val="-1"/>
                <w:sz w:val="22"/>
                <w:szCs w:val="22"/>
              </w:rPr>
              <w:t>m</w:t>
            </w:r>
            <w:r w:rsidRPr="00672362">
              <w:rPr>
                <w:rFonts w:ascii="Tahoma" w:eastAsia="Tahoma" w:hAnsi="Tahoma" w:cs="Tahoma"/>
                <w:sz w:val="22"/>
                <w:szCs w:val="22"/>
              </w:rPr>
              <w:t>ode</w:t>
            </w:r>
            <w:r w:rsidRPr="00672362">
              <w:rPr>
                <w:rFonts w:ascii="Tahoma" w:eastAsia="Tahoma" w:hAnsi="Tahoma" w:cs="Tahoma"/>
                <w:spacing w:val="-1"/>
                <w:sz w:val="22"/>
                <w:szCs w:val="22"/>
              </w:rPr>
              <w:t>l</w:t>
            </w:r>
            <w:r w:rsidRPr="00672362">
              <w:rPr>
                <w:rFonts w:ascii="Tahoma" w:eastAsia="Tahoma" w:hAnsi="Tahoma" w:cs="Tahoma"/>
                <w:sz w:val="22"/>
                <w:szCs w:val="22"/>
              </w:rPr>
              <w:t>)</w:t>
            </w:r>
          </w:p>
        </w:tc>
        <w:tc>
          <w:tcPr>
            <w:tcW w:w="347" w:type="pct"/>
            <w:tcBorders>
              <w:top w:val="single" w:sz="4" w:space="0" w:color="000000"/>
              <w:left w:val="single" w:sz="4" w:space="0" w:color="000000"/>
              <w:bottom w:val="single" w:sz="4" w:space="0" w:color="000000"/>
              <w:right w:val="single" w:sz="4" w:space="0" w:color="000000"/>
            </w:tcBorders>
          </w:tcPr>
          <w:p w14:paraId="1D1F72EE" w14:textId="77777777" w:rsidR="00CD7E29" w:rsidRPr="00672362" w:rsidRDefault="00CD7E29" w:rsidP="001E7BC4">
            <w:pPr>
              <w:rPr>
                <w:rFonts w:ascii="Tahoma" w:eastAsia="Tahoma" w:hAnsi="Tahoma" w:cs="Tahoma"/>
                <w:sz w:val="22"/>
                <w:szCs w:val="22"/>
              </w:rPr>
            </w:pPr>
            <w:r w:rsidRPr="00672362">
              <w:rPr>
                <w:rFonts w:ascii="Tahoma" w:eastAsia="Tahoma" w:hAnsi="Tahoma" w:cs="Tahoma"/>
                <w:sz w:val="22"/>
                <w:szCs w:val="22"/>
              </w:rPr>
              <w:t>-</w:t>
            </w:r>
          </w:p>
        </w:tc>
        <w:tc>
          <w:tcPr>
            <w:tcW w:w="380" w:type="pct"/>
            <w:tcBorders>
              <w:top w:val="single" w:sz="4" w:space="0" w:color="000000"/>
              <w:left w:val="single" w:sz="4" w:space="0" w:color="000000"/>
              <w:bottom w:val="single" w:sz="4" w:space="0" w:color="000000"/>
              <w:right w:val="single" w:sz="4" w:space="0" w:color="000000"/>
            </w:tcBorders>
          </w:tcPr>
          <w:p w14:paraId="5A88CCE1" w14:textId="77777777" w:rsidR="00CD7E29" w:rsidRPr="00672362" w:rsidRDefault="00CD7E29" w:rsidP="001E7BC4">
            <w:pPr>
              <w:rPr>
                <w:rFonts w:ascii="Tahoma" w:eastAsia="Tahoma" w:hAnsi="Tahoma" w:cs="Tahoma"/>
                <w:sz w:val="22"/>
                <w:szCs w:val="22"/>
              </w:rPr>
            </w:pPr>
            <w:r w:rsidRPr="00672362">
              <w:rPr>
                <w:rFonts w:ascii="Tahoma" w:eastAsia="Tahoma" w:hAnsi="Tahoma" w:cs="Tahoma"/>
                <w:spacing w:val="-1"/>
                <w:sz w:val="22"/>
                <w:szCs w:val="22"/>
              </w:rPr>
              <w:t>1*</w:t>
            </w:r>
          </w:p>
        </w:tc>
        <w:tc>
          <w:tcPr>
            <w:tcW w:w="410" w:type="pct"/>
            <w:tcBorders>
              <w:top w:val="single" w:sz="4" w:space="0" w:color="000000"/>
              <w:left w:val="single" w:sz="4" w:space="0" w:color="000000"/>
              <w:bottom w:val="single" w:sz="4" w:space="0" w:color="000000"/>
              <w:right w:val="single" w:sz="4" w:space="0" w:color="000000"/>
            </w:tcBorders>
          </w:tcPr>
          <w:p w14:paraId="4D28CB53" w14:textId="77777777" w:rsidR="00CD7E29" w:rsidRPr="00672362" w:rsidRDefault="00CD7E29" w:rsidP="001E7BC4">
            <w:pPr>
              <w:rPr>
                <w:rFonts w:ascii="Tahoma" w:eastAsia="Tahoma" w:hAnsi="Tahoma" w:cs="Tahoma"/>
                <w:sz w:val="22"/>
                <w:szCs w:val="22"/>
              </w:rPr>
            </w:pPr>
            <w:r w:rsidRPr="00672362">
              <w:rPr>
                <w:rFonts w:ascii="Tahoma" w:eastAsia="Tahoma" w:hAnsi="Tahoma" w:cs="Tahoma"/>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310D0519" w14:textId="77777777" w:rsidR="00CD7E29" w:rsidRPr="00672362" w:rsidRDefault="00CD7E29" w:rsidP="001E7BC4">
            <w:pPr>
              <w:rPr>
                <w:rFonts w:ascii="Tahoma" w:eastAsia="Tahoma" w:hAnsi="Tahoma" w:cs="Tahoma"/>
                <w:sz w:val="22"/>
                <w:szCs w:val="22"/>
              </w:rPr>
            </w:pPr>
            <w:r w:rsidRPr="00672362">
              <w:rPr>
                <w:rFonts w:ascii="Tahoma" w:eastAsia="Tahoma" w:hAnsi="Tahoma" w:cs="Tahoma"/>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5B8950AB" w14:textId="77777777" w:rsidR="00CD7E29" w:rsidRPr="00672362" w:rsidRDefault="00CD7E29" w:rsidP="001E7BC4">
            <w:pPr>
              <w:rPr>
                <w:rFonts w:ascii="Tahoma" w:eastAsia="Tahoma" w:hAnsi="Tahoma" w:cs="Tahoma"/>
                <w:sz w:val="22"/>
                <w:szCs w:val="22"/>
              </w:rPr>
            </w:pPr>
            <w:r w:rsidRPr="00672362">
              <w:rPr>
                <w:rFonts w:ascii="Tahoma" w:eastAsia="Tahoma" w:hAnsi="Tahoma" w:cs="Tahoma"/>
                <w:spacing w:val="-1"/>
                <w:sz w:val="22"/>
                <w:szCs w:val="22"/>
              </w:rPr>
              <w:t>1*</w:t>
            </w:r>
          </w:p>
        </w:tc>
        <w:tc>
          <w:tcPr>
            <w:tcW w:w="462" w:type="pct"/>
            <w:tcBorders>
              <w:top w:val="single" w:sz="4" w:space="0" w:color="000000"/>
              <w:left w:val="single" w:sz="4" w:space="0" w:color="000000"/>
              <w:bottom w:val="single" w:sz="4" w:space="0" w:color="000000"/>
              <w:right w:val="single" w:sz="4" w:space="0" w:color="000000"/>
            </w:tcBorders>
          </w:tcPr>
          <w:p w14:paraId="3DE89FFD" w14:textId="77777777" w:rsidR="00CD7E29" w:rsidRPr="00672362" w:rsidRDefault="00CD7E29" w:rsidP="001E7BC4">
            <w:pPr>
              <w:rPr>
                <w:rFonts w:ascii="Tahoma" w:eastAsia="Tahoma" w:hAnsi="Tahoma" w:cs="Tahoma"/>
                <w:sz w:val="22"/>
                <w:szCs w:val="22"/>
              </w:rPr>
            </w:pPr>
            <w:r w:rsidRPr="00672362">
              <w:rPr>
                <w:rFonts w:ascii="Tahoma" w:eastAsia="Tahoma" w:hAnsi="Tahoma" w:cs="Tahoma"/>
                <w:sz w:val="22"/>
                <w:szCs w:val="22"/>
              </w:rPr>
              <w:t>-</w:t>
            </w:r>
          </w:p>
        </w:tc>
        <w:tc>
          <w:tcPr>
            <w:tcW w:w="386" w:type="pct"/>
            <w:tcBorders>
              <w:top w:val="single" w:sz="4" w:space="0" w:color="000000"/>
              <w:left w:val="single" w:sz="4" w:space="0" w:color="000000"/>
              <w:bottom w:val="single" w:sz="4" w:space="0" w:color="000000"/>
              <w:right w:val="single" w:sz="4" w:space="0" w:color="000000"/>
            </w:tcBorders>
          </w:tcPr>
          <w:p w14:paraId="204E8E05" w14:textId="77777777" w:rsidR="00CD7E29" w:rsidRPr="00672362" w:rsidRDefault="00CD7E29" w:rsidP="001E7BC4">
            <w:pPr>
              <w:rPr>
                <w:rFonts w:ascii="Tahoma" w:eastAsia="Tahoma" w:hAnsi="Tahoma" w:cs="Tahoma"/>
                <w:sz w:val="22"/>
                <w:szCs w:val="22"/>
              </w:rPr>
            </w:pPr>
            <w:r w:rsidRPr="00672362">
              <w:rPr>
                <w:rFonts w:ascii="Tahoma" w:eastAsia="Tahoma" w:hAnsi="Tahoma" w:cs="Tahoma"/>
                <w:spacing w:val="-1"/>
                <w:sz w:val="22"/>
                <w:szCs w:val="22"/>
              </w:rPr>
              <w:t>1*</w:t>
            </w:r>
          </w:p>
        </w:tc>
      </w:tr>
      <w:tr w:rsidR="00CD7E29" w:rsidRPr="00672362" w14:paraId="7500753F" w14:textId="77777777" w:rsidTr="001E7BC4">
        <w:trPr>
          <w:trHeight w:hRule="exact" w:val="698"/>
        </w:trPr>
        <w:tc>
          <w:tcPr>
            <w:tcW w:w="415" w:type="pct"/>
            <w:tcBorders>
              <w:top w:val="single" w:sz="4" w:space="0" w:color="000000"/>
              <w:left w:val="single" w:sz="4" w:space="0" w:color="000000"/>
              <w:bottom w:val="single" w:sz="4" w:space="0" w:color="000000"/>
              <w:right w:val="single" w:sz="4" w:space="0" w:color="000000"/>
            </w:tcBorders>
          </w:tcPr>
          <w:p w14:paraId="3EE63905"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12.</w:t>
            </w:r>
          </w:p>
        </w:tc>
        <w:tc>
          <w:tcPr>
            <w:tcW w:w="1880" w:type="pct"/>
            <w:tcBorders>
              <w:top w:val="single" w:sz="4" w:space="0" w:color="000000"/>
              <w:left w:val="single" w:sz="4" w:space="0" w:color="000000"/>
              <w:bottom w:val="single" w:sz="4" w:space="0" w:color="000000"/>
              <w:right w:val="single" w:sz="4" w:space="0" w:color="000000"/>
            </w:tcBorders>
          </w:tcPr>
          <w:p w14:paraId="21264106"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R</w:t>
            </w:r>
            <w:r w:rsidRPr="00672362">
              <w:rPr>
                <w:rFonts w:ascii="Tahoma" w:eastAsia="Tahoma" w:hAnsi="Tahoma" w:cs="Tahoma"/>
                <w:spacing w:val="-1"/>
                <w:position w:val="-1"/>
                <w:sz w:val="22"/>
                <w:szCs w:val="22"/>
              </w:rPr>
              <w:t>ec</w:t>
            </w:r>
            <w:r w:rsidRPr="00672362">
              <w:rPr>
                <w:rFonts w:ascii="Tahoma" w:eastAsia="Tahoma" w:hAnsi="Tahoma" w:cs="Tahoma"/>
                <w:position w:val="-1"/>
                <w:sz w:val="22"/>
                <w:szCs w:val="22"/>
              </w:rPr>
              <w:t>om</w:t>
            </w:r>
            <w:r w:rsidRPr="00672362">
              <w:rPr>
                <w:rFonts w:ascii="Tahoma" w:eastAsia="Tahoma" w:hAnsi="Tahoma" w:cs="Tahoma"/>
                <w:spacing w:val="-1"/>
                <w:position w:val="-1"/>
                <w:sz w:val="22"/>
                <w:szCs w:val="22"/>
              </w:rPr>
              <w:t>men</w:t>
            </w:r>
            <w:r w:rsidRPr="00672362">
              <w:rPr>
                <w:rFonts w:ascii="Tahoma" w:eastAsia="Tahoma" w:hAnsi="Tahoma" w:cs="Tahoma"/>
                <w:position w:val="-1"/>
                <w:sz w:val="22"/>
                <w:szCs w:val="22"/>
              </w:rPr>
              <w:t>ded</w:t>
            </w:r>
            <w:r w:rsidRPr="00672362">
              <w:rPr>
                <w:rFonts w:ascii="Tahoma" w:eastAsia="Tahoma" w:hAnsi="Tahoma" w:cs="Tahoma"/>
                <w:spacing w:val="27"/>
                <w:position w:val="-1"/>
                <w:sz w:val="22"/>
                <w:szCs w:val="22"/>
              </w:rPr>
              <w:t xml:space="preserve"> </w:t>
            </w:r>
            <w:r w:rsidRPr="00672362">
              <w:rPr>
                <w:rFonts w:ascii="Tahoma" w:eastAsia="Tahoma" w:hAnsi="Tahoma" w:cs="Tahoma"/>
                <w:position w:val="-1"/>
                <w:sz w:val="22"/>
                <w:szCs w:val="22"/>
              </w:rPr>
              <w:t>Sp</w:t>
            </w:r>
            <w:r w:rsidRPr="00672362">
              <w:rPr>
                <w:rFonts w:ascii="Tahoma" w:eastAsia="Tahoma" w:hAnsi="Tahoma" w:cs="Tahoma"/>
                <w:spacing w:val="-1"/>
                <w:position w:val="-1"/>
                <w:sz w:val="22"/>
                <w:szCs w:val="22"/>
              </w:rPr>
              <w:t>a</w:t>
            </w:r>
            <w:r w:rsidRPr="00672362">
              <w:rPr>
                <w:rFonts w:ascii="Tahoma" w:eastAsia="Tahoma" w:hAnsi="Tahoma" w:cs="Tahoma"/>
                <w:position w:val="-1"/>
                <w:sz w:val="22"/>
                <w:szCs w:val="22"/>
              </w:rPr>
              <w:t>re</w:t>
            </w:r>
            <w:r w:rsidRPr="00672362">
              <w:rPr>
                <w:rFonts w:ascii="Tahoma" w:eastAsia="Tahoma" w:hAnsi="Tahoma" w:cs="Tahoma"/>
                <w:spacing w:val="25"/>
                <w:position w:val="-1"/>
                <w:sz w:val="22"/>
                <w:szCs w:val="22"/>
              </w:rPr>
              <w:t xml:space="preserve"> </w:t>
            </w:r>
            <w:r w:rsidRPr="00672362">
              <w:rPr>
                <w:rFonts w:ascii="Tahoma" w:eastAsia="Tahoma" w:hAnsi="Tahoma" w:cs="Tahoma"/>
                <w:position w:val="-1"/>
                <w:sz w:val="22"/>
                <w:szCs w:val="22"/>
              </w:rPr>
              <w:t>pa</w:t>
            </w:r>
            <w:r w:rsidRPr="00672362">
              <w:rPr>
                <w:rFonts w:ascii="Tahoma" w:eastAsia="Tahoma" w:hAnsi="Tahoma" w:cs="Tahoma"/>
                <w:spacing w:val="-1"/>
                <w:position w:val="-1"/>
                <w:sz w:val="22"/>
                <w:szCs w:val="22"/>
              </w:rPr>
              <w:t>r</w:t>
            </w:r>
            <w:r w:rsidRPr="00672362">
              <w:rPr>
                <w:rFonts w:ascii="Tahoma" w:eastAsia="Tahoma" w:hAnsi="Tahoma" w:cs="Tahoma"/>
                <w:position w:val="-1"/>
                <w:sz w:val="22"/>
                <w:szCs w:val="22"/>
              </w:rPr>
              <w:t>ts</w:t>
            </w:r>
            <w:r w:rsidRPr="00672362">
              <w:rPr>
                <w:rFonts w:ascii="Tahoma" w:eastAsia="Tahoma" w:hAnsi="Tahoma" w:cs="Tahoma"/>
                <w:spacing w:val="27"/>
                <w:position w:val="-1"/>
                <w:sz w:val="22"/>
                <w:szCs w:val="22"/>
              </w:rPr>
              <w:t xml:space="preserve"> </w:t>
            </w:r>
            <w:r w:rsidRPr="00672362">
              <w:rPr>
                <w:rFonts w:ascii="Tahoma" w:eastAsia="Tahoma" w:hAnsi="Tahoma" w:cs="Tahoma"/>
                <w:position w:val="-1"/>
                <w:sz w:val="22"/>
                <w:szCs w:val="22"/>
              </w:rPr>
              <w:t>list</w:t>
            </w:r>
            <w:r w:rsidRPr="00672362">
              <w:rPr>
                <w:rFonts w:ascii="Tahoma" w:eastAsia="Tahoma" w:hAnsi="Tahoma" w:cs="Tahoma"/>
                <w:spacing w:val="27"/>
                <w:position w:val="-1"/>
                <w:sz w:val="22"/>
                <w:szCs w:val="22"/>
              </w:rPr>
              <w:t xml:space="preserve"> </w:t>
            </w:r>
            <w:r w:rsidRPr="00672362">
              <w:rPr>
                <w:rFonts w:ascii="Tahoma" w:eastAsia="Tahoma" w:hAnsi="Tahoma" w:cs="Tahoma"/>
                <w:spacing w:val="-1"/>
                <w:position w:val="-1"/>
                <w:sz w:val="22"/>
                <w:szCs w:val="22"/>
              </w:rPr>
              <w:t>an</w:t>
            </w:r>
            <w:r w:rsidRPr="00672362">
              <w:rPr>
                <w:rFonts w:ascii="Tahoma" w:eastAsia="Tahoma" w:hAnsi="Tahoma" w:cs="Tahoma"/>
                <w:position w:val="-1"/>
                <w:sz w:val="22"/>
                <w:szCs w:val="22"/>
              </w:rPr>
              <w:t>d</w:t>
            </w:r>
          </w:p>
          <w:p w14:paraId="539937B4" w14:textId="77777777" w:rsidR="00CD7E29" w:rsidRPr="00672362" w:rsidRDefault="00CD7E29" w:rsidP="001E7BC4">
            <w:pPr>
              <w:spacing w:line="263" w:lineRule="exact"/>
              <w:rPr>
                <w:rFonts w:ascii="Tahoma" w:eastAsia="Tahoma" w:hAnsi="Tahoma" w:cs="Tahoma"/>
                <w:sz w:val="22"/>
                <w:szCs w:val="22"/>
              </w:rPr>
            </w:pPr>
            <w:r w:rsidRPr="00672362">
              <w:rPr>
                <w:rFonts w:ascii="Tahoma" w:eastAsia="Tahoma" w:hAnsi="Tahoma" w:cs="Tahoma"/>
                <w:spacing w:val="-1"/>
                <w:position w:val="-1"/>
                <w:sz w:val="22"/>
                <w:szCs w:val="22"/>
              </w:rPr>
              <w:t>Ca</w:t>
            </w:r>
            <w:r w:rsidRPr="00672362">
              <w:rPr>
                <w:rFonts w:ascii="Tahoma" w:eastAsia="Tahoma" w:hAnsi="Tahoma" w:cs="Tahoma"/>
                <w:position w:val="-1"/>
                <w:sz w:val="22"/>
                <w:szCs w:val="22"/>
              </w:rPr>
              <w:t>talogu</w:t>
            </w:r>
            <w:r w:rsidRPr="00672362">
              <w:rPr>
                <w:rFonts w:ascii="Tahoma" w:eastAsia="Tahoma" w:hAnsi="Tahoma" w:cs="Tahoma"/>
                <w:spacing w:val="-1"/>
                <w:position w:val="-1"/>
                <w:sz w:val="22"/>
                <w:szCs w:val="22"/>
              </w:rPr>
              <w:t>e</w:t>
            </w:r>
            <w:r w:rsidRPr="00672362">
              <w:rPr>
                <w:rFonts w:ascii="Tahoma" w:eastAsia="Tahoma" w:hAnsi="Tahoma" w:cs="Tahoma"/>
                <w:position w:val="-1"/>
                <w:sz w:val="22"/>
                <w:szCs w:val="22"/>
              </w:rPr>
              <w:t>.</w:t>
            </w:r>
          </w:p>
        </w:tc>
        <w:tc>
          <w:tcPr>
            <w:tcW w:w="347" w:type="pct"/>
            <w:tcBorders>
              <w:top w:val="single" w:sz="4" w:space="0" w:color="000000"/>
              <w:left w:val="single" w:sz="4" w:space="0" w:color="000000"/>
              <w:bottom w:val="single" w:sz="4" w:space="0" w:color="000000"/>
              <w:right w:val="single" w:sz="4" w:space="0" w:color="000000"/>
            </w:tcBorders>
          </w:tcPr>
          <w:p w14:paraId="37FADAE5"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80" w:type="pct"/>
            <w:tcBorders>
              <w:top w:val="single" w:sz="4" w:space="0" w:color="000000"/>
              <w:left w:val="single" w:sz="4" w:space="0" w:color="000000"/>
              <w:bottom w:val="single" w:sz="4" w:space="0" w:color="000000"/>
              <w:right w:val="single" w:sz="4" w:space="0" w:color="000000"/>
            </w:tcBorders>
          </w:tcPr>
          <w:p w14:paraId="2DAC4940"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410" w:type="pct"/>
            <w:tcBorders>
              <w:top w:val="single" w:sz="4" w:space="0" w:color="000000"/>
              <w:left w:val="single" w:sz="4" w:space="0" w:color="000000"/>
              <w:bottom w:val="single" w:sz="4" w:space="0" w:color="000000"/>
              <w:right w:val="single" w:sz="4" w:space="0" w:color="000000"/>
            </w:tcBorders>
          </w:tcPr>
          <w:p w14:paraId="4582EFB8"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4B334D05"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c>
          <w:tcPr>
            <w:tcW w:w="360" w:type="pct"/>
            <w:tcBorders>
              <w:top w:val="single" w:sz="4" w:space="0" w:color="000000"/>
              <w:left w:val="single" w:sz="4" w:space="0" w:color="000000"/>
              <w:bottom w:val="single" w:sz="4" w:space="0" w:color="000000"/>
              <w:right w:val="single" w:sz="4" w:space="0" w:color="000000"/>
            </w:tcBorders>
          </w:tcPr>
          <w:p w14:paraId="0A1E973B"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462" w:type="pct"/>
            <w:tcBorders>
              <w:top w:val="single" w:sz="4" w:space="0" w:color="000000"/>
              <w:left w:val="single" w:sz="4" w:space="0" w:color="000000"/>
              <w:bottom w:val="single" w:sz="4" w:space="0" w:color="000000"/>
              <w:right w:val="single" w:sz="4" w:space="0" w:color="000000"/>
            </w:tcBorders>
          </w:tcPr>
          <w:p w14:paraId="529C60D0"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spacing w:val="-1"/>
                <w:position w:val="-1"/>
                <w:sz w:val="22"/>
                <w:szCs w:val="22"/>
              </w:rPr>
              <w:t>1***</w:t>
            </w:r>
          </w:p>
        </w:tc>
        <w:tc>
          <w:tcPr>
            <w:tcW w:w="386" w:type="pct"/>
            <w:tcBorders>
              <w:top w:val="single" w:sz="4" w:space="0" w:color="000000"/>
              <w:left w:val="single" w:sz="4" w:space="0" w:color="000000"/>
              <w:bottom w:val="single" w:sz="4" w:space="0" w:color="000000"/>
              <w:right w:val="single" w:sz="4" w:space="0" w:color="000000"/>
            </w:tcBorders>
          </w:tcPr>
          <w:p w14:paraId="543AF61C" w14:textId="77777777" w:rsidR="00CD7E29" w:rsidRPr="00672362" w:rsidRDefault="00CD7E29" w:rsidP="001E7BC4">
            <w:pPr>
              <w:spacing w:line="265" w:lineRule="exact"/>
              <w:rPr>
                <w:rFonts w:ascii="Tahoma" w:eastAsia="Tahoma" w:hAnsi="Tahoma" w:cs="Tahoma"/>
                <w:sz w:val="22"/>
                <w:szCs w:val="22"/>
              </w:rPr>
            </w:pPr>
            <w:r w:rsidRPr="00672362">
              <w:rPr>
                <w:rFonts w:ascii="Tahoma" w:eastAsia="Tahoma" w:hAnsi="Tahoma" w:cs="Tahoma"/>
                <w:position w:val="-1"/>
                <w:sz w:val="22"/>
                <w:szCs w:val="22"/>
              </w:rPr>
              <w:t>-</w:t>
            </w:r>
          </w:p>
        </w:tc>
      </w:tr>
    </w:tbl>
    <w:p w14:paraId="2D9EF35D" w14:textId="77777777" w:rsidR="00CD7E29" w:rsidRPr="00672362" w:rsidRDefault="00CD7E29" w:rsidP="00CD7E29">
      <w:pPr>
        <w:jc w:val="both"/>
        <w:rPr>
          <w:rFonts w:ascii="Tahoma" w:hAnsi="Tahoma" w:cs="Tahoma"/>
          <w:sz w:val="22"/>
          <w:szCs w:val="22"/>
        </w:rPr>
      </w:pPr>
    </w:p>
    <w:p w14:paraId="45EB0BD4" w14:textId="77777777" w:rsidR="00CD7E29" w:rsidRPr="00672362" w:rsidRDefault="00CD7E29" w:rsidP="00CD7E29">
      <w:pPr>
        <w:pStyle w:val="Default"/>
        <w:rPr>
          <w:sz w:val="22"/>
          <w:szCs w:val="22"/>
        </w:rPr>
      </w:pPr>
      <w:r w:rsidRPr="00672362">
        <w:rPr>
          <w:b/>
          <w:bCs/>
          <w:sz w:val="22"/>
          <w:szCs w:val="22"/>
        </w:rPr>
        <w:t xml:space="preserve">Notes: </w:t>
      </w:r>
    </w:p>
    <w:p w14:paraId="6531A412" w14:textId="77777777" w:rsidR="00CD7E29" w:rsidRPr="00672362" w:rsidRDefault="00CD7E29" w:rsidP="00CD7E29">
      <w:pPr>
        <w:pStyle w:val="Default"/>
        <w:ind w:left="142" w:hanging="142"/>
        <w:rPr>
          <w:sz w:val="22"/>
          <w:szCs w:val="22"/>
        </w:rPr>
      </w:pPr>
      <w:r w:rsidRPr="00672362">
        <w:rPr>
          <w:sz w:val="22"/>
          <w:szCs w:val="22"/>
        </w:rPr>
        <w:t xml:space="preserve">1. The above distribution does not include correspondence distribution at Design Centre(s), fabrication yard (s) and offshore. </w:t>
      </w:r>
    </w:p>
    <w:p w14:paraId="3C70417F" w14:textId="77777777" w:rsidR="00CD7E29" w:rsidRPr="00672362" w:rsidRDefault="00CD7E29" w:rsidP="00CD7E29">
      <w:pPr>
        <w:pStyle w:val="Default"/>
        <w:ind w:left="142" w:hanging="142"/>
        <w:rPr>
          <w:sz w:val="22"/>
          <w:szCs w:val="22"/>
        </w:rPr>
      </w:pPr>
      <w:r w:rsidRPr="00672362">
        <w:rPr>
          <w:sz w:val="22"/>
          <w:szCs w:val="22"/>
        </w:rPr>
        <w:t xml:space="preserve">2. * indicates distribution of soft copy. </w:t>
      </w:r>
    </w:p>
    <w:p w14:paraId="398D81C0" w14:textId="77777777" w:rsidR="00CD7E29" w:rsidRPr="00672362" w:rsidRDefault="00CD7E29" w:rsidP="00CD7E29">
      <w:pPr>
        <w:pStyle w:val="Default"/>
        <w:ind w:left="142" w:hanging="142"/>
        <w:rPr>
          <w:sz w:val="22"/>
          <w:szCs w:val="22"/>
        </w:rPr>
      </w:pPr>
      <w:r w:rsidRPr="00672362">
        <w:rPr>
          <w:sz w:val="22"/>
          <w:szCs w:val="22"/>
        </w:rPr>
        <w:t xml:space="preserve">3. ** indicates distribution of hard copy and soft copy. </w:t>
      </w:r>
    </w:p>
    <w:p w14:paraId="04B769B6" w14:textId="77777777" w:rsidR="00CD7E29" w:rsidRPr="00672362" w:rsidRDefault="00CD7E29" w:rsidP="00CD7E29">
      <w:pPr>
        <w:pStyle w:val="Default"/>
        <w:ind w:left="142" w:hanging="142"/>
        <w:rPr>
          <w:sz w:val="22"/>
          <w:szCs w:val="22"/>
        </w:rPr>
      </w:pPr>
      <w:r w:rsidRPr="00672362">
        <w:rPr>
          <w:sz w:val="22"/>
          <w:szCs w:val="22"/>
        </w:rPr>
        <w:t xml:space="preserve">4. *** indicates distribution of hard copy and two soft copy </w:t>
      </w:r>
    </w:p>
    <w:p w14:paraId="0B5F1F1F" w14:textId="77777777" w:rsidR="00CD7E29" w:rsidRPr="00672362" w:rsidRDefault="00CD7E29" w:rsidP="00CD7E29">
      <w:pPr>
        <w:pStyle w:val="Default"/>
        <w:ind w:left="142" w:hanging="142"/>
        <w:rPr>
          <w:sz w:val="22"/>
          <w:szCs w:val="22"/>
        </w:rPr>
      </w:pPr>
      <w:r w:rsidRPr="00672362">
        <w:rPr>
          <w:sz w:val="22"/>
          <w:szCs w:val="22"/>
        </w:rPr>
        <w:t xml:space="preserve">5. ++ indicates intimation about issuance to Company. </w:t>
      </w:r>
    </w:p>
    <w:p w14:paraId="5B399DFC" w14:textId="77777777" w:rsidR="00CD7E29" w:rsidRPr="00672362" w:rsidRDefault="00CD7E29" w:rsidP="00CD7E29">
      <w:pPr>
        <w:ind w:left="142" w:hanging="142"/>
        <w:jc w:val="both"/>
        <w:rPr>
          <w:rFonts w:ascii="Tahoma" w:hAnsi="Tahoma" w:cs="Tahoma"/>
          <w:sz w:val="22"/>
          <w:szCs w:val="22"/>
        </w:rPr>
      </w:pPr>
      <w:r w:rsidRPr="00672362">
        <w:rPr>
          <w:rFonts w:ascii="Tahoma" w:hAnsi="Tahoma" w:cs="Tahoma"/>
          <w:sz w:val="22"/>
          <w:szCs w:val="22"/>
        </w:rPr>
        <w:t xml:space="preserve">6. Contractor shall make Operation Manual, Maintenance manual, Vendor data books, spare part list, as built drawings &amp; documents like P&amp;IDs, SLDs, Loop drawings, fabrication drawings etc. available </w:t>
      </w:r>
      <w:r w:rsidRPr="00672362">
        <w:rPr>
          <w:rFonts w:ascii="Tahoma" w:hAnsi="Tahoma" w:cs="Tahoma"/>
          <w:sz w:val="22"/>
          <w:szCs w:val="22"/>
        </w:rPr>
        <w:lastRenderedPageBreak/>
        <w:t>on Company’s OPMAC repository. All correspondences and submissions shall be through OPMAC platform.</w:t>
      </w:r>
    </w:p>
    <w:p w14:paraId="73483A77" w14:textId="77777777" w:rsidR="0003267F" w:rsidRDefault="0003267F" w:rsidP="00CE4ABB">
      <w:pPr>
        <w:pStyle w:val="PlainText"/>
        <w:jc w:val="both"/>
        <w:rPr>
          <w:rFonts w:ascii="Tahoma" w:hAnsi="Tahoma" w:cs="Tahoma"/>
          <w:b/>
          <w:sz w:val="22"/>
          <w:szCs w:val="22"/>
        </w:rPr>
      </w:pPr>
    </w:p>
    <w:p w14:paraId="3E776C67" w14:textId="6E200486" w:rsidR="00CE4ABB" w:rsidRPr="00773382" w:rsidRDefault="00CE4ABB" w:rsidP="00CE4ABB">
      <w:pPr>
        <w:pStyle w:val="PlainText"/>
        <w:jc w:val="both"/>
        <w:rPr>
          <w:rFonts w:ascii="Tahoma" w:hAnsi="Tahoma" w:cs="Tahoma"/>
          <w:b/>
          <w:sz w:val="22"/>
          <w:szCs w:val="22"/>
          <w:u w:val="single"/>
        </w:rPr>
      </w:pPr>
      <w:r w:rsidRPr="00773382">
        <w:rPr>
          <w:rFonts w:ascii="Tahoma" w:hAnsi="Tahoma" w:cs="Tahoma"/>
          <w:b/>
          <w:sz w:val="22"/>
          <w:szCs w:val="22"/>
        </w:rPr>
        <w:t xml:space="preserve">10.0 </w:t>
      </w:r>
      <w:r w:rsidRPr="00773382">
        <w:rPr>
          <w:rFonts w:ascii="Tahoma" w:hAnsi="Tahoma" w:cs="Tahoma"/>
          <w:b/>
          <w:sz w:val="22"/>
          <w:szCs w:val="22"/>
        </w:rPr>
        <w:tab/>
      </w:r>
      <w:r w:rsidRPr="00773382">
        <w:rPr>
          <w:rFonts w:ascii="Tahoma" w:hAnsi="Tahoma" w:cs="Tahoma"/>
          <w:b/>
          <w:sz w:val="22"/>
          <w:szCs w:val="22"/>
          <w:u w:val="single"/>
        </w:rPr>
        <w:t>Health, Safety and Environment</w:t>
      </w:r>
    </w:p>
    <w:p w14:paraId="0686864F" w14:textId="77777777"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b/>
          <w:sz w:val="22"/>
          <w:szCs w:val="22"/>
        </w:rPr>
        <w:tab/>
      </w:r>
    </w:p>
    <w:p w14:paraId="71DB44D6" w14:textId="77777777" w:rsidR="00CE4ABB" w:rsidRPr="00773382" w:rsidRDefault="00CE4ABB" w:rsidP="00CE4ABB">
      <w:pPr>
        <w:tabs>
          <w:tab w:val="left" w:pos="900"/>
        </w:tabs>
        <w:jc w:val="both"/>
        <w:rPr>
          <w:rFonts w:ascii="Tahoma" w:hAnsi="Tahoma" w:cs="Tahoma"/>
          <w:b/>
          <w:sz w:val="22"/>
          <w:szCs w:val="22"/>
        </w:rPr>
      </w:pPr>
      <w:r w:rsidRPr="00773382">
        <w:rPr>
          <w:rFonts w:ascii="Tahoma" w:hAnsi="Tahoma" w:cs="Tahoma"/>
          <w:b/>
          <w:sz w:val="22"/>
          <w:szCs w:val="22"/>
        </w:rPr>
        <w:t>10.1     Health, Safety &amp; Environment (HSE) Compliance</w:t>
      </w:r>
    </w:p>
    <w:p w14:paraId="03ECB22B" w14:textId="77777777" w:rsidR="00CE4ABB" w:rsidRPr="00773382" w:rsidRDefault="00CE4ABB" w:rsidP="00CE4ABB">
      <w:pPr>
        <w:jc w:val="both"/>
        <w:rPr>
          <w:rFonts w:ascii="Tahoma" w:hAnsi="Tahoma" w:cs="Tahoma"/>
          <w:sz w:val="22"/>
          <w:szCs w:val="22"/>
        </w:rPr>
      </w:pPr>
    </w:p>
    <w:p w14:paraId="2A7BC8CE" w14:textId="77777777" w:rsidR="00B421A7" w:rsidRPr="00773382" w:rsidRDefault="00B421A7" w:rsidP="008001E1">
      <w:pPr>
        <w:numPr>
          <w:ilvl w:val="1"/>
          <w:numId w:val="7"/>
        </w:numPr>
        <w:tabs>
          <w:tab w:val="clear" w:pos="1440"/>
        </w:tabs>
        <w:ind w:left="720" w:hanging="436"/>
        <w:jc w:val="both"/>
        <w:rPr>
          <w:rFonts w:ascii="Tahoma" w:hAnsi="Tahoma" w:cs="Tahoma"/>
          <w:sz w:val="22"/>
          <w:szCs w:val="22"/>
        </w:rPr>
      </w:pPr>
      <w:r w:rsidRPr="00773382">
        <w:rPr>
          <w:rFonts w:ascii="Tahoma" w:hAnsi="Tahoma" w:cs="Tahoma"/>
          <w:sz w:val="22"/>
          <w:szCs w:val="22"/>
        </w:rPr>
        <w:t xml:space="preserve">The Contractor shall comply with the HSE requirements detailed in GCC and elsewhere in bidding documents. The Contractor shall </w:t>
      </w:r>
      <w:r w:rsidRPr="00773382">
        <w:rPr>
          <w:rFonts w:ascii="Tahoma" w:hAnsi="Tahoma" w:cs="Tahoma"/>
          <w:bCs/>
          <w:sz w:val="22"/>
          <w:szCs w:val="22"/>
        </w:rPr>
        <w:t>also</w:t>
      </w:r>
      <w:r w:rsidRPr="00773382">
        <w:rPr>
          <w:rFonts w:ascii="Tahoma" w:hAnsi="Tahoma" w:cs="Tahoma"/>
          <w:sz w:val="22"/>
          <w:szCs w:val="22"/>
        </w:rPr>
        <w:t xml:space="preserve"> be responsible to comply with code requirements of International Maritime Organization (IMO), International Convention of Safety of Life at Sea (SOLAS), Occupational Safety &amp; Health Administration (OSHA), ISO-14000 series, American Petroleum Institute (API) RP-14A, 14B, 14C, 14D, 14E, 14F, 14G, 14H, 14J, and </w:t>
      </w:r>
      <w:r w:rsidRPr="00773382">
        <w:rPr>
          <w:rFonts w:ascii="Tahoma" w:hAnsi="Tahoma" w:cs="Tahoma"/>
          <w:bCs/>
          <w:sz w:val="22"/>
          <w:szCs w:val="22"/>
        </w:rPr>
        <w:t>other</w:t>
      </w:r>
      <w:r w:rsidRPr="00773382">
        <w:rPr>
          <w:rFonts w:ascii="Tahoma" w:hAnsi="Tahoma" w:cs="Tahoma"/>
          <w:sz w:val="22"/>
          <w:szCs w:val="22"/>
        </w:rPr>
        <w:t xml:space="preserve"> international practices. In case of conflict between the requirements of the various specifications and/or the requirements specified in the bid document, the more stringent requirement shall be followed.</w:t>
      </w:r>
    </w:p>
    <w:p w14:paraId="69D34E9D" w14:textId="77777777" w:rsidR="00B421A7" w:rsidRPr="00773382" w:rsidRDefault="00B421A7" w:rsidP="00B421A7">
      <w:pPr>
        <w:ind w:left="720"/>
        <w:jc w:val="both"/>
        <w:rPr>
          <w:rFonts w:ascii="Tahoma" w:hAnsi="Tahoma" w:cs="Tahoma"/>
          <w:sz w:val="22"/>
          <w:szCs w:val="22"/>
        </w:rPr>
      </w:pPr>
    </w:p>
    <w:p w14:paraId="6A7BDDAF" w14:textId="3391A34A" w:rsidR="00B421A7" w:rsidRPr="00773382" w:rsidRDefault="00B421A7" w:rsidP="008001E1">
      <w:pPr>
        <w:numPr>
          <w:ilvl w:val="1"/>
          <w:numId w:val="7"/>
        </w:numPr>
        <w:tabs>
          <w:tab w:val="clear" w:pos="1440"/>
        </w:tabs>
        <w:ind w:left="720" w:hanging="436"/>
        <w:jc w:val="both"/>
        <w:rPr>
          <w:rFonts w:ascii="Tahoma" w:hAnsi="Tahoma" w:cs="Tahoma"/>
          <w:sz w:val="22"/>
          <w:szCs w:val="22"/>
        </w:rPr>
      </w:pPr>
      <w:r w:rsidRPr="00773382">
        <w:rPr>
          <w:rFonts w:ascii="Tahoma" w:hAnsi="Tahoma" w:cs="Tahoma"/>
          <w:sz w:val="22"/>
          <w:szCs w:val="22"/>
        </w:rPr>
        <w:t>During installation, hook-up, pre-commissioning, start up and commissioning and modification works on existing platforms, Contractor shall ensure compliance of various activities related to Safety, Health &amp; Environment as per applicable codes and submit the compliance report.</w:t>
      </w:r>
    </w:p>
    <w:p w14:paraId="2CF47E0F" w14:textId="77777777" w:rsidR="00B421A7" w:rsidRPr="00773382" w:rsidRDefault="00B421A7" w:rsidP="00B421A7">
      <w:pPr>
        <w:ind w:left="720" w:hanging="900"/>
        <w:jc w:val="both"/>
        <w:rPr>
          <w:rFonts w:ascii="Tahoma" w:hAnsi="Tahoma" w:cs="Tahoma"/>
          <w:sz w:val="22"/>
          <w:szCs w:val="22"/>
        </w:rPr>
      </w:pPr>
    </w:p>
    <w:p w14:paraId="3A94C61D" w14:textId="77777777" w:rsidR="00B421A7" w:rsidRPr="00773382" w:rsidRDefault="00B421A7" w:rsidP="008001E1">
      <w:pPr>
        <w:numPr>
          <w:ilvl w:val="1"/>
          <w:numId w:val="7"/>
        </w:numPr>
        <w:tabs>
          <w:tab w:val="clear" w:pos="1440"/>
        </w:tabs>
        <w:spacing w:after="240"/>
        <w:ind w:left="720" w:hanging="436"/>
        <w:jc w:val="both"/>
        <w:rPr>
          <w:rFonts w:ascii="Tahoma" w:hAnsi="Tahoma" w:cs="Tahoma"/>
          <w:sz w:val="22"/>
          <w:szCs w:val="22"/>
        </w:rPr>
      </w:pPr>
      <w:r w:rsidRPr="00773382">
        <w:rPr>
          <w:rFonts w:ascii="Tahoma" w:hAnsi="Tahoma" w:cs="Tahoma"/>
          <w:sz w:val="22"/>
          <w:szCs w:val="22"/>
        </w:rPr>
        <w:t>Contractor shall conduct a Safety Studies Methodology which shall be completed and submitted to Company within 30 days of Contract Award. Further, the Contractor shall implement the findings of the Safety Studies without impact on Schedule or Contract Price.</w:t>
      </w:r>
    </w:p>
    <w:p w14:paraId="0B5C84B7" w14:textId="06654977" w:rsidR="00B421A7" w:rsidRPr="00C17770" w:rsidRDefault="004B4514" w:rsidP="008001E1">
      <w:pPr>
        <w:numPr>
          <w:ilvl w:val="1"/>
          <w:numId w:val="7"/>
        </w:numPr>
        <w:tabs>
          <w:tab w:val="clear" w:pos="1440"/>
        </w:tabs>
        <w:ind w:left="720" w:hanging="436"/>
        <w:jc w:val="both"/>
        <w:rPr>
          <w:rFonts w:ascii="Tahoma" w:hAnsi="Tahoma" w:cs="Tahoma"/>
          <w:strike/>
          <w:color w:val="EE0000"/>
          <w:sz w:val="22"/>
          <w:szCs w:val="22"/>
        </w:rPr>
      </w:pPr>
      <w:r w:rsidRPr="00C17770">
        <w:rPr>
          <w:rFonts w:ascii="Tahoma" w:hAnsi="Tahoma" w:cs="Tahoma"/>
          <w:bCs/>
          <w:sz w:val="22"/>
          <w:szCs w:val="22"/>
          <w:lang w:eastAsia="zh-CN"/>
        </w:rPr>
        <w:t>Deleted</w:t>
      </w:r>
      <w:r w:rsidR="00C17770">
        <w:rPr>
          <w:rFonts w:ascii="Tahoma" w:hAnsi="Tahoma" w:cs="Tahoma"/>
          <w:bCs/>
          <w:sz w:val="22"/>
          <w:szCs w:val="22"/>
          <w:lang w:eastAsia="zh-CN"/>
        </w:rPr>
        <w:t>.</w:t>
      </w:r>
    </w:p>
    <w:p w14:paraId="775C23FD" w14:textId="77777777" w:rsidR="00CE4ABB" w:rsidRPr="00773382" w:rsidRDefault="00CE4ABB" w:rsidP="00CE4ABB">
      <w:pPr>
        <w:tabs>
          <w:tab w:val="left" w:pos="900"/>
        </w:tabs>
        <w:ind w:left="900" w:hanging="900"/>
        <w:jc w:val="both"/>
        <w:rPr>
          <w:rFonts w:ascii="Tahoma" w:hAnsi="Tahoma" w:cs="Tahoma"/>
          <w:b/>
          <w:sz w:val="22"/>
          <w:szCs w:val="22"/>
          <w:lang w:eastAsia="zh-CN"/>
        </w:rPr>
      </w:pPr>
    </w:p>
    <w:p w14:paraId="24DD9401" w14:textId="77777777" w:rsidR="00CE4ABB" w:rsidRPr="00773382" w:rsidRDefault="00CE4ABB" w:rsidP="00CE4ABB">
      <w:pPr>
        <w:pStyle w:val="PlainText"/>
        <w:jc w:val="both"/>
        <w:rPr>
          <w:rFonts w:ascii="Tahoma" w:hAnsi="Tahoma" w:cs="Tahoma"/>
          <w:b/>
          <w:bCs/>
          <w:sz w:val="22"/>
          <w:szCs w:val="22"/>
        </w:rPr>
      </w:pPr>
      <w:r w:rsidRPr="00773382">
        <w:rPr>
          <w:rFonts w:ascii="Tahoma" w:hAnsi="Tahoma" w:cs="Tahoma"/>
          <w:b/>
          <w:bCs/>
          <w:sz w:val="22"/>
          <w:szCs w:val="22"/>
        </w:rPr>
        <w:t>10.2     SAFETY/FIRE PROTECTION</w:t>
      </w:r>
    </w:p>
    <w:p w14:paraId="63839DD6" w14:textId="77777777" w:rsidR="00CE4ABB" w:rsidRPr="00773382" w:rsidRDefault="00CE4ABB" w:rsidP="00CE4ABB">
      <w:pPr>
        <w:pStyle w:val="PlainText"/>
        <w:ind w:left="540"/>
        <w:jc w:val="both"/>
        <w:rPr>
          <w:rFonts w:ascii="Tahoma" w:hAnsi="Tahoma" w:cs="Tahoma"/>
          <w:sz w:val="22"/>
          <w:szCs w:val="22"/>
        </w:rPr>
      </w:pPr>
    </w:p>
    <w:p w14:paraId="4B4B12C7" w14:textId="77777777" w:rsidR="00CE4ABB" w:rsidRPr="00773382" w:rsidRDefault="00CE4ABB" w:rsidP="00CE4ABB">
      <w:pPr>
        <w:pStyle w:val="PlainText"/>
        <w:ind w:left="840"/>
        <w:jc w:val="both"/>
        <w:rPr>
          <w:rFonts w:ascii="Tahoma" w:hAnsi="Tahoma" w:cs="Tahoma"/>
          <w:sz w:val="22"/>
          <w:szCs w:val="22"/>
        </w:rPr>
      </w:pPr>
      <w:r w:rsidRPr="00773382">
        <w:rPr>
          <w:rFonts w:ascii="Tahoma" w:hAnsi="Tahoma" w:cs="Tahoma"/>
          <w:sz w:val="22"/>
          <w:szCs w:val="22"/>
        </w:rPr>
        <w:t>Contractor shall take all necessary measures to pro</w:t>
      </w:r>
      <w:r w:rsidRPr="00773382">
        <w:rPr>
          <w:rFonts w:ascii="Tahoma" w:hAnsi="Tahoma" w:cs="Tahoma"/>
          <w:sz w:val="22"/>
          <w:szCs w:val="22"/>
        </w:rPr>
        <w:softHyphen/>
        <w:t>tect the work and Workmen against accidents and occupa</w:t>
      </w:r>
      <w:r w:rsidRPr="00773382">
        <w:rPr>
          <w:rFonts w:ascii="Tahoma" w:hAnsi="Tahoma" w:cs="Tahoma"/>
          <w:sz w:val="22"/>
          <w:szCs w:val="22"/>
        </w:rPr>
        <w:softHyphen/>
        <w:t>tional disease.  They shall observe and comply with all Governmental safety regulations as well as Company’s and accepted industry safety practices as required for this work.</w:t>
      </w:r>
    </w:p>
    <w:p w14:paraId="1A1C35AF" w14:textId="77777777" w:rsidR="00CE4ABB" w:rsidRPr="00773382" w:rsidRDefault="00CE4ABB" w:rsidP="00CE4ABB">
      <w:pPr>
        <w:pStyle w:val="PlainText"/>
        <w:ind w:left="540"/>
        <w:jc w:val="both"/>
        <w:rPr>
          <w:rFonts w:ascii="Tahoma" w:hAnsi="Tahoma" w:cs="Tahoma"/>
          <w:sz w:val="22"/>
          <w:szCs w:val="22"/>
        </w:rPr>
      </w:pPr>
      <w:r w:rsidRPr="00773382">
        <w:rPr>
          <w:rFonts w:ascii="Tahoma" w:hAnsi="Tahoma" w:cs="Tahoma"/>
          <w:sz w:val="22"/>
          <w:szCs w:val="22"/>
        </w:rPr>
        <w:t xml:space="preserve"> </w:t>
      </w:r>
    </w:p>
    <w:p w14:paraId="474448CD" w14:textId="77777777" w:rsidR="00CE4ABB" w:rsidRPr="00773382" w:rsidRDefault="00CE4ABB" w:rsidP="00CE4ABB">
      <w:pPr>
        <w:pStyle w:val="PlainText"/>
        <w:jc w:val="both"/>
        <w:rPr>
          <w:rFonts w:ascii="Tahoma" w:hAnsi="Tahoma" w:cs="Tahoma"/>
          <w:sz w:val="22"/>
          <w:szCs w:val="22"/>
        </w:rPr>
      </w:pPr>
      <w:r w:rsidRPr="00773382">
        <w:rPr>
          <w:rFonts w:ascii="Tahoma" w:hAnsi="Tahoma" w:cs="Tahoma"/>
          <w:sz w:val="22"/>
          <w:szCs w:val="22"/>
        </w:rPr>
        <w:t>10.2.1</w:t>
      </w:r>
      <w:r w:rsidRPr="00773382">
        <w:rPr>
          <w:rFonts w:ascii="Tahoma" w:hAnsi="Tahoma" w:cs="Tahoma"/>
          <w:sz w:val="22"/>
          <w:szCs w:val="22"/>
        </w:rPr>
        <w:tab/>
        <w:t xml:space="preserve">  The Contractor will be required to demonstrate that:</w:t>
      </w:r>
    </w:p>
    <w:p w14:paraId="21A9AC3A" w14:textId="77777777" w:rsidR="00CE4ABB" w:rsidRPr="00773382" w:rsidRDefault="00CE4ABB" w:rsidP="00CE4ABB">
      <w:pPr>
        <w:pStyle w:val="PlainText"/>
        <w:ind w:left="540"/>
        <w:jc w:val="both"/>
        <w:rPr>
          <w:rFonts w:ascii="Tahoma" w:hAnsi="Tahoma" w:cs="Tahoma"/>
          <w:sz w:val="22"/>
          <w:szCs w:val="22"/>
        </w:rPr>
      </w:pPr>
    </w:p>
    <w:p w14:paraId="0540F90D" w14:textId="77777777" w:rsidR="00CE4ABB" w:rsidRPr="00773382" w:rsidRDefault="00CE4ABB" w:rsidP="00CE4ABB">
      <w:pPr>
        <w:pStyle w:val="PlainText"/>
        <w:ind w:left="1080" w:hanging="36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the management systems and the installation are adequate to ensure that the design and the opera</w:t>
      </w:r>
      <w:r w:rsidRPr="00773382">
        <w:rPr>
          <w:rFonts w:ascii="Tahoma" w:hAnsi="Tahoma" w:cs="Tahoma"/>
          <w:sz w:val="22"/>
          <w:szCs w:val="22"/>
        </w:rPr>
        <w:softHyphen/>
        <w:t>tion of the installation and the equipment are safe;</w:t>
      </w:r>
    </w:p>
    <w:p w14:paraId="289F223E" w14:textId="77777777" w:rsidR="00CE4ABB" w:rsidRPr="00773382" w:rsidRDefault="00CE4ABB" w:rsidP="00CE4ABB">
      <w:pPr>
        <w:pStyle w:val="PlainText"/>
        <w:ind w:left="1080" w:hanging="360"/>
        <w:jc w:val="both"/>
        <w:rPr>
          <w:rFonts w:ascii="Tahoma" w:hAnsi="Tahoma" w:cs="Tahoma"/>
          <w:sz w:val="22"/>
          <w:szCs w:val="22"/>
        </w:rPr>
      </w:pPr>
    </w:p>
    <w:p w14:paraId="7BF1790A" w14:textId="77777777" w:rsidR="00CE4ABB" w:rsidRPr="00773382" w:rsidRDefault="00CE4ABB" w:rsidP="00CE4ABB">
      <w:pPr>
        <w:pStyle w:val="PlainText"/>
        <w:ind w:left="1080" w:hanging="36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the potential hazards of the installation and the risks to personnel and environment have been identified and appropriate controls provided;</w:t>
      </w:r>
    </w:p>
    <w:p w14:paraId="79BD70A3" w14:textId="77777777" w:rsidR="00CE4ABB" w:rsidRPr="00773382" w:rsidRDefault="00CE4ABB" w:rsidP="00CE4ABB">
      <w:pPr>
        <w:pStyle w:val="PlainText"/>
        <w:ind w:left="1080" w:hanging="360"/>
        <w:jc w:val="both"/>
        <w:rPr>
          <w:rFonts w:ascii="Tahoma" w:hAnsi="Tahoma" w:cs="Tahoma"/>
          <w:sz w:val="22"/>
          <w:szCs w:val="22"/>
        </w:rPr>
      </w:pPr>
    </w:p>
    <w:p w14:paraId="73970EBA" w14:textId="77777777" w:rsidR="00CE4ABB" w:rsidRPr="00773382" w:rsidRDefault="00CE4ABB" w:rsidP="00CE4ABB">
      <w:pPr>
        <w:pStyle w:val="PlainText"/>
        <w:ind w:left="1080" w:hanging="36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adequate provision is made for ensuring, in the event of a major emergency affecting the installa</w:t>
      </w:r>
      <w:r w:rsidRPr="00773382">
        <w:rPr>
          <w:rFonts w:ascii="Tahoma" w:hAnsi="Tahoma" w:cs="Tahoma"/>
          <w:sz w:val="22"/>
          <w:szCs w:val="22"/>
        </w:rPr>
        <w:softHyphen/>
        <w:t>tion, the safe evacuation and rescue of personnel and</w:t>
      </w:r>
    </w:p>
    <w:p w14:paraId="051CFCF8" w14:textId="77777777" w:rsidR="00CE4ABB" w:rsidRPr="00773382" w:rsidRDefault="00CE4ABB" w:rsidP="00CE4ABB">
      <w:pPr>
        <w:pStyle w:val="PlainText"/>
        <w:ind w:left="1080" w:hanging="360"/>
        <w:jc w:val="both"/>
        <w:rPr>
          <w:rFonts w:ascii="Tahoma" w:hAnsi="Tahoma" w:cs="Tahoma"/>
          <w:sz w:val="22"/>
          <w:szCs w:val="22"/>
        </w:rPr>
      </w:pPr>
    </w:p>
    <w:p w14:paraId="44217243" w14:textId="77777777" w:rsidR="00CE4ABB" w:rsidRPr="00773382" w:rsidRDefault="00CE4ABB" w:rsidP="00CE4ABB">
      <w:pPr>
        <w:pStyle w:val="PlainText"/>
        <w:ind w:left="1080" w:hanging="360"/>
        <w:jc w:val="both"/>
        <w:rPr>
          <w:rFonts w:ascii="Tahoma" w:hAnsi="Tahoma" w:cs="Tahoma"/>
          <w:sz w:val="22"/>
          <w:szCs w:val="22"/>
          <w:lang w:eastAsia="zh-CN"/>
        </w:rPr>
      </w:pPr>
      <w:r w:rsidRPr="00773382">
        <w:rPr>
          <w:rFonts w:ascii="Tahoma" w:hAnsi="Tahoma" w:cs="Tahoma"/>
          <w:sz w:val="22"/>
          <w:szCs w:val="22"/>
        </w:rPr>
        <w:lastRenderedPageBreak/>
        <w:t>iv.</w:t>
      </w:r>
      <w:r w:rsidRPr="00773382">
        <w:rPr>
          <w:rFonts w:ascii="Tahoma" w:hAnsi="Tahoma" w:cs="Tahoma"/>
          <w:sz w:val="22"/>
          <w:szCs w:val="22"/>
        </w:rPr>
        <w:tab/>
        <w:t>the statutory and Company requirements relating to safety and pollution control measures are complied with.</w:t>
      </w:r>
    </w:p>
    <w:p w14:paraId="522948B5" w14:textId="77777777" w:rsidR="00CE4ABB" w:rsidRPr="00773382" w:rsidRDefault="00CE4ABB" w:rsidP="00CE4ABB">
      <w:pPr>
        <w:pStyle w:val="PlainText"/>
        <w:ind w:left="1080" w:hanging="360"/>
        <w:jc w:val="both"/>
        <w:rPr>
          <w:rFonts w:ascii="Tahoma" w:hAnsi="Tahoma" w:cs="Tahoma"/>
          <w:sz w:val="22"/>
          <w:szCs w:val="22"/>
          <w:lang w:eastAsia="zh-CN"/>
        </w:rPr>
      </w:pPr>
    </w:p>
    <w:p w14:paraId="14D735D4" w14:textId="3E7C25B7" w:rsidR="00CE4ABB" w:rsidRPr="00773382" w:rsidRDefault="00CE4ABB" w:rsidP="00CE4ABB">
      <w:pPr>
        <w:pStyle w:val="PlainText"/>
        <w:ind w:left="1080" w:hanging="360"/>
        <w:jc w:val="both"/>
        <w:rPr>
          <w:rFonts w:ascii="Tahoma" w:hAnsi="Tahoma" w:cs="Tahoma"/>
          <w:sz w:val="22"/>
          <w:szCs w:val="22"/>
          <w:lang w:eastAsia="zh-CN"/>
        </w:rPr>
      </w:pPr>
      <w:r w:rsidRPr="00773382">
        <w:rPr>
          <w:rFonts w:ascii="Tahoma" w:hAnsi="Tahoma" w:cs="Tahoma"/>
          <w:sz w:val="22"/>
          <w:szCs w:val="22"/>
          <w:lang w:eastAsia="zh-CN"/>
        </w:rPr>
        <w:t>v.</w:t>
      </w:r>
      <w:r w:rsidRPr="00773382">
        <w:rPr>
          <w:rFonts w:ascii="Tahoma" w:hAnsi="Tahoma" w:cs="Tahoma"/>
          <w:sz w:val="22"/>
          <w:szCs w:val="22"/>
          <w:lang w:eastAsia="zh-CN"/>
        </w:rPr>
        <w:tab/>
      </w:r>
      <w:r w:rsidR="004B4514" w:rsidRPr="00C17770">
        <w:rPr>
          <w:rFonts w:ascii="Tahoma" w:hAnsi="Tahoma" w:cs="Tahoma"/>
          <w:bCs/>
          <w:sz w:val="22"/>
          <w:szCs w:val="22"/>
          <w:lang w:eastAsia="zh-CN"/>
        </w:rPr>
        <w:t>Deleted</w:t>
      </w:r>
      <w:r w:rsidR="00C17770">
        <w:rPr>
          <w:rFonts w:ascii="Tahoma" w:hAnsi="Tahoma" w:cs="Tahoma"/>
          <w:bCs/>
          <w:sz w:val="22"/>
          <w:szCs w:val="22"/>
          <w:lang w:eastAsia="zh-CN"/>
        </w:rPr>
        <w:t>.</w:t>
      </w:r>
    </w:p>
    <w:p w14:paraId="1F38B2FA" w14:textId="77777777" w:rsidR="00CE4ABB" w:rsidRPr="00773382" w:rsidRDefault="00CE4ABB" w:rsidP="00CE4ABB">
      <w:pPr>
        <w:pStyle w:val="PlainText"/>
        <w:jc w:val="both"/>
        <w:rPr>
          <w:rFonts w:ascii="Tahoma" w:hAnsi="Tahoma" w:cs="Tahoma"/>
          <w:sz w:val="22"/>
          <w:szCs w:val="22"/>
        </w:rPr>
      </w:pPr>
      <w:r w:rsidRPr="00773382">
        <w:rPr>
          <w:rFonts w:ascii="Tahoma" w:hAnsi="Tahoma" w:cs="Tahoma"/>
          <w:sz w:val="22"/>
          <w:szCs w:val="22"/>
        </w:rPr>
        <w:t xml:space="preserve">   </w:t>
      </w:r>
    </w:p>
    <w:p w14:paraId="5D36D3B2" w14:textId="42EEAD39" w:rsidR="00EC3E02" w:rsidRPr="00773382" w:rsidRDefault="00CE4ABB" w:rsidP="00F550C0">
      <w:pPr>
        <w:pStyle w:val="PlainText"/>
        <w:ind w:left="720" w:hanging="720"/>
        <w:rPr>
          <w:rFonts w:ascii="Tahoma" w:hAnsi="Tahoma" w:cs="Tahoma"/>
          <w:b/>
          <w:sz w:val="22"/>
          <w:szCs w:val="22"/>
          <w:u w:val="single"/>
        </w:rPr>
      </w:pPr>
      <w:r w:rsidRPr="00C17770">
        <w:rPr>
          <w:rFonts w:ascii="Tahoma" w:hAnsi="Tahoma" w:cs="Tahoma"/>
          <w:b/>
          <w:bCs/>
          <w:sz w:val="22"/>
          <w:szCs w:val="22"/>
        </w:rPr>
        <w:t>10.3</w:t>
      </w:r>
      <w:r w:rsidRPr="00773382">
        <w:rPr>
          <w:rFonts w:ascii="Tahoma" w:hAnsi="Tahoma" w:cs="Tahoma"/>
          <w:sz w:val="22"/>
          <w:szCs w:val="22"/>
        </w:rPr>
        <w:t xml:space="preserve">    </w:t>
      </w:r>
      <w:r w:rsidRPr="00773382">
        <w:rPr>
          <w:rFonts w:ascii="Tahoma" w:hAnsi="Tahoma" w:cs="Tahoma"/>
          <w:b/>
          <w:sz w:val="22"/>
          <w:szCs w:val="22"/>
          <w:u w:val="single"/>
        </w:rPr>
        <w:t>RULES AND REGULATIONS</w:t>
      </w:r>
      <w:r w:rsidRPr="00773382">
        <w:rPr>
          <w:rFonts w:ascii="Tahoma" w:hAnsi="Tahoma" w:cs="Tahoma"/>
          <w:b/>
          <w:sz w:val="22"/>
          <w:szCs w:val="22"/>
          <w:u w:val="single"/>
        </w:rPr>
        <w:cr/>
      </w:r>
    </w:p>
    <w:p w14:paraId="1B643A52" w14:textId="77777777" w:rsidR="001368A9" w:rsidRPr="00773382" w:rsidRDefault="00CE4ABB" w:rsidP="00EC3E02">
      <w:pPr>
        <w:pStyle w:val="PlainText"/>
        <w:ind w:left="720"/>
        <w:jc w:val="both"/>
        <w:rPr>
          <w:rFonts w:ascii="Tahoma" w:hAnsi="Tahoma" w:cs="Tahoma"/>
          <w:sz w:val="22"/>
          <w:szCs w:val="22"/>
        </w:rPr>
      </w:pPr>
      <w:r w:rsidRPr="00773382">
        <w:rPr>
          <w:rFonts w:ascii="Tahoma" w:hAnsi="Tahoma" w:cs="Tahoma"/>
          <w:sz w:val="22"/>
          <w:szCs w:val="22"/>
        </w:rPr>
        <w:t>Contractor shall observe national and local laws, ordinances, rules and regulations pertaining to the Works and shall be responsible for extra costs arising from violations of same.</w:t>
      </w:r>
    </w:p>
    <w:p w14:paraId="6F1E096B" w14:textId="77777777" w:rsidR="00CE4ABB" w:rsidRPr="00773382" w:rsidRDefault="00CE4ABB" w:rsidP="001368A9">
      <w:pPr>
        <w:pStyle w:val="PlainText"/>
        <w:ind w:left="720"/>
        <w:jc w:val="both"/>
        <w:rPr>
          <w:rFonts w:ascii="Tahoma" w:hAnsi="Tahoma" w:cs="Tahoma"/>
          <w:sz w:val="22"/>
          <w:szCs w:val="22"/>
        </w:rPr>
      </w:pPr>
      <w:r w:rsidRPr="00773382">
        <w:rPr>
          <w:rFonts w:ascii="Tahoma" w:hAnsi="Tahoma" w:cs="Tahoma"/>
          <w:sz w:val="22"/>
          <w:szCs w:val="22"/>
        </w:rPr>
        <w:t>The Contractor shall not do any exploratory excavations, including drilling/boreholes, without the previous written permission of the Company’s Representative.</w:t>
      </w:r>
    </w:p>
    <w:p w14:paraId="6E5C3F76" w14:textId="77777777" w:rsidR="00CE4ABB" w:rsidRPr="00773382" w:rsidRDefault="00CE4ABB" w:rsidP="00CE4ABB">
      <w:pPr>
        <w:ind w:left="960" w:hanging="960"/>
        <w:jc w:val="both"/>
        <w:rPr>
          <w:rFonts w:ascii="Tahoma" w:hAnsi="Tahoma" w:cs="Tahoma"/>
          <w:sz w:val="22"/>
          <w:szCs w:val="22"/>
        </w:rPr>
      </w:pPr>
    </w:p>
    <w:p w14:paraId="63FB79CA" w14:textId="77777777" w:rsidR="00CE4ABB" w:rsidRPr="00773382" w:rsidRDefault="00CE4ABB" w:rsidP="00CE4ABB">
      <w:pPr>
        <w:tabs>
          <w:tab w:val="left" w:pos="900"/>
        </w:tabs>
        <w:ind w:left="900" w:hanging="900"/>
        <w:jc w:val="both"/>
        <w:rPr>
          <w:rFonts w:ascii="Tahoma" w:hAnsi="Tahoma" w:cs="Tahoma"/>
          <w:sz w:val="22"/>
          <w:szCs w:val="22"/>
        </w:rPr>
      </w:pPr>
      <w:r w:rsidRPr="00447269">
        <w:rPr>
          <w:rFonts w:ascii="Tahoma" w:hAnsi="Tahoma" w:cs="Tahoma"/>
          <w:b/>
          <w:bCs/>
          <w:sz w:val="22"/>
          <w:szCs w:val="22"/>
        </w:rPr>
        <w:t>10.4</w:t>
      </w:r>
      <w:r w:rsidRPr="00773382">
        <w:rPr>
          <w:rFonts w:ascii="Tahoma" w:hAnsi="Tahoma" w:cs="Tahoma"/>
          <w:b/>
          <w:sz w:val="22"/>
          <w:szCs w:val="22"/>
        </w:rPr>
        <w:t xml:space="preserve">      </w:t>
      </w:r>
      <w:r w:rsidRPr="00773382">
        <w:rPr>
          <w:rFonts w:ascii="Tahoma" w:hAnsi="Tahoma" w:cs="Tahoma"/>
          <w:b/>
          <w:sz w:val="22"/>
          <w:szCs w:val="22"/>
          <w:u w:val="single"/>
        </w:rPr>
        <w:t>Watching and Lighting</w:t>
      </w:r>
    </w:p>
    <w:p w14:paraId="417C3830" w14:textId="77777777" w:rsidR="00EC3E02" w:rsidRPr="00773382" w:rsidRDefault="00CE4ABB" w:rsidP="00CE4ABB">
      <w:pPr>
        <w:ind w:left="840" w:hanging="840"/>
        <w:jc w:val="both"/>
        <w:rPr>
          <w:rFonts w:ascii="Tahoma" w:hAnsi="Tahoma" w:cs="Tahoma"/>
          <w:sz w:val="22"/>
          <w:szCs w:val="22"/>
        </w:rPr>
      </w:pPr>
      <w:r w:rsidRPr="00773382">
        <w:rPr>
          <w:rFonts w:ascii="Tahoma" w:hAnsi="Tahoma" w:cs="Tahoma"/>
          <w:sz w:val="22"/>
          <w:szCs w:val="22"/>
        </w:rPr>
        <w:tab/>
      </w:r>
    </w:p>
    <w:p w14:paraId="5584624D" w14:textId="59783980" w:rsidR="00CE4ABB" w:rsidRPr="00773382" w:rsidRDefault="00CE4ABB" w:rsidP="004B4514">
      <w:pPr>
        <w:ind w:left="840"/>
        <w:jc w:val="both"/>
        <w:rPr>
          <w:rFonts w:ascii="Tahoma" w:hAnsi="Tahoma" w:cs="Tahoma"/>
          <w:sz w:val="22"/>
          <w:szCs w:val="22"/>
        </w:rPr>
      </w:pPr>
      <w:r w:rsidRPr="00C17770">
        <w:rPr>
          <w:rFonts w:ascii="Tahoma" w:hAnsi="Tahoma" w:cs="Tahoma"/>
          <w:bCs/>
          <w:sz w:val="22"/>
          <w:szCs w:val="22"/>
        </w:rPr>
        <w:t>The Contractor shall, in connection with the Works provide and maintain at his own cost all lights, guards, fencing, markers and watching when and where necessary or required by the Company for the protection of the Works or for the safety and conven</w:t>
      </w:r>
      <w:r w:rsidRPr="00C17770">
        <w:rPr>
          <w:rFonts w:ascii="Tahoma" w:hAnsi="Tahoma" w:cs="Tahoma"/>
          <w:bCs/>
          <w:sz w:val="22"/>
          <w:szCs w:val="22"/>
        </w:rPr>
        <w:softHyphen/>
        <w:t>ience of the Public or others</w:t>
      </w:r>
      <w:r w:rsidRPr="00C17770">
        <w:rPr>
          <w:rFonts w:ascii="Tahoma" w:hAnsi="Tahoma" w:cs="Tahoma"/>
          <w:sz w:val="22"/>
          <w:szCs w:val="22"/>
        </w:rPr>
        <w:t>.</w:t>
      </w:r>
    </w:p>
    <w:p w14:paraId="52BC0E25" w14:textId="77777777" w:rsidR="001368A9" w:rsidRPr="00773382" w:rsidRDefault="001368A9" w:rsidP="00CE4ABB">
      <w:pPr>
        <w:pStyle w:val="PlainText"/>
        <w:ind w:left="960" w:hanging="960"/>
        <w:jc w:val="both"/>
        <w:rPr>
          <w:rFonts w:ascii="Tahoma" w:hAnsi="Tahoma" w:cs="Tahoma"/>
          <w:sz w:val="22"/>
          <w:szCs w:val="22"/>
        </w:rPr>
      </w:pPr>
    </w:p>
    <w:p w14:paraId="13778A0B" w14:textId="77777777" w:rsidR="00CE4ABB" w:rsidRPr="00773382" w:rsidRDefault="00CE4ABB" w:rsidP="00CE4ABB">
      <w:pPr>
        <w:pStyle w:val="PlainText"/>
        <w:ind w:left="960" w:hanging="960"/>
        <w:jc w:val="both"/>
        <w:rPr>
          <w:rFonts w:ascii="Tahoma" w:hAnsi="Tahoma" w:cs="Tahoma"/>
          <w:sz w:val="22"/>
          <w:szCs w:val="22"/>
        </w:rPr>
      </w:pPr>
      <w:r w:rsidRPr="00447269">
        <w:rPr>
          <w:rFonts w:ascii="Tahoma" w:hAnsi="Tahoma" w:cs="Tahoma"/>
          <w:b/>
          <w:bCs/>
          <w:sz w:val="22"/>
          <w:szCs w:val="22"/>
        </w:rPr>
        <w:t>10.5</w:t>
      </w:r>
      <w:r w:rsidRPr="00773382">
        <w:rPr>
          <w:rFonts w:ascii="Tahoma" w:hAnsi="Tahoma" w:cs="Tahoma"/>
          <w:sz w:val="22"/>
          <w:szCs w:val="22"/>
        </w:rPr>
        <w:t xml:space="preserve">      </w:t>
      </w:r>
      <w:r w:rsidRPr="00773382">
        <w:rPr>
          <w:rFonts w:ascii="Tahoma" w:hAnsi="Tahoma" w:cs="Tahoma"/>
          <w:b/>
          <w:bCs/>
          <w:sz w:val="22"/>
          <w:szCs w:val="22"/>
        </w:rPr>
        <w:t>Safety Audits:</w:t>
      </w:r>
      <w:r w:rsidRPr="00773382">
        <w:rPr>
          <w:rFonts w:ascii="Tahoma" w:hAnsi="Tahoma" w:cs="Tahoma"/>
          <w:b/>
          <w:bCs/>
          <w:sz w:val="22"/>
          <w:szCs w:val="22"/>
        </w:rPr>
        <w:tab/>
      </w:r>
    </w:p>
    <w:p w14:paraId="6BF79159" w14:textId="77777777" w:rsidR="00CE4ABB" w:rsidRPr="00773382" w:rsidRDefault="00CE4ABB" w:rsidP="00CE4ABB">
      <w:pPr>
        <w:pStyle w:val="PlainText"/>
        <w:ind w:left="960" w:hanging="960"/>
        <w:jc w:val="both"/>
        <w:rPr>
          <w:rFonts w:ascii="Tahoma" w:hAnsi="Tahoma" w:cs="Tahoma"/>
          <w:sz w:val="22"/>
          <w:szCs w:val="22"/>
        </w:rPr>
      </w:pPr>
      <w:r w:rsidRPr="00773382">
        <w:rPr>
          <w:rFonts w:ascii="Tahoma" w:hAnsi="Tahoma" w:cs="Tahoma"/>
          <w:sz w:val="22"/>
          <w:szCs w:val="22"/>
        </w:rPr>
        <w:t xml:space="preserve">   </w:t>
      </w:r>
    </w:p>
    <w:p w14:paraId="138FFCDE" w14:textId="3F46E5B3" w:rsidR="00CE4ABB" w:rsidRPr="00C17770" w:rsidRDefault="00CE4ABB" w:rsidP="008001E1">
      <w:pPr>
        <w:pStyle w:val="PlainText"/>
        <w:numPr>
          <w:ilvl w:val="2"/>
          <w:numId w:val="14"/>
        </w:numPr>
        <w:ind w:left="840" w:hanging="840"/>
        <w:jc w:val="both"/>
        <w:rPr>
          <w:rFonts w:ascii="Tahoma" w:hAnsi="Tahoma" w:cs="Tahoma"/>
          <w:sz w:val="22"/>
          <w:szCs w:val="22"/>
        </w:rPr>
      </w:pPr>
      <w:r w:rsidRPr="00C17770">
        <w:rPr>
          <w:rFonts w:ascii="Tahoma" w:hAnsi="Tahoma" w:cs="Tahoma"/>
          <w:sz w:val="22"/>
          <w:szCs w:val="22"/>
        </w:rPr>
        <w:t xml:space="preserve">Contractor shall within 30 days of commencement of Contract and also once every three months thereafter submit a safety report </w:t>
      </w:r>
      <w:r w:rsidRPr="00C17770">
        <w:rPr>
          <w:rFonts w:ascii="Tahoma" w:hAnsi="Tahoma" w:cs="Tahoma"/>
          <w:strike/>
          <w:sz w:val="22"/>
          <w:szCs w:val="22"/>
        </w:rPr>
        <w:t>as per</w:t>
      </w:r>
      <w:r w:rsidRPr="00C17770">
        <w:rPr>
          <w:rFonts w:ascii="Tahoma" w:hAnsi="Tahoma" w:cs="Tahoma"/>
          <w:sz w:val="22"/>
          <w:szCs w:val="22"/>
        </w:rPr>
        <w:t xml:space="preserve"> </w:t>
      </w:r>
      <w:r w:rsidR="006F3A93" w:rsidRPr="00C17770">
        <w:rPr>
          <w:rFonts w:ascii="Tahoma" w:hAnsi="Tahoma" w:cs="Tahoma"/>
          <w:sz w:val="22"/>
          <w:szCs w:val="22"/>
        </w:rPr>
        <w:t xml:space="preserve">(indicative </w:t>
      </w:r>
      <w:proofErr w:type="spellStart"/>
      <w:r w:rsidR="006F3A93" w:rsidRPr="00C17770">
        <w:rPr>
          <w:rFonts w:ascii="Tahoma" w:hAnsi="Tahoma" w:cs="Tahoma"/>
          <w:sz w:val="22"/>
          <w:szCs w:val="22"/>
        </w:rPr>
        <w:t>proforma</w:t>
      </w:r>
      <w:proofErr w:type="spellEnd"/>
      <w:r w:rsidR="006F3A93" w:rsidRPr="00C17770">
        <w:rPr>
          <w:rFonts w:ascii="Tahoma" w:hAnsi="Tahoma" w:cs="Tahoma"/>
          <w:sz w:val="22"/>
          <w:szCs w:val="22"/>
        </w:rPr>
        <w:t xml:space="preserve"> attached at Appendix-C-1) </w:t>
      </w:r>
      <w:r w:rsidRPr="00C17770">
        <w:rPr>
          <w:rFonts w:ascii="Tahoma" w:hAnsi="Tahoma" w:cs="Tahoma"/>
          <w:sz w:val="22"/>
          <w:szCs w:val="22"/>
        </w:rPr>
        <w:t xml:space="preserve">to the </w:t>
      </w:r>
      <w:r w:rsidR="006F3A93" w:rsidRPr="00C17770">
        <w:rPr>
          <w:rFonts w:ascii="Tahoma" w:hAnsi="Tahoma" w:cs="Tahoma"/>
          <w:sz w:val="22"/>
          <w:szCs w:val="22"/>
        </w:rPr>
        <w:t xml:space="preserve">Offshore Installation manager (OIM) /Safety Officer of the concerned platform </w:t>
      </w:r>
      <w:r w:rsidRPr="00C17770">
        <w:rPr>
          <w:rFonts w:ascii="Tahoma" w:hAnsi="Tahoma" w:cs="Tahoma"/>
          <w:sz w:val="22"/>
          <w:szCs w:val="22"/>
        </w:rPr>
        <w:t>with a copy to the Project Coor</w:t>
      </w:r>
      <w:r w:rsidRPr="00C17770">
        <w:rPr>
          <w:rFonts w:ascii="Tahoma" w:hAnsi="Tahoma" w:cs="Tahoma"/>
          <w:sz w:val="22"/>
          <w:szCs w:val="22"/>
        </w:rPr>
        <w:softHyphen/>
        <w:t>dinator</w:t>
      </w:r>
    </w:p>
    <w:p w14:paraId="15E49C1B" w14:textId="77777777" w:rsidR="00CE4ABB" w:rsidRPr="00773382" w:rsidRDefault="00CE4ABB" w:rsidP="00CE4ABB">
      <w:pPr>
        <w:pStyle w:val="PlainText"/>
        <w:ind w:left="960" w:hanging="960"/>
        <w:jc w:val="both"/>
        <w:rPr>
          <w:rFonts w:ascii="Tahoma" w:hAnsi="Tahoma" w:cs="Tahoma"/>
          <w:sz w:val="22"/>
          <w:szCs w:val="22"/>
        </w:rPr>
      </w:pPr>
    </w:p>
    <w:p w14:paraId="7E4567E9" w14:textId="4E5DE8FC" w:rsidR="00CE4ABB" w:rsidRPr="00C17770" w:rsidRDefault="00CE4ABB" w:rsidP="008001E1">
      <w:pPr>
        <w:pStyle w:val="PlainText"/>
        <w:numPr>
          <w:ilvl w:val="2"/>
          <w:numId w:val="14"/>
        </w:numPr>
        <w:ind w:left="840" w:hanging="840"/>
        <w:jc w:val="both"/>
        <w:rPr>
          <w:rFonts w:ascii="Tahoma" w:hAnsi="Tahoma" w:cs="Tahoma"/>
          <w:sz w:val="22"/>
          <w:szCs w:val="22"/>
        </w:rPr>
      </w:pPr>
      <w:r w:rsidRPr="00C17770">
        <w:rPr>
          <w:rFonts w:ascii="Tahoma" w:hAnsi="Tahoma" w:cs="Tahoma"/>
          <w:sz w:val="22"/>
          <w:szCs w:val="22"/>
        </w:rPr>
        <w:t>In the event of any accident or dangerous occurrence the Contractor shall forthwith send a notice of acci</w:t>
      </w:r>
      <w:r w:rsidRPr="00C17770">
        <w:rPr>
          <w:rFonts w:ascii="Tahoma" w:hAnsi="Tahoma" w:cs="Tahoma"/>
          <w:sz w:val="22"/>
          <w:szCs w:val="22"/>
        </w:rPr>
        <w:softHyphen/>
        <w:t xml:space="preserve">dent in the </w:t>
      </w:r>
      <w:proofErr w:type="spellStart"/>
      <w:r w:rsidRPr="00C17770">
        <w:rPr>
          <w:rFonts w:ascii="Tahoma" w:hAnsi="Tahoma" w:cs="Tahoma"/>
          <w:sz w:val="22"/>
          <w:szCs w:val="22"/>
        </w:rPr>
        <w:t>proforma</w:t>
      </w:r>
      <w:proofErr w:type="spellEnd"/>
      <w:r w:rsidRPr="00C17770">
        <w:rPr>
          <w:rFonts w:ascii="Tahoma" w:hAnsi="Tahoma" w:cs="Tahoma"/>
          <w:sz w:val="22"/>
          <w:szCs w:val="22"/>
        </w:rPr>
        <w:t xml:space="preserve"> at Appendix-C-2</w:t>
      </w:r>
      <w:r w:rsidR="00372FE4" w:rsidRPr="00C17770">
        <w:rPr>
          <w:rFonts w:ascii="Tahoma" w:hAnsi="Tahoma" w:cs="Tahoma"/>
          <w:sz w:val="22"/>
          <w:szCs w:val="22"/>
        </w:rPr>
        <w:t xml:space="preserve">, countersigned by OIM /Safety Officer of the concerned platform </w:t>
      </w:r>
      <w:r w:rsidRPr="00C17770">
        <w:rPr>
          <w:rFonts w:ascii="Tahoma" w:hAnsi="Tahoma" w:cs="Tahoma"/>
          <w:sz w:val="22"/>
          <w:szCs w:val="22"/>
        </w:rPr>
        <w:t xml:space="preserve">to the </w:t>
      </w:r>
      <w:r w:rsidR="00EA17E6" w:rsidRPr="00C17770">
        <w:rPr>
          <w:rFonts w:ascii="Tahoma" w:hAnsi="Tahoma" w:cs="Tahoma"/>
          <w:sz w:val="22"/>
          <w:szCs w:val="22"/>
          <w:lang w:val="en-US"/>
        </w:rPr>
        <w:t>Head-HSE of the concerned Asset (MH/NH)</w:t>
      </w:r>
      <w:r w:rsidRPr="00C17770">
        <w:rPr>
          <w:rFonts w:ascii="Tahoma" w:hAnsi="Tahoma" w:cs="Tahoma"/>
          <w:sz w:val="22"/>
          <w:szCs w:val="22"/>
        </w:rPr>
        <w:t xml:space="preserve"> at Mumbai with a copy to the Project Coordinator.</w:t>
      </w:r>
    </w:p>
    <w:p w14:paraId="47B04703" w14:textId="5E3A24AB" w:rsidR="00CE4ABB" w:rsidRPr="00773382" w:rsidRDefault="00CE4ABB" w:rsidP="00CE4ABB">
      <w:pPr>
        <w:pStyle w:val="PlainText"/>
        <w:ind w:left="960" w:hanging="960"/>
        <w:jc w:val="both"/>
        <w:rPr>
          <w:rFonts w:ascii="Tahoma" w:hAnsi="Tahoma" w:cs="Tahoma"/>
          <w:sz w:val="22"/>
          <w:szCs w:val="22"/>
        </w:rPr>
      </w:pPr>
    </w:p>
    <w:p w14:paraId="50A1112F" w14:textId="5E703F25" w:rsidR="00CE4ABB" w:rsidRPr="00773382" w:rsidRDefault="006F3A93" w:rsidP="006F3A93">
      <w:pPr>
        <w:pStyle w:val="PlainText"/>
        <w:ind w:left="840" w:hanging="840"/>
        <w:jc w:val="both"/>
        <w:rPr>
          <w:rFonts w:ascii="Tahoma" w:hAnsi="Tahoma" w:cs="Tahoma"/>
          <w:sz w:val="22"/>
          <w:szCs w:val="22"/>
        </w:rPr>
      </w:pPr>
      <w:r>
        <w:rPr>
          <w:rFonts w:ascii="Tahoma" w:hAnsi="Tahoma" w:cs="Tahoma"/>
          <w:sz w:val="22"/>
          <w:szCs w:val="22"/>
        </w:rPr>
        <w:t>10.5.3</w:t>
      </w:r>
      <w:r>
        <w:rPr>
          <w:rFonts w:ascii="Tahoma" w:hAnsi="Tahoma" w:cs="Tahoma"/>
          <w:sz w:val="22"/>
          <w:szCs w:val="22"/>
        </w:rPr>
        <w:tab/>
      </w:r>
      <w:r w:rsidR="00CE4ABB" w:rsidRPr="00773382">
        <w:rPr>
          <w:rFonts w:ascii="Tahoma" w:hAnsi="Tahoma" w:cs="Tahoma"/>
          <w:sz w:val="22"/>
          <w:szCs w:val="22"/>
        </w:rPr>
        <w:t>Contractor shall maintain a record of the relevant statutory and Company requirements relating to safety and pollution control measures and compliance.</w:t>
      </w:r>
      <w:r w:rsidR="00CE4ABB" w:rsidRPr="00773382">
        <w:rPr>
          <w:rFonts w:ascii="Tahoma" w:hAnsi="Tahoma" w:cs="Tahoma"/>
          <w:sz w:val="22"/>
          <w:szCs w:val="22"/>
        </w:rPr>
        <w:cr/>
      </w:r>
    </w:p>
    <w:p w14:paraId="4E1D22C6" w14:textId="77777777" w:rsidR="00CE4ABB" w:rsidRPr="00773382" w:rsidRDefault="00CE4ABB" w:rsidP="00CE4ABB">
      <w:pPr>
        <w:pStyle w:val="PlainText"/>
        <w:ind w:left="840"/>
        <w:jc w:val="both"/>
        <w:rPr>
          <w:rFonts w:ascii="Tahoma" w:hAnsi="Tahoma" w:cs="Tahoma"/>
          <w:sz w:val="22"/>
          <w:szCs w:val="22"/>
        </w:rPr>
      </w:pPr>
      <w:r w:rsidRPr="00773382">
        <w:rPr>
          <w:rFonts w:ascii="Tahoma" w:hAnsi="Tahoma" w:cs="Tahoma"/>
          <w:sz w:val="22"/>
          <w:szCs w:val="22"/>
        </w:rPr>
        <w:t>The Contractor shall be responsible for following the proper procedures, as outlined below,  in reporting accidents or incidence.</w:t>
      </w:r>
    </w:p>
    <w:p w14:paraId="4ECBD295" w14:textId="77777777" w:rsidR="00CE4ABB" w:rsidRPr="00773382" w:rsidRDefault="00CE4ABB" w:rsidP="00CE4ABB">
      <w:pPr>
        <w:pStyle w:val="PlainText"/>
        <w:ind w:left="540"/>
        <w:jc w:val="both"/>
        <w:rPr>
          <w:rFonts w:ascii="Tahoma" w:hAnsi="Tahoma" w:cs="Tahoma"/>
          <w:sz w:val="22"/>
          <w:szCs w:val="22"/>
        </w:rPr>
      </w:pPr>
    </w:p>
    <w:p w14:paraId="7C5A70FF" w14:textId="203C67FE" w:rsidR="00CE4ABB" w:rsidRPr="00773382" w:rsidRDefault="00CE4ABB" w:rsidP="00CE4ABB">
      <w:pPr>
        <w:pStyle w:val="PlainText"/>
        <w:ind w:left="1440" w:hanging="900"/>
        <w:jc w:val="both"/>
        <w:rPr>
          <w:rFonts w:ascii="Tahoma" w:hAnsi="Tahoma" w:cs="Tahoma"/>
          <w:sz w:val="22"/>
          <w:szCs w:val="22"/>
        </w:rPr>
      </w:pPr>
      <w:r w:rsidRPr="00773382">
        <w:rPr>
          <w:rFonts w:ascii="Tahoma" w:hAnsi="Tahoma" w:cs="Tahoma"/>
          <w:sz w:val="22"/>
          <w:szCs w:val="22"/>
        </w:rPr>
        <w:t xml:space="preserve">    1)</w:t>
      </w:r>
      <w:r w:rsidRPr="00773382">
        <w:rPr>
          <w:rFonts w:ascii="Tahoma" w:hAnsi="Tahoma" w:cs="Tahoma"/>
          <w:sz w:val="22"/>
          <w:szCs w:val="22"/>
        </w:rPr>
        <w:tab/>
      </w:r>
      <w:r w:rsidRPr="00C17770">
        <w:rPr>
          <w:rFonts w:ascii="Tahoma" w:hAnsi="Tahoma" w:cs="Tahoma"/>
          <w:sz w:val="22"/>
          <w:szCs w:val="22"/>
        </w:rPr>
        <w:t xml:space="preserve">The Company's </w:t>
      </w:r>
      <w:r w:rsidR="006837B4" w:rsidRPr="00C17770">
        <w:rPr>
          <w:rFonts w:ascii="Tahoma" w:hAnsi="Tahoma" w:cs="Tahoma"/>
          <w:sz w:val="22"/>
          <w:szCs w:val="22"/>
          <w:lang w:val="en-US"/>
        </w:rPr>
        <w:t xml:space="preserve">Safety Officer / OIM of the platform concerned and Project Coordinator shall immediately be notified of any accident (by fastest means of communication possible) </w:t>
      </w:r>
      <w:r w:rsidRPr="00C17770">
        <w:rPr>
          <w:rFonts w:ascii="Tahoma" w:hAnsi="Tahoma" w:cs="Tahoma"/>
          <w:sz w:val="22"/>
          <w:szCs w:val="22"/>
        </w:rPr>
        <w:t>involves the following:</w:t>
      </w:r>
    </w:p>
    <w:p w14:paraId="34ADE2CB" w14:textId="77777777" w:rsidR="00CE4ABB" w:rsidRPr="00773382" w:rsidRDefault="00CE4ABB" w:rsidP="00CE4ABB">
      <w:pPr>
        <w:pStyle w:val="PlainText"/>
        <w:ind w:left="540"/>
        <w:jc w:val="both"/>
        <w:rPr>
          <w:rFonts w:ascii="Tahoma" w:hAnsi="Tahoma" w:cs="Tahoma"/>
          <w:sz w:val="22"/>
          <w:szCs w:val="22"/>
        </w:rPr>
      </w:pPr>
    </w:p>
    <w:p w14:paraId="0DE25ED7" w14:textId="77777777" w:rsidR="00CE4ABB" w:rsidRPr="00773382" w:rsidRDefault="00CE4ABB" w:rsidP="00CE4ABB">
      <w:pPr>
        <w:pStyle w:val="PlainText"/>
        <w:ind w:left="1260" w:firstLine="18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Death from any cause whatsoever.</w:t>
      </w:r>
    </w:p>
    <w:p w14:paraId="405D1075" w14:textId="77777777" w:rsidR="00CE4ABB" w:rsidRPr="00773382" w:rsidRDefault="00CE4ABB" w:rsidP="00CE4ABB">
      <w:pPr>
        <w:pStyle w:val="PlainText"/>
        <w:ind w:left="540"/>
        <w:jc w:val="both"/>
        <w:rPr>
          <w:rFonts w:ascii="Tahoma" w:hAnsi="Tahoma" w:cs="Tahoma"/>
          <w:sz w:val="22"/>
          <w:szCs w:val="22"/>
        </w:rPr>
      </w:pPr>
    </w:p>
    <w:p w14:paraId="4D4D34BD" w14:textId="77777777" w:rsidR="00CE4ABB" w:rsidRPr="00773382" w:rsidRDefault="00CE4ABB" w:rsidP="00CE4ABB">
      <w:pPr>
        <w:pStyle w:val="PlainText"/>
        <w:ind w:left="1080" w:firstLine="360"/>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A fractured skull, pelvis, arm, thigh or spine, forearm or leg.</w:t>
      </w:r>
    </w:p>
    <w:p w14:paraId="25ED2781" w14:textId="77777777" w:rsidR="00CE4ABB" w:rsidRPr="00773382" w:rsidRDefault="00CE4ABB" w:rsidP="00CE4ABB">
      <w:pPr>
        <w:pStyle w:val="PlainText"/>
        <w:ind w:left="540"/>
        <w:jc w:val="both"/>
        <w:rPr>
          <w:rFonts w:ascii="Tahoma" w:hAnsi="Tahoma" w:cs="Tahoma"/>
          <w:sz w:val="22"/>
          <w:szCs w:val="22"/>
        </w:rPr>
      </w:pPr>
    </w:p>
    <w:p w14:paraId="16114879" w14:textId="77777777" w:rsidR="00CE4ABB" w:rsidRPr="00773382" w:rsidRDefault="00CE4ABB" w:rsidP="00CE4ABB">
      <w:pPr>
        <w:pStyle w:val="PlainText"/>
        <w:ind w:left="900" w:firstLine="540"/>
        <w:jc w:val="both"/>
        <w:rPr>
          <w:rFonts w:ascii="Tahoma" w:hAnsi="Tahoma" w:cs="Tahoma"/>
          <w:sz w:val="22"/>
          <w:szCs w:val="22"/>
        </w:rPr>
      </w:pPr>
      <w:r w:rsidRPr="00773382">
        <w:rPr>
          <w:rFonts w:ascii="Tahoma" w:hAnsi="Tahoma" w:cs="Tahoma"/>
          <w:sz w:val="22"/>
          <w:szCs w:val="22"/>
        </w:rPr>
        <w:lastRenderedPageBreak/>
        <w:t>c)</w:t>
      </w:r>
      <w:r w:rsidRPr="00773382">
        <w:rPr>
          <w:rFonts w:ascii="Tahoma" w:hAnsi="Tahoma" w:cs="Tahoma"/>
          <w:sz w:val="22"/>
          <w:szCs w:val="22"/>
        </w:rPr>
        <w:tab/>
        <w:t>A dislocated shoulder.</w:t>
      </w:r>
    </w:p>
    <w:p w14:paraId="3015FDCF" w14:textId="77777777" w:rsidR="00CE4ABB" w:rsidRPr="00773382" w:rsidRDefault="00CE4ABB" w:rsidP="00CE4ABB">
      <w:pPr>
        <w:pStyle w:val="PlainText"/>
        <w:ind w:left="540"/>
        <w:jc w:val="both"/>
        <w:rPr>
          <w:rFonts w:ascii="Tahoma" w:hAnsi="Tahoma" w:cs="Tahoma"/>
          <w:sz w:val="22"/>
          <w:szCs w:val="22"/>
        </w:rPr>
      </w:pPr>
    </w:p>
    <w:p w14:paraId="56B6BC59" w14:textId="77777777" w:rsidR="00CE4ABB" w:rsidRPr="00773382" w:rsidRDefault="00CE4ABB" w:rsidP="00CE4ABB">
      <w:pPr>
        <w:pStyle w:val="PlainText"/>
        <w:ind w:left="2160" w:hanging="720"/>
        <w:jc w:val="both"/>
        <w:rPr>
          <w:rFonts w:ascii="Tahoma" w:hAnsi="Tahoma" w:cs="Tahoma"/>
          <w:sz w:val="22"/>
          <w:szCs w:val="22"/>
        </w:rPr>
      </w:pPr>
      <w:r w:rsidRPr="00773382">
        <w:rPr>
          <w:rFonts w:ascii="Tahoma" w:hAnsi="Tahoma" w:cs="Tahoma"/>
          <w:sz w:val="22"/>
          <w:szCs w:val="22"/>
        </w:rPr>
        <w:t xml:space="preserve">d) </w:t>
      </w:r>
      <w:r w:rsidRPr="00773382">
        <w:rPr>
          <w:rFonts w:ascii="Tahoma" w:hAnsi="Tahoma" w:cs="Tahoma"/>
          <w:sz w:val="22"/>
          <w:szCs w:val="22"/>
        </w:rPr>
        <w:tab/>
        <w:t xml:space="preserve">The amputation of an arm or hand, or of one or more fingers of the same hand, or of a leg or a foot. </w:t>
      </w:r>
    </w:p>
    <w:p w14:paraId="3B648D7B" w14:textId="77777777" w:rsidR="00CE4ABB" w:rsidRPr="00773382" w:rsidRDefault="00CE4ABB" w:rsidP="00CE4ABB">
      <w:pPr>
        <w:pStyle w:val="PlainText"/>
        <w:ind w:left="540"/>
        <w:jc w:val="both"/>
        <w:rPr>
          <w:rFonts w:ascii="Tahoma" w:hAnsi="Tahoma" w:cs="Tahoma"/>
          <w:sz w:val="22"/>
          <w:szCs w:val="22"/>
        </w:rPr>
      </w:pPr>
    </w:p>
    <w:p w14:paraId="1B9477C9" w14:textId="77777777" w:rsidR="00CE4ABB" w:rsidRPr="00773382" w:rsidRDefault="00CE4ABB" w:rsidP="00CE4ABB">
      <w:pPr>
        <w:pStyle w:val="PlainText"/>
        <w:ind w:left="1260" w:firstLine="180"/>
        <w:jc w:val="both"/>
        <w:rPr>
          <w:rFonts w:ascii="Tahoma" w:hAnsi="Tahoma" w:cs="Tahoma"/>
          <w:sz w:val="22"/>
          <w:szCs w:val="22"/>
        </w:rPr>
      </w:pPr>
      <w:r w:rsidRPr="00773382">
        <w:rPr>
          <w:rFonts w:ascii="Tahoma" w:hAnsi="Tahoma" w:cs="Tahoma"/>
          <w:sz w:val="22"/>
          <w:szCs w:val="22"/>
        </w:rPr>
        <w:t xml:space="preserve">e) </w:t>
      </w:r>
      <w:r w:rsidRPr="00773382">
        <w:rPr>
          <w:rFonts w:ascii="Tahoma" w:hAnsi="Tahoma" w:cs="Tahoma"/>
          <w:sz w:val="22"/>
          <w:szCs w:val="22"/>
        </w:rPr>
        <w:tab/>
        <w:t>The loss of sight of an eye.</w:t>
      </w:r>
    </w:p>
    <w:p w14:paraId="29C4142A" w14:textId="77777777" w:rsidR="00CE4ABB" w:rsidRPr="00773382" w:rsidRDefault="00CE4ABB" w:rsidP="00CE4ABB">
      <w:pPr>
        <w:pStyle w:val="PlainText"/>
        <w:ind w:left="540"/>
        <w:jc w:val="both"/>
        <w:rPr>
          <w:rFonts w:ascii="Tahoma" w:hAnsi="Tahoma" w:cs="Tahoma"/>
          <w:sz w:val="22"/>
          <w:szCs w:val="22"/>
        </w:rPr>
      </w:pPr>
    </w:p>
    <w:p w14:paraId="6246674C" w14:textId="77777777" w:rsidR="00CE4ABB" w:rsidRPr="00773382" w:rsidRDefault="00CE4ABB" w:rsidP="00CE4ABB">
      <w:pPr>
        <w:pStyle w:val="PlainText"/>
        <w:ind w:left="2160" w:hanging="720"/>
        <w:jc w:val="both"/>
        <w:rPr>
          <w:rFonts w:ascii="Tahoma" w:hAnsi="Tahoma" w:cs="Tahoma"/>
          <w:sz w:val="22"/>
          <w:szCs w:val="22"/>
        </w:rPr>
      </w:pPr>
      <w:r w:rsidRPr="00773382">
        <w:rPr>
          <w:rFonts w:ascii="Tahoma" w:hAnsi="Tahoma" w:cs="Tahoma"/>
          <w:sz w:val="22"/>
          <w:szCs w:val="22"/>
        </w:rPr>
        <w:t xml:space="preserve">f) </w:t>
      </w:r>
      <w:r w:rsidRPr="00773382">
        <w:rPr>
          <w:rFonts w:ascii="Tahoma" w:hAnsi="Tahoma" w:cs="Tahoma"/>
          <w:sz w:val="22"/>
          <w:szCs w:val="22"/>
        </w:rPr>
        <w:tab/>
        <w:t>Any other serious bodily injury, including internal bleeding or burns or asphyxia where such injury is likely to endanger life, cause permanent incapacity, or temporary incapacity of 5 days or more.</w:t>
      </w:r>
    </w:p>
    <w:p w14:paraId="41F5B8DC" w14:textId="77777777" w:rsidR="00CE4ABB" w:rsidRPr="00773382" w:rsidRDefault="00CE4ABB" w:rsidP="00CE4ABB">
      <w:pPr>
        <w:pStyle w:val="PlainText"/>
        <w:ind w:left="540"/>
        <w:jc w:val="both"/>
        <w:rPr>
          <w:rFonts w:ascii="Tahoma" w:hAnsi="Tahoma" w:cs="Tahoma"/>
          <w:sz w:val="22"/>
          <w:szCs w:val="22"/>
        </w:rPr>
      </w:pPr>
    </w:p>
    <w:p w14:paraId="0AC19921" w14:textId="77777777" w:rsidR="00CE4ABB" w:rsidRPr="00773382" w:rsidRDefault="00CE4ABB" w:rsidP="00447269">
      <w:pPr>
        <w:pStyle w:val="PlainText"/>
        <w:ind w:left="1260" w:hanging="450"/>
        <w:jc w:val="both"/>
        <w:rPr>
          <w:rFonts w:ascii="Tahoma" w:hAnsi="Tahoma" w:cs="Tahoma"/>
          <w:sz w:val="22"/>
          <w:szCs w:val="22"/>
        </w:rPr>
      </w:pPr>
      <w:r w:rsidRPr="00773382">
        <w:rPr>
          <w:rFonts w:ascii="Tahoma" w:hAnsi="Tahoma" w:cs="Tahoma"/>
          <w:sz w:val="22"/>
          <w:szCs w:val="22"/>
        </w:rPr>
        <w:t>2)</w:t>
      </w:r>
      <w:r w:rsidRPr="00773382">
        <w:rPr>
          <w:rFonts w:ascii="Tahoma" w:hAnsi="Tahoma" w:cs="Tahoma"/>
          <w:sz w:val="22"/>
          <w:szCs w:val="22"/>
        </w:rPr>
        <w:tab/>
        <w:t>In case of death, the Contractor shall be respon</w:t>
      </w:r>
      <w:r w:rsidRPr="00773382">
        <w:rPr>
          <w:rFonts w:ascii="Tahoma" w:hAnsi="Tahoma" w:cs="Tahoma"/>
          <w:sz w:val="22"/>
          <w:szCs w:val="22"/>
        </w:rPr>
        <w:softHyphen/>
        <w:t>sible for immediately notifying the nearest Indian police so that they can make the proper investiga</w:t>
      </w:r>
      <w:r w:rsidRPr="00773382">
        <w:rPr>
          <w:rFonts w:ascii="Tahoma" w:hAnsi="Tahoma" w:cs="Tahoma"/>
          <w:sz w:val="22"/>
          <w:szCs w:val="22"/>
        </w:rPr>
        <w:softHyphen/>
        <w:t>tion in accordance with the law.</w:t>
      </w:r>
    </w:p>
    <w:p w14:paraId="401C4C39" w14:textId="77777777" w:rsidR="00CE4ABB" w:rsidRPr="00773382" w:rsidRDefault="00CE4ABB" w:rsidP="00CE4ABB">
      <w:pPr>
        <w:pStyle w:val="PlainText"/>
        <w:ind w:left="540"/>
        <w:jc w:val="both"/>
        <w:rPr>
          <w:rFonts w:ascii="Tahoma" w:hAnsi="Tahoma" w:cs="Tahoma"/>
          <w:sz w:val="22"/>
          <w:szCs w:val="22"/>
        </w:rPr>
      </w:pPr>
    </w:p>
    <w:p w14:paraId="18A4FA41" w14:textId="010B5E9B" w:rsidR="00CE4ABB" w:rsidRPr="006837B4" w:rsidRDefault="00BE65EA" w:rsidP="00447269">
      <w:pPr>
        <w:pStyle w:val="PlainText"/>
        <w:ind w:left="1260" w:hanging="450"/>
        <w:jc w:val="both"/>
        <w:rPr>
          <w:rFonts w:ascii="Tahoma" w:hAnsi="Tahoma" w:cs="Tahoma"/>
          <w:sz w:val="22"/>
          <w:szCs w:val="22"/>
        </w:rPr>
      </w:pPr>
      <w:r w:rsidRPr="00773382">
        <w:rPr>
          <w:rFonts w:ascii="Tahoma" w:hAnsi="Tahoma" w:cs="Tahoma"/>
          <w:sz w:val="22"/>
          <w:szCs w:val="22"/>
        </w:rPr>
        <w:t>3)</w:t>
      </w:r>
      <w:r w:rsidRPr="00773382">
        <w:rPr>
          <w:rFonts w:ascii="Tahoma" w:hAnsi="Tahoma" w:cs="Tahoma"/>
          <w:sz w:val="22"/>
          <w:szCs w:val="22"/>
        </w:rPr>
        <w:tab/>
        <w:t xml:space="preserve">Also in case </w:t>
      </w:r>
      <w:r w:rsidR="00CE4ABB" w:rsidRPr="00773382">
        <w:rPr>
          <w:rFonts w:ascii="Tahoma" w:hAnsi="Tahoma" w:cs="Tahoma"/>
          <w:sz w:val="22"/>
          <w:szCs w:val="22"/>
        </w:rPr>
        <w:t xml:space="preserve">of death, the Contractor shall immediately notify </w:t>
      </w:r>
      <w:r w:rsidR="006837B4" w:rsidRPr="00C17770">
        <w:rPr>
          <w:rFonts w:ascii="Tahoma" w:hAnsi="Tahoma" w:cs="Tahoma"/>
          <w:sz w:val="22"/>
          <w:szCs w:val="22"/>
          <w:lang w:val="en-US"/>
        </w:rPr>
        <w:t xml:space="preserve">all concerned including </w:t>
      </w:r>
      <w:r w:rsidR="00CE4ABB" w:rsidRPr="00C17770">
        <w:rPr>
          <w:rFonts w:ascii="Tahoma" w:hAnsi="Tahoma" w:cs="Tahoma"/>
          <w:sz w:val="22"/>
          <w:szCs w:val="22"/>
        </w:rPr>
        <w:t xml:space="preserve">the </w:t>
      </w:r>
      <w:proofErr w:type="spellStart"/>
      <w:r w:rsidR="00CE4ABB" w:rsidRPr="00C17770">
        <w:rPr>
          <w:rFonts w:ascii="Tahoma" w:hAnsi="Tahoma" w:cs="Tahoma"/>
          <w:sz w:val="22"/>
          <w:szCs w:val="22"/>
        </w:rPr>
        <w:t>Labor</w:t>
      </w:r>
      <w:proofErr w:type="spellEnd"/>
      <w:r w:rsidR="00CE4ABB" w:rsidRPr="00C17770">
        <w:rPr>
          <w:rFonts w:ascii="Tahoma" w:hAnsi="Tahoma" w:cs="Tahoma"/>
          <w:sz w:val="22"/>
          <w:szCs w:val="22"/>
        </w:rPr>
        <w:t xml:space="preserve"> Officer of the Feder</w:t>
      </w:r>
      <w:r w:rsidR="00CE4ABB" w:rsidRPr="00C17770">
        <w:rPr>
          <w:rFonts w:ascii="Tahoma" w:hAnsi="Tahoma" w:cs="Tahoma"/>
          <w:sz w:val="22"/>
          <w:szCs w:val="22"/>
        </w:rPr>
        <w:softHyphen/>
        <w:t>al Ministry of the area in which the death oc</w:t>
      </w:r>
      <w:r w:rsidR="00CE4ABB" w:rsidRPr="00C17770">
        <w:rPr>
          <w:rFonts w:ascii="Tahoma" w:hAnsi="Tahoma" w:cs="Tahoma"/>
          <w:sz w:val="22"/>
          <w:szCs w:val="22"/>
        </w:rPr>
        <w:softHyphen/>
        <w:t>curred</w:t>
      </w:r>
      <w:r w:rsidR="006837B4" w:rsidRPr="00C17770">
        <w:rPr>
          <w:rFonts w:ascii="Tahoma" w:hAnsi="Tahoma" w:cs="Tahoma"/>
          <w:sz w:val="22"/>
          <w:szCs w:val="22"/>
        </w:rPr>
        <w:t xml:space="preserve"> </w:t>
      </w:r>
      <w:r w:rsidR="006837B4" w:rsidRPr="00C17770">
        <w:rPr>
          <w:rFonts w:ascii="Tahoma" w:hAnsi="Tahoma" w:cs="Tahoma"/>
          <w:sz w:val="22"/>
          <w:szCs w:val="22"/>
          <w:lang w:val="en-US"/>
        </w:rPr>
        <w:t>and comply with provisions of OMR (Oil Mines Regulations) &amp; its amendments from time to time.</w:t>
      </w:r>
    </w:p>
    <w:p w14:paraId="0C215766" w14:textId="77777777" w:rsidR="00CE4ABB" w:rsidRPr="00773382" w:rsidRDefault="00CE4ABB" w:rsidP="00CE4ABB">
      <w:pPr>
        <w:pStyle w:val="PlainText"/>
        <w:ind w:left="540"/>
        <w:jc w:val="both"/>
        <w:rPr>
          <w:rFonts w:ascii="Tahoma" w:hAnsi="Tahoma" w:cs="Tahoma"/>
          <w:sz w:val="22"/>
          <w:szCs w:val="22"/>
        </w:rPr>
      </w:pPr>
    </w:p>
    <w:p w14:paraId="762297FA" w14:textId="17974738" w:rsidR="00CE4ABB" w:rsidRPr="00773382" w:rsidRDefault="00CE4ABB" w:rsidP="008001E1">
      <w:pPr>
        <w:pStyle w:val="PlainText"/>
        <w:numPr>
          <w:ilvl w:val="1"/>
          <w:numId w:val="14"/>
        </w:numPr>
        <w:tabs>
          <w:tab w:val="clear" w:pos="6420"/>
        </w:tabs>
        <w:ind w:left="709" w:hanging="851"/>
        <w:jc w:val="both"/>
        <w:rPr>
          <w:rFonts w:ascii="Tahoma" w:hAnsi="Tahoma" w:cs="Tahoma"/>
          <w:sz w:val="22"/>
          <w:szCs w:val="22"/>
        </w:rPr>
      </w:pPr>
      <w:r w:rsidRPr="00773382">
        <w:rPr>
          <w:rFonts w:ascii="Tahoma" w:hAnsi="Tahoma" w:cs="Tahoma"/>
          <w:b/>
          <w:bCs/>
          <w:sz w:val="22"/>
          <w:szCs w:val="22"/>
        </w:rPr>
        <w:t>SAFETY PROCEDURE:</w:t>
      </w:r>
      <w:r w:rsidRPr="00773382">
        <w:rPr>
          <w:rFonts w:ascii="Tahoma" w:hAnsi="Tahoma" w:cs="Tahoma"/>
          <w:sz w:val="22"/>
          <w:szCs w:val="22"/>
        </w:rPr>
        <w:t xml:space="preserve"> </w:t>
      </w:r>
    </w:p>
    <w:p w14:paraId="282D4D4E" w14:textId="77777777" w:rsidR="00CE4ABB" w:rsidRPr="00773382" w:rsidRDefault="00CE4ABB" w:rsidP="00CE4ABB">
      <w:pPr>
        <w:pStyle w:val="PlainText"/>
        <w:ind w:left="720"/>
        <w:jc w:val="both"/>
        <w:rPr>
          <w:rFonts w:ascii="Tahoma" w:hAnsi="Tahoma" w:cs="Tahoma"/>
          <w:sz w:val="22"/>
          <w:szCs w:val="22"/>
        </w:rPr>
      </w:pPr>
    </w:p>
    <w:p w14:paraId="6CFB69FF" w14:textId="218DBC44" w:rsidR="00CE4ABB" w:rsidRPr="00773382" w:rsidRDefault="00CE4ABB" w:rsidP="00CE4ABB">
      <w:pPr>
        <w:pStyle w:val="PlainText"/>
        <w:ind w:left="720"/>
        <w:jc w:val="both"/>
        <w:rPr>
          <w:rFonts w:ascii="Tahoma" w:hAnsi="Tahoma" w:cs="Tahoma"/>
          <w:sz w:val="22"/>
          <w:szCs w:val="22"/>
        </w:rPr>
      </w:pPr>
      <w:r w:rsidRPr="00773382">
        <w:rPr>
          <w:rFonts w:ascii="Tahoma" w:hAnsi="Tahoma" w:cs="Tahoma"/>
          <w:sz w:val="22"/>
          <w:szCs w:val="22"/>
        </w:rPr>
        <w:t xml:space="preserve">Contractor should submit a safety procedure prior to start of the offshore activities for Company review. The procedure should include the safety measures to be taken during offshore work, </w:t>
      </w:r>
      <w:proofErr w:type="spellStart"/>
      <w:r w:rsidR="00F550C0" w:rsidRPr="00773382">
        <w:rPr>
          <w:rFonts w:ascii="Tahoma" w:hAnsi="Tahoma" w:cs="Tahoma"/>
          <w:sz w:val="22"/>
          <w:szCs w:val="22"/>
        </w:rPr>
        <w:t>firefighting</w:t>
      </w:r>
      <w:proofErr w:type="spellEnd"/>
      <w:r w:rsidRPr="00773382">
        <w:rPr>
          <w:rFonts w:ascii="Tahoma" w:hAnsi="Tahoma" w:cs="Tahoma"/>
          <w:sz w:val="22"/>
          <w:szCs w:val="22"/>
        </w:rPr>
        <w:t xml:space="preserve"> / safety equipment available at barge which will be provided to platform in case of any emergency, number of safety / fire officers and their role, periodical exercise on awareness of workers towards safety.  Familiarization of workers with safety equipment, teams for </w:t>
      </w:r>
      <w:proofErr w:type="spellStart"/>
      <w:r w:rsidR="00F550C0" w:rsidRPr="00773382">
        <w:rPr>
          <w:rFonts w:ascii="Tahoma" w:hAnsi="Tahoma" w:cs="Tahoma"/>
          <w:sz w:val="22"/>
          <w:szCs w:val="22"/>
        </w:rPr>
        <w:t>firefighting</w:t>
      </w:r>
      <w:proofErr w:type="spellEnd"/>
      <w:r w:rsidRPr="00773382">
        <w:rPr>
          <w:rFonts w:ascii="Tahoma" w:hAnsi="Tahoma" w:cs="Tahoma"/>
          <w:sz w:val="22"/>
          <w:szCs w:val="22"/>
        </w:rPr>
        <w:t xml:space="preserve"> etc.  In case of any emergency, Contractor should immediately mobilize all resources to combat the emer</w:t>
      </w:r>
      <w:r w:rsidRPr="00773382">
        <w:rPr>
          <w:rFonts w:ascii="Tahoma" w:hAnsi="Tahoma" w:cs="Tahoma"/>
          <w:sz w:val="22"/>
          <w:szCs w:val="22"/>
        </w:rPr>
        <w:softHyphen/>
        <w:t>gency and co-ordinate with Company suitably.</w:t>
      </w:r>
    </w:p>
    <w:p w14:paraId="041E527A" w14:textId="77777777" w:rsidR="00CE4ABB" w:rsidRPr="00773382" w:rsidRDefault="00CE4ABB" w:rsidP="00CE4ABB">
      <w:pPr>
        <w:pStyle w:val="PlainText"/>
        <w:ind w:left="720"/>
        <w:jc w:val="both"/>
        <w:rPr>
          <w:rFonts w:ascii="Tahoma" w:hAnsi="Tahoma" w:cs="Tahoma"/>
          <w:sz w:val="22"/>
          <w:szCs w:val="22"/>
        </w:rPr>
      </w:pPr>
    </w:p>
    <w:p w14:paraId="1A4EC918" w14:textId="77777777" w:rsidR="00CE4ABB" w:rsidRPr="00773382" w:rsidRDefault="00CE4ABB" w:rsidP="00CE4ABB">
      <w:pPr>
        <w:pStyle w:val="PlainText"/>
        <w:ind w:left="720"/>
        <w:jc w:val="both"/>
        <w:rPr>
          <w:rFonts w:ascii="Tahoma" w:hAnsi="Tahoma" w:cs="Tahoma"/>
          <w:sz w:val="22"/>
          <w:szCs w:val="22"/>
        </w:rPr>
      </w:pPr>
      <w:r w:rsidRPr="00773382">
        <w:rPr>
          <w:rFonts w:ascii="Tahoma" w:hAnsi="Tahoma" w:cs="Tahoma"/>
          <w:sz w:val="22"/>
          <w:szCs w:val="22"/>
        </w:rPr>
        <w:t>Contractor should ensure that all the contractor’s personnel being deployed at Offshore shall have to undergo following trainings:-</w:t>
      </w:r>
    </w:p>
    <w:p w14:paraId="2903A93D" w14:textId="77777777" w:rsidR="00CE4ABB" w:rsidRPr="00773382" w:rsidRDefault="00CE4ABB" w:rsidP="008001E1">
      <w:pPr>
        <w:pStyle w:val="PlainText"/>
        <w:numPr>
          <w:ilvl w:val="0"/>
          <w:numId w:val="26"/>
        </w:numPr>
        <w:jc w:val="both"/>
        <w:rPr>
          <w:rFonts w:ascii="Tahoma" w:hAnsi="Tahoma" w:cs="Tahoma"/>
          <w:sz w:val="22"/>
          <w:szCs w:val="22"/>
        </w:rPr>
      </w:pPr>
      <w:r w:rsidRPr="00773382">
        <w:rPr>
          <w:rFonts w:ascii="Tahoma" w:hAnsi="Tahoma" w:cs="Tahoma"/>
          <w:sz w:val="22"/>
          <w:szCs w:val="22"/>
        </w:rPr>
        <w:t>Basic Sea Survival.</w:t>
      </w:r>
    </w:p>
    <w:p w14:paraId="2F5DE27B" w14:textId="77777777" w:rsidR="00CE4ABB" w:rsidRPr="00773382" w:rsidRDefault="00CE4ABB" w:rsidP="008001E1">
      <w:pPr>
        <w:pStyle w:val="PlainText"/>
        <w:numPr>
          <w:ilvl w:val="0"/>
          <w:numId w:val="26"/>
        </w:numPr>
        <w:jc w:val="both"/>
        <w:rPr>
          <w:rFonts w:ascii="Tahoma" w:hAnsi="Tahoma" w:cs="Tahoma"/>
          <w:sz w:val="22"/>
          <w:szCs w:val="22"/>
        </w:rPr>
      </w:pPr>
      <w:r w:rsidRPr="00773382">
        <w:rPr>
          <w:rFonts w:ascii="Tahoma" w:hAnsi="Tahoma" w:cs="Tahoma"/>
          <w:sz w:val="22"/>
          <w:szCs w:val="22"/>
        </w:rPr>
        <w:t>Elementary First Aid.</w:t>
      </w:r>
    </w:p>
    <w:p w14:paraId="38C71FF7" w14:textId="77777777" w:rsidR="00CE4ABB" w:rsidRPr="00773382" w:rsidRDefault="00CE4ABB" w:rsidP="008001E1">
      <w:pPr>
        <w:pStyle w:val="PlainText"/>
        <w:numPr>
          <w:ilvl w:val="0"/>
          <w:numId w:val="26"/>
        </w:numPr>
        <w:jc w:val="both"/>
        <w:rPr>
          <w:rFonts w:ascii="Tahoma" w:hAnsi="Tahoma" w:cs="Tahoma"/>
          <w:sz w:val="22"/>
          <w:szCs w:val="22"/>
        </w:rPr>
      </w:pPr>
      <w:r w:rsidRPr="00773382">
        <w:rPr>
          <w:rFonts w:ascii="Tahoma" w:hAnsi="Tahoma" w:cs="Tahoma"/>
          <w:sz w:val="22"/>
          <w:szCs w:val="22"/>
        </w:rPr>
        <w:t>Fire Fighting.</w:t>
      </w:r>
    </w:p>
    <w:p w14:paraId="185CC8D4" w14:textId="77777777" w:rsidR="00CE4ABB" w:rsidRPr="00773382" w:rsidRDefault="00CE4ABB" w:rsidP="008001E1">
      <w:pPr>
        <w:pStyle w:val="PlainText"/>
        <w:numPr>
          <w:ilvl w:val="0"/>
          <w:numId w:val="26"/>
        </w:numPr>
        <w:jc w:val="both"/>
        <w:rPr>
          <w:rFonts w:ascii="Tahoma" w:hAnsi="Tahoma" w:cs="Tahoma"/>
          <w:sz w:val="22"/>
          <w:szCs w:val="22"/>
        </w:rPr>
      </w:pPr>
      <w:r w:rsidRPr="00773382">
        <w:rPr>
          <w:rFonts w:ascii="Tahoma" w:hAnsi="Tahoma" w:cs="Tahoma"/>
          <w:sz w:val="22"/>
          <w:szCs w:val="22"/>
        </w:rPr>
        <w:t>Helicopter Under Water Escape training( if going by helicopter)</w:t>
      </w:r>
    </w:p>
    <w:p w14:paraId="3A912E34" w14:textId="77777777" w:rsidR="00CE4ABB" w:rsidRPr="00773382" w:rsidRDefault="00CE4ABB" w:rsidP="00CE4ABB">
      <w:pPr>
        <w:pStyle w:val="PlainText"/>
        <w:ind w:left="720"/>
        <w:jc w:val="both"/>
        <w:rPr>
          <w:rFonts w:ascii="Tahoma" w:hAnsi="Tahoma" w:cs="Tahoma"/>
          <w:sz w:val="22"/>
          <w:szCs w:val="22"/>
        </w:rPr>
      </w:pPr>
    </w:p>
    <w:p w14:paraId="6EA65BC7" w14:textId="77777777" w:rsidR="00CE4ABB" w:rsidRPr="00773382" w:rsidRDefault="00CE4ABB" w:rsidP="00CE4ABB">
      <w:pPr>
        <w:pStyle w:val="PlainText"/>
        <w:ind w:left="720"/>
        <w:jc w:val="both"/>
        <w:rPr>
          <w:rFonts w:ascii="Tahoma" w:hAnsi="Tahoma" w:cs="Tahoma"/>
          <w:sz w:val="22"/>
          <w:szCs w:val="22"/>
        </w:rPr>
      </w:pPr>
      <w:r w:rsidRPr="00773382">
        <w:rPr>
          <w:rFonts w:ascii="Tahoma" w:hAnsi="Tahoma" w:cs="Tahoma"/>
          <w:sz w:val="22"/>
          <w:szCs w:val="22"/>
        </w:rPr>
        <w:t>In case of any accident at offshore causing injury to personnel, Contractor shall inform Company's Represen</w:t>
      </w:r>
      <w:r w:rsidRPr="00773382">
        <w:rPr>
          <w:rFonts w:ascii="Tahoma" w:hAnsi="Tahoma" w:cs="Tahoma"/>
          <w:sz w:val="22"/>
          <w:szCs w:val="22"/>
        </w:rPr>
        <w:softHyphen/>
        <w:t>tative immediately. Contractor shall also arrange for pickup and immediate medical attention for the injured personnel.</w:t>
      </w:r>
    </w:p>
    <w:p w14:paraId="7F1BC7CB" w14:textId="77777777" w:rsidR="00CE4ABB" w:rsidRPr="00773382" w:rsidRDefault="00CE4ABB" w:rsidP="00CE4ABB">
      <w:pPr>
        <w:ind w:left="540" w:hanging="990"/>
        <w:jc w:val="both"/>
        <w:rPr>
          <w:rFonts w:ascii="Tahoma" w:hAnsi="Tahoma" w:cs="Tahoma"/>
          <w:sz w:val="22"/>
          <w:szCs w:val="22"/>
        </w:rPr>
      </w:pPr>
      <w:r w:rsidRPr="00773382">
        <w:rPr>
          <w:rFonts w:ascii="Tahoma" w:hAnsi="Tahoma" w:cs="Tahoma"/>
          <w:sz w:val="22"/>
          <w:szCs w:val="22"/>
        </w:rPr>
        <w:t xml:space="preserve">    </w:t>
      </w:r>
    </w:p>
    <w:p w14:paraId="67CCA32A" w14:textId="3283800D" w:rsidR="00CE4ABB" w:rsidRDefault="00CE4ABB" w:rsidP="00CE4ABB">
      <w:pPr>
        <w:rPr>
          <w:rFonts w:ascii="Tahoma" w:hAnsi="Tahoma" w:cs="Tahoma"/>
          <w:b/>
          <w:bCs/>
          <w:sz w:val="22"/>
          <w:szCs w:val="22"/>
        </w:rPr>
      </w:pPr>
      <w:r w:rsidRPr="00773382">
        <w:rPr>
          <w:rFonts w:ascii="Tahoma" w:hAnsi="Tahoma" w:cs="Tahoma"/>
          <w:sz w:val="22"/>
          <w:szCs w:val="22"/>
        </w:rPr>
        <w:t>10.6.1.</w:t>
      </w:r>
      <w:r w:rsidRPr="00773382">
        <w:rPr>
          <w:rFonts w:ascii="Tahoma" w:hAnsi="Tahoma" w:cs="Tahoma"/>
          <w:sz w:val="22"/>
          <w:szCs w:val="22"/>
        </w:rPr>
        <w:tab/>
        <w:t xml:space="preserve"> </w:t>
      </w:r>
      <w:r w:rsidRPr="00C17770">
        <w:rPr>
          <w:rFonts w:ascii="Tahoma" w:hAnsi="Tahoma" w:cs="Tahoma"/>
          <w:b/>
          <w:bCs/>
          <w:sz w:val="22"/>
          <w:szCs w:val="22"/>
        </w:rPr>
        <w:t>Anchor Handling Procedure.</w:t>
      </w:r>
      <w:r w:rsidR="006837B4" w:rsidRPr="00C17770">
        <w:rPr>
          <w:rFonts w:ascii="Tahoma" w:hAnsi="Tahoma" w:cs="Tahoma"/>
          <w:b/>
          <w:bCs/>
          <w:sz w:val="22"/>
          <w:szCs w:val="22"/>
        </w:rPr>
        <w:t xml:space="preserve"> </w:t>
      </w:r>
    </w:p>
    <w:p w14:paraId="79D43721" w14:textId="77777777" w:rsidR="00CD7E29" w:rsidRDefault="00CD7E29" w:rsidP="00CE4ABB">
      <w:pPr>
        <w:rPr>
          <w:rFonts w:ascii="Tahoma" w:hAnsi="Tahoma" w:cs="Tahoma"/>
          <w:b/>
          <w:bCs/>
          <w:sz w:val="22"/>
          <w:szCs w:val="22"/>
        </w:rPr>
      </w:pPr>
    </w:p>
    <w:p w14:paraId="76D0AD34" w14:textId="77777777" w:rsidR="00CD7E29" w:rsidRPr="00672362" w:rsidRDefault="00CD7E29" w:rsidP="00CD7E29">
      <w:pPr>
        <w:pStyle w:val="Default"/>
        <w:rPr>
          <w:b/>
          <w:sz w:val="22"/>
          <w:szCs w:val="22"/>
          <w:u w:val="single"/>
        </w:rPr>
      </w:pPr>
      <w:r w:rsidRPr="00672362">
        <w:rPr>
          <w:b/>
          <w:sz w:val="22"/>
          <w:szCs w:val="22"/>
          <w:u w:val="single"/>
        </w:rPr>
        <w:t xml:space="preserve">Contractor shall ensure the following prior to start of the offshore activities: </w:t>
      </w:r>
    </w:p>
    <w:p w14:paraId="3E91A06C" w14:textId="77777777" w:rsidR="00CD7E29" w:rsidRPr="008A58AA" w:rsidRDefault="00CD7E29" w:rsidP="00CD7E29">
      <w:pPr>
        <w:pStyle w:val="Default"/>
        <w:rPr>
          <w:rFonts w:asciiTheme="minorHAnsi" w:hAnsiTheme="minorHAnsi" w:cstheme="minorHAnsi"/>
          <w:sz w:val="22"/>
          <w:szCs w:val="22"/>
          <w:u w:val="single"/>
        </w:rPr>
      </w:pPr>
    </w:p>
    <w:p w14:paraId="73C424E0" w14:textId="77777777" w:rsidR="00CD7E29" w:rsidRPr="00672362" w:rsidRDefault="00CD7E29" w:rsidP="00FA59DB">
      <w:pPr>
        <w:pStyle w:val="Default"/>
        <w:numPr>
          <w:ilvl w:val="0"/>
          <w:numId w:val="101"/>
        </w:numPr>
        <w:spacing w:after="21"/>
        <w:ind w:left="735" w:hanging="735"/>
        <w:rPr>
          <w:color w:val="auto"/>
          <w:sz w:val="22"/>
          <w:szCs w:val="22"/>
          <w:lang w:val="x-none" w:eastAsia="x-none"/>
        </w:rPr>
      </w:pPr>
      <w:r w:rsidRPr="00672362">
        <w:rPr>
          <w:color w:val="auto"/>
          <w:sz w:val="22"/>
          <w:szCs w:val="22"/>
          <w:lang w:val="x-none" w:eastAsia="x-none"/>
        </w:rPr>
        <w:lastRenderedPageBreak/>
        <w:t xml:space="preserve">ONGC to share updated data for pipeline and sub-sea installation with the Contractors, for areas/ fields pertaining to the scope of work of the respective Contractors. </w:t>
      </w:r>
    </w:p>
    <w:p w14:paraId="46C796D1" w14:textId="77777777" w:rsidR="00CD7E29" w:rsidRPr="00672362" w:rsidRDefault="00CD7E29" w:rsidP="00CD7E29">
      <w:pPr>
        <w:pStyle w:val="Default"/>
        <w:spacing w:after="21"/>
        <w:ind w:left="426" w:hanging="426"/>
        <w:rPr>
          <w:color w:val="auto"/>
          <w:sz w:val="22"/>
          <w:szCs w:val="22"/>
          <w:lang w:val="x-none" w:eastAsia="x-none"/>
        </w:rPr>
      </w:pPr>
    </w:p>
    <w:p w14:paraId="71F1AA10" w14:textId="77777777" w:rsidR="00CD7E29" w:rsidRPr="00672362" w:rsidRDefault="00CD7E29" w:rsidP="00FA59DB">
      <w:pPr>
        <w:pStyle w:val="Default"/>
        <w:numPr>
          <w:ilvl w:val="0"/>
          <w:numId w:val="101"/>
        </w:numPr>
        <w:spacing w:after="21"/>
        <w:ind w:left="735" w:hanging="735"/>
        <w:jc w:val="both"/>
        <w:rPr>
          <w:color w:val="auto"/>
          <w:sz w:val="22"/>
          <w:szCs w:val="22"/>
          <w:lang w:val="x-none" w:eastAsia="x-none"/>
        </w:rPr>
      </w:pPr>
      <w:r w:rsidRPr="00672362">
        <w:rPr>
          <w:color w:val="auto"/>
          <w:sz w:val="22"/>
          <w:szCs w:val="22"/>
          <w:lang w:val="x-none" w:eastAsia="x-none"/>
        </w:rPr>
        <w:t xml:space="preserve">Contractors are required to submit the proposed anchor patterns of the Barges along with catenary calculations etc. based on Mooring analysis, to ONGC in advance of the deployment of marine spread, for necessary approval. The Contractors shall also mark the entry and exit points, ‘Safe Parking’ &amp; ‘No Parking’ Zones in their Fields of operation, and near all Platforms / Process Complexes in their anchor patterns proposal, for approval of ONGC. </w:t>
      </w:r>
    </w:p>
    <w:p w14:paraId="5F16155B" w14:textId="77777777" w:rsidR="00CD7E29" w:rsidRPr="00672362" w:rsidRDefault="00CD7E29" w:rsidP="00CD7E29">
      <w:pPr>
        <w:pStyle w:val="Default"/>
        <w:spacing w:after="21"/>
        <w:ind w:left="426" w:hanging="426"/>
        <w:jc w:val="both"/>
        <w:rPr>
          <w:color w:val="auto"/>
          <w:sz w:val="22"/>
          <w:szCs w:val="22"/>
          <w:lang w:val="x-none" w:eastAsia="x-none"/>
        </w:rPr>
      </w:pPr>
    </w:p>
    <w:p w14:paraId="6D3E3379" w14:textId="77777777" w:rsidR="00CD7E29" w:rsidRPr="00672362" w:rsidRDefault="00CD7E29" w:rsidP="00FA59DB">
      <w:pPr>
        <w:pStyle w:val="Default"/>
        <w:numPr>
          <w:ilvl w:val="0"/>
          <w:numId w:val="101"/>
        </w:numPr>
        <w:spacing w:after="21"/>
        <w:ind w:left="735" w:hanging="735"/>
        <w:rPr>
          <w:color w:val="auto"/>
          <w:sz w:val="22"/>
          <w:szCs w:val="22"/>
          <w:lang w:val="x-none" w:eastAsia="x-none"/>
        </w:rPr>
      </w:pPr>
      <w:r w:rsidRPr="00672362">
        <w:rPr>
          <w:color w:val="auto"/>
          <w:sz w:val="22"/>
          <w:szCs w:val="22"/>
          <w:lang w:val="x-none" w:eastAsia="x-none"/>
        </w:rPr>
        <w:t xml:space="preserve">Minimum anchor wire length of Hook-Up Barges shall be 1000 M to enable them to lay longer anchor line. </w:t>
      </w:r>
    </w:p>
    <w:p w14:paraId="0649ACFC" w14:textId="77777777" w:rsidR="00CD7E29" w:rsidRPr="00672362" w:rsidRDefault="00CD7E29" w:rsidP="00FA59DB">
      <w:pPr>
        <w:pStyle w:val="Default"/>
        <w:numPr>
          <w:ilvl w:val="0"/>
          <w:numId w:val="101"/>
        </w:numPr>
        <w:spacing w:after="21"/>
        <w:ind w:left="735" w:hanging="735"/>
        <w:jc w:val="both"/>
        <w:rPr>
          <w:color w:val="auto"/>
          <w:sz w:val="22"/>
          <w:szCs w:val="22"/>
          <w:lang w:val="x-none" w:eastAsia="x-none"/>
        </w:rPr>
      </w:pPr>
      <w:r w:rsidRPr="00672362">
        <w:rPr>
          <w:color w:val="auto"/>
          <w:sz w:val="22"/>
          <w:szCs w:val="22"/>
          <w:lang w:val="x-none" w:eastAsia="x-none"/>
        </w:rPr>
        <w:t xml:space="preserve">Deployment of DP [Dynamic Positioning] diving support vessels for specific operations only, such as riser clamps, crossings, free span corrections etc. excluding ‘Riser Installation’. Deployment to be decided by ONGC on a Case-by-Case basis. </w:t>
      </w:r>
    </w:p>
    <w:p w14:paraId="537DF51F" w14:textId="77777777" w:rsidR="00CD7E29" w:rsidRPr="00672362" w:rsidRDefault="00CD7E29" w:rsidP="00FA59DB">
      <w:pPr>
        <w:pStyle w:val="Default"/>
        <w:numPr>
          <w:ilvl w:val="0"/>
          <w:numId w:val="101"/>
        </w:numPr>
        <w:spacing w:after="21"/>
        <w:ind w:left="735" w:hanging="735"/>
        <w:jc w:val="both"/>
        <w:rPr>
          <w:color w:val="auto"/>
          <w:sz w:val="22"/>
          <w:szCs w:val="22"/>
          <w:lang w:val="x-none" w:eastAsia="x-none"/>
        </w:rPr>
      </w:pPr>
      <w:r w:rsidRPr="00672362">
        <w:rPr>
          <w:color w:val="auto"/>
          <w:sz w:val="22"/>
          <w:szCs w:val="22"/>
          <w:lang w:val="x-none" w:eastAsia="x-none"/>
        </w:rPr>
        <w:t xml:space="preserve">Deployment of anchors for Derrick and Hook-Up Barges with DP [Damage Prevention] Buoy to maintain a clear gap of a minimum 10 meters between sub-sea installation (pipelines/ pipeline appurtenance/ cables) and anchor wire. In exceptional cases, a joint decision shall be taken by the Marine Survey Group, Project Group and the Representatives of the Contractor, on a Case-by-Case basis. </w:t>
      </w:r>
    </w:p>
    <w:p w14:paraId="22317B3C"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t xml:space="preserve">Weather anchor of Barges should be of a higher capacity anchor than the other anchors of the Barge or an additional Piggy-back Anchor to be used. Decision for deployment of Piggy-back anchors shall be taken jointly by the Marine survey Group, Project Group and the Contractor. </w:t>
      </w:r>
    </w:p>
    <w:p w14:paraId="5F515F86" w14:textId="77777777" w:rsidR="00CD7E29" w:rsidRPr="00672362" w:rsidRDefault="00CD7E29" w:rsidP="00CD7E29">
      <w:pPr>
        <w:pStyle w:val="Default"/>
        <w:ind w:left="426" w:hanging="426"/>
        <w:rPr>
          <w:color w:val="auto"/>
          <w:sz w:val="22"/>
          <w:szCs w:val="22"/>
          <w:lang w:val="x-none" w:eastAsia="x-none"/>
        </w:rPr>
      </w:pPr>
    </w:p>
    <w:p w14:paraId="4FCA7065" w14:textId="77777777" w:rsidR="00CD7E29" w:rsidRPr="00672362" w:rsidRDefault="00CD7E29" w:rsidP="00CD7E29">
      <w:pPr>
        <w:pStyle w:val="Default"/>
        <w:ind w:left="426"/>
        <w:jc w:val="both"/>
        <w:rPr>
          <w:color w:val="auto"/>
          <w:sz w:val="22"/>
          <w:szCs w:val="22"/>
          <w:lang w:val="x-none" w:eastAsia="x-none"/>
        </w:rPr>
      </w:pPr>
      <w:r w:rsidRPr="00672362">
        <w:rPr>
          <w:color w:val="auto"/>
          <w:sz w:val="22"/>
          <w:szCs w:val="22"/>
          <w:lang w:val="x-none" w:eastAsia="x-none"/>
        </w:rPr>
        <w:t>In bad weather, AHT (Anchor Handling Tug) to be connected to the tow line of barge to reduce the load on the anchors and to mitigate any possible drag on the anchors. {All Barges would therefore have a piggy back anchor when sail to offshore}.</w:t>
      </w:r>
    </w:p>
    <w:p w14:paraId="2446AEEE" w14:textId="77777777" w:rsidR="00CD7E29" w:rsidRPr="00672362" w:rsidRDefault="00CD7E29" w:rsidP="00CD7E29">
      <w:pPr>
        <w:pStyle w:val="Default"/>
        <w:ind w:left="426" w:hanging="426"/>
        <w:rPr>
          <w:color w:val="auto"/>
          <w:sz w:val="22"/>
          <w:szCs w:val="22"/>
          <w:lang w:val="x-none" w:eastAsia="x-none"/>
        </w:rPr>
      </w:pPr>
    </w:p>
    <w:p w14:paraId="46B1AAF1"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t xml:space="preserve">Original HHP [High holding power] Delta Flipper Anchors to be used, on all the barges. </w:t>
      </w:r>
    </w:p>
    <w:p w14:paraId="28F7A828"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t xml:space="preserve">Anchor plots indicating movement if any, to be submitted by the Contractors to ONGC on a weekly basis for all vessels deployed by them at offshore. </w:t>
      </w:r>
    </w:p>
    <w:p w14:paraId="3FFAE0BF"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t xml:space="preserve">Latest technology for survey </w:t>
      </w:r>
      <w:proofErr w:type="spellStart"/>
      <w:r w:rsidRPr="00672362">
        <w:rPr>
          <w:color w:val="auto"/>
          <w:sz w:val="22"/>
          <w:szCs w:val="22"/>
          <w:lang w:val="x-none" w:eastAsia="x-none"/>
        </w:rPr>
        <w:t>equipments</w:t>
      </w:r>
      <w:proofErr w:type="spellEnd"/>
      <w:r w:rsidRPr="00672362">
        <w:rPr>
          <w:color w:val="auto"/>
          <w:sz w:val="22"/>
          <w:szCs w:val="22"/>
          <w:lang w:val="x-none" w:eastAsia="x-none"/>
        </w:rPr>
        <w:t xml:space="preserve">, i.e. Multi beam Echo Sounder, Pipe line Profiler, Magnetometer, Side Scan Sonar etc. are to be used for Pre-engineering/ Pre-installation survey. The survey should cover the entire safe / clearance area of proposed anchor drop of the Barge for each anchor. The survey reports should also be handed over to ONGC along with Anchor Patterns Proposal, for necessary approval. </w:t>
      </w:r>
    </w:p>
    <w:p w14:paraId="168CCD8A"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t xml:space="preserve">DGPS (Differential Global Positioning System) &amp; BMS (Barge Management System) to be available and fully operational at the Barge. The System to be calibrated prior to commencement of setting-up on location. Independent Primary &amp; Secondary Positioning Systems to be used concurrently. Anchor position will be checked at frequent intervals to monitor any drag. </w:t>
      </w:r>
    </w:p>
    <w:p w14:paraId="32B5EBEB"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t xml:space="preserve">Immediately after laying of the pipelines, the ‘As-laid data’ [alignment details] be communicated by Contractors [progressively as and when the lines are laid] to ONGC on a weekly basis, during the Interface Meetings. </w:t>
      </w:r>
    </w:p>
    <w:p w14:paraId="08286679"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lastRenderedPageBreak/>
        <w:t xml:space="preserve">Contractors shall be prepared for barge deployment with crossing of anchors in case more than one barge is required to be deployed at any location. Decision shall be taken jointly by the Marine survey Group, Project group and the Contractor, after carefully examining the catenary calculations of the interfering anchor wires of the subject Barges. </w:t>
      </w:r>
    </w:p>
    <w:p w14:paraId="10EFEA1B"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t xml:space="preserve">Anchor plots in case of pipe laying barges shall be prepared considering all subsea pipelines, wellheads, PLEMs &amp; Manifolds, SSIVs and other subsea assets; to be submitted for the total route of the Pipeline. </w:t>
      </w:r>
    </w:p>
    <w:p w14:paraId="5EF4BF7C"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t xml:space="preserve">To avoid dragging of Anchors, upon completion of running all anchors, pre-tension the same in excess of the expected maximum tension needs to be carried out for all the anchors as a Proof Test, as per relevant codes. Anchor line tensions will be constantly monitored at the barge tower to alert for any drag. </w:t>
      </w:r>
    </w:p>
    <w:p w14:paraId="6E62E24B"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t xml:space="preserve">Complete retrieval of the anchors on to the Barge deck be made during intra/ inter -field movement. For </w:t>
      </w:r>
      <w:proofErr w:type="spellStart"/>
      <w:r w:rsidRPr="00672362">
        <w:rPr>
          <w:color w:val="auto"/>
          <w:sz w:val="22"/>
          <w:szCs w:val="22"/>
          <w:lang w:val="x-none" w:eastAsia="x-none"/>
        </w:rPr>
        <w:t>Pipelay</w:t>
      </w:r>
      <w:proofErr w:type="spellEnd"/>
      <w:r w:rsidRPr="00672362">
        <w:rPr>
          <w:color w:val="auto"/>
          <w:sz w:val="22"/>
          <w:szCs w:val="22"/>
          <w:lang w:val="x-none" w:eastAsia="x-none"/>
        </w:rPr>
        <w:t xml:space="preserve"> barges also, the anchors should be fully retrieved on the decks of the Barges / AHTs during shifting / repositioning of Anchors. </w:t>
      </w:r>
    </w:p>
    <w:p w14:paraId="629046D0"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t xml:space="preserve">The following clearance is required to be maintained for the anchor from the Pipelines / other subsea assets- </w:t>
      </w:r>
    </w:p>
    <w:p w14:paraId="53F9853C" w14:textId="77777777" w:rsidR="00CD7E29" w:rsidRPr="00672362" w:rsidRDefault="00CD7E29" w:rsidP="00FA59DB">
      <w:pPr>
        <w:pStyle w:val="Default"/>
        <w:numPr>
          <w:ilvl w:val="0"/>
          <w:numId w:val="103"/>
        </w:numPr>
        <w:ind w:left="851" w:hanging="284"/>
        <w:jc w:val="both"/>
        <w:rPr>
          <w:color w:val="auto"/>
          <w:sz w:val="22"/>
          <w:szCs w:val="22"/>
          <w:lang w:val="x-none" w:eastAsia="x-none"/>
        </w:rPr>
      </w:pPr>
      <w:r w:rsidRPr="00672362">
        <w:rPr>
          <w:color w:val="auto"/>
          <w:sz w:val="22"/>
          <w:szCs w:val="22"/>
          <w:lang w:val="x-none" w:eastAsia="x-none"/>
        </w:rPr>
        <w:t xml:space="preserve">When anchor line is perpendicular to a pipe line: </w:t>
      </w:r>
    </w:p>
    <w:p w14:paraId="26792950" w14:textId="77777777" w:rsidR="00CD7E29" w:rsidRPr="00672362" w:rsidRDefault="00CD7E29" w:rsidP="00CD7E29">
      <w:pPr>
        <w:pStyle w:val="Default"/>
        <w:ind w:left="851" w:hanging="284"/>
        <w:rPr>
          <w:color w:val="auto"/>
          <w:sz w:val="22"/>
          <w:szCs w:val="22"/>
          <w:lang w:val="x-none" w:eastAsia="x-none"/>
        </w:rPr>
      </w:pPr>
      <w:r w:rsidRPr="00672362">
        <w:rPr>
          <w:color w:val="auto"/>
          <w:sz w:val="22"/>
          <w:szCs w:val="22"/>
          <w:lang w:val="x-none" w:eastAsia="x-none"/>
        </w:rPr>
        <w:t xml:space="preserve">        </w:t>
      </w:r>
      <w:proofErr w:type="spellStart"/>
      <w:r w:rsidRPr="00672362">
        <w:rPr>
          <w:color w:val="auto"/>
          <w:sz w:val="22"/>
          <w:szCs w:val="22"/>
          <w:lang w:val="x-none" w:eastAsia="x-none"/>
        </w:rPr>
        <w:t>i</w:t>
      </w:r>
      <w:proofErr w:type="spellEnd"/>
      <w:r w:rsidRPr="00672362">
        <w:rPr>
          <w:color w:val="auto"/>
          <w:sz w:val="22"/>
          <w:szCs w:val="22"/>
          <w:lang w:val="x-none" w:eastAsia="x-none"/>
        </w:rPr>
        <w:t xml:space="preserve">) 150 </w:t>
      </w:r>
      <w:proofErr w:type="spellStart"/>
      <w:r w:rsidRPr="00672362">
        <w:rPr>
          <w:color w:val="auto"/>
          <w:sz w:val="22"/>
          <w:szCs w:val="22"/>
          <w:lang w:val="x-none" w:eastAsia="x-none"/>
        </w:rPr>
        <w:t>Mts</w:t>
      </w:r>
      <w:proofErr w:type="spellEnd"/>
      <w:r w:rsidRPr="00672362">
        <w:rPr>
          <w:color w:val="auto"/>
          <w:sz w:val="22"/>
          <w:szCs w:val="22"/>
          <w:lang w:val="x-none" w:eastAsia="x-none"/>
        </w:rPr>
        <w:t xml:space="preserve"> along the line of pull, in the direction of pull and </w:t>
      </w:r>
    </w:p>
    <w:p w14:paraId="1132A5BA" w14:textId="77777777" w:rsidR="00CD7E29" w:rsidRPr="00672362" w:rsidRDefault="00CD7E29" w:rsidP="00CD7E29">
      <w:pPr>
        <w:pStyle w:val="Default"/>
        <w:ind w:left="851" w:hanging="284"/>
        <w:rPr>
          <w:color w:val="auto"/>
          <w:sz w:val="22"/>
          <w:szCs w:val="22"/>
          <w:lang w:val="x-none" w:eastAsia="x-none"/>
        </w:rPr>
      </w:pPr>
      <w:r w:rsidRPr="00672362">
        <w:rPr>
          <w:color w:val="auto"/>
          <w:sz w:val="22"/>
          <w:szCs w:val="22"/>
          <w:lang w:val="x-none" w:eastAsia="x-none"/>
        </w:rPr>
        <w:t xml:space="preserve">        ii) 50 </w:t>
      </w:r>
      <w:proofErr w:type="spellStart"/>
      <w:r w:rsidRPr="00672362">
        <w:rPr>
          <w:color w:val="auto"/>
          <w:sz w:val="22"/>
          <w:szCs w:val="22"/>
          <w:lang w:val="x-none" w:eastAsia="x-none"/>
        </w:rPr>
        <w:t>Mts</w:t>
      </w:r>
      <w:proofErr w:type="spellEnd"/>
      <w:r w:rsidRPr="00672362">
        <w:rPr>
          <w:color w:val="auto"/>
          <w:sz w:val="22"/>
          <w:szCs w:val="22"/>
          <w:lang w:val="x-none" w:eastAsia="x-none"/>
        </w:rPr>
        <w:t xml:space="preserve"> opposite to the direction of pull. </w:t>
      </w:r>
    </w:p>
    <w:p w14:paraId="5F0C84DE" w14:textId="77777777" w:rsidR="00CD7E29" w:rsidRPr="00672362" w:rsidRDefault="00CD7E29" w:rsidP="00FA59DB">
      <w:pPr>
        <w:pStyle w:val="Default"/>
        <w:numPr>
          <w:ilvl w:val="0"/>
          <w:numId w:val="103"/>
        </w:numPr>
        <w:ind w:left="851" w:hanging="284"/>
        <w:rPr>
          <w:color w:val="auto"/>
          <w:sz w:val="22"/>
          <w:szCs w:val="22"/>
          <w:lang w:val="x-none" w:eastAsia="x-none"/>
        </w:rPr>
      </w:pPr>
      <w:r w:rsidRPr="00672362">
        <w:rPr>
          <w:color w:val="auto"/>
          <w:sz w:val="22"/>
          <w:szCs w:val="22"/>
          <w:lang w:val="x-none" w:eastAsia="x-none"/>
        </w:rPr>
        <w:t xml:space="preserve">When anchor line is adjacent / parallel to two pipe lines: </w:t>
      </w:r>
    </w:p>
    <w:p w14:paraId="7E52309B" w14:textId="77777777" w:rsidR="00CD7E29" w:rsidRPr="00672362" w:rsidRDefault="00CD7E29" w:rsidP="00CD7E29">
      <w:pPr>
        <w:pStyle w:val="Default"/>
        <w:ind w:left="851" w:hanging="284"/>
        <w:rPr>
          <w:color w:val="auto"/>
          <w:sz w:val="22"/>
          <w:szCs w:val="22"/>
          <w:lang w:val="x-none" w:eastAsia="x-none"/>
        </w:rPr>
      </w:pPr>
      <w:r w:rsidRPr="00672362">
        <w:rPr>
          <w:color w:val="auto"/>
          <w:sz w:val="22"/>
          <w:szCs w:val="22"/>
          <w:lang w:val="x-none" w:eastAsia="x-none"/>
        </w:rPr>
        <w:t xml:space="preserve">          80 </w:t>
      </w:r>
      <w:proofErr w:type="spellStart"/>
      <w:r w:rsidRPr="00672362">
        <w:rPr>
          <w:color w:val="auto"/>
          <w:sz w:val="22"/>
          <w:szCs w:val="22"/>
          <w:lang w:val="x-none" w:eastAsia="x-none"/>
        </w:rPr>
        <w:t>Mts</w:t>
      </w:r>
      <w:proofErr w:type="spellEnd"/>
      <w:r w:rsidRPr="00672362">
        <w:rPr>
          <w:color w:val="auto"/>
          <w:sz w:val="22"/>
          <w:szCs w:val="22"/>
          <w:lang w:val="x-none" w:eastAsia="x-none"/>
        </w:rPr>
        <w:t xml:space="preserve"> on either sides of the anchor. </w:t>
      </w:r>
    </w:p>
    <w:p w14:paraId="321FA318" w14:textId="77777777" w:rsidR="00CD7E29" w:rsidRPr="00672362" w:rsidRDefault="00CD7E29" w:rsidP="00CD7E29">
      <w:pPr>
        <w:pStyle w:val="Default"/>
        <w:rPr>
          <w:color w:val="auto"/>
          <w:sz w:val="22"/>
          <w:szCs w:val="22"/>
          <w:lang w:val="x-none" w:eastAsia="x-none"/>
        </w:rPr>
      </w:pPr>
    </w:p>
    <w:p w14:paraId="02C0A212" w14:textId="77777777" w:rsidR="00CD7E29" w:rsidRPr="00672362" w:rsidRDefault="00CD7E29" w:rsidP="00CD7E29">
      <w:pPr>
        <w:pStyle w:val="Default"/>
        <w:ind w:left="567"/>
        <w:rPr>
          <w:color w:val="auto"/>
          <w:sz w:val="22"/>
          <w:szCs w:val="22"/>
          <w:lang w:val="x-none" w:eastAsia="x-none"/>
        </w:rPr>
      </w:pPr>
      <w:r w:rsidRPr="00672362">
        <w:rPr>
          <w:color w:val="auto"/>
          <w:sz w:val="22"/>
          <w:szCs w:val="22"/>
          <w:lang w:val="x-none" w:eastAsia="x-none"/>
        </w:rPr>
        <w:t xml:space="preserve">In case this minimum clearance is not becoming feasible, a joint decision shall be taken by the Marine Survey Group, Project Group and the Contractor after careful examination of all safety aspects. </w:t>
      </w:r>
    </w:p>
    <w:p w14:paraId="3316318E" w14:textId="77777777" w:rsidR="00CD7E29" w:rsidRPr="00672362" w:rsidRDefault="00CD7E29" w:rsidP="00CD7E29">
      <w:pPr>
        <w:pStyle w:val="Default"/>
        <w:rPr>
          <w:color w:val="auto"/>
          <w:sz w:val="22"/>
          <w:szCs w:val="22"/>
          <w:lang w:val="x-none" w:eastAsia="x-none"/>
        </w:rPr>
      </w:pPr>
    </w:p>
    <w:p w14:paraId="7577E416"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t xml:space="preserve">Holding capacity test, Periodical in position survey, Post Installation Survey and Post retrieval survey to be carried out in respect of all anchors, to ensure that subsea pipelines and assets are safe. </w:t>
      </w:r>
    </w:p>
    <w:p w14:paraId="1376061F"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t xml:space="preserve">Installation of Mooring Buoy capable of handling barges in future process complex, to be taken up by ONGC. </w:t>
      </w:r>
    </w:p>
    <w:p w14:paraId="31D59CEB" w14:textId="77777777" w:rsidR="00CD7E29" w:rsidRPr="00672362" w:rsidRDefault="00CD7E29" w:rsidP="00CD7E29">
      <w:pPr>
        <w:pStyle w:val="Default"/>
        <w:ind w:left="567" w:hanging="567"/>
        <w:rPr>
          <w:color w:val="auto"/>
          <w:sz w:val="22"/>
          <w:szCs w:val="22"/>
          <w:lang w:val="x-none" w:eastAsia="x-none"/>
        </w:rPr>
      </w:pPr>
    </w:p>
    <w:p w14:paraId="6AF1AC0D"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t xml:space="preserve">Pre-setting of the Anchors for </w:t>
      </w:r>
      <w:proofErr w:type="spellStart"/>
      <w:r w:rsidRPr="00672362">
        <w:rPr>
          <w:color w:val="auto"/>
          <w:sz w:val="22"/>
          <w:szCs w:val="22"/>
          <w:lang w:val="x-none" w:eastAsia="x-none"/>
        </w:rPr>
        <w:t>Pipelay</w:t>
      </w:r>
      <w:proofErr w:type="spellEnd"/>
      <w:r w:rsidRPr="00672362">
        <w:rPr>
          <w:color w:val="auto"/>
          <w:sz w:val="22"/>
          <w:szCs w:val="22"/>
          <w:lang w:val="x-none" w:eastAsia="x-none"/>
        </w:rPr>
        <w:t xml:space="preserve"> and Construction/ Hook-up Barges in congested fields like MH and </w:t>
      </w:r>
      <w:proofErr w:type="spellStart"/>
      <w:r w:rsidRPr="00672362">
        <w:rPr>
          <w:color w:val="auto"/>
          <w:sz w:val="22"/>
          <w:szCs w:val="22"/>
          <w:lang w:val="x-none" w:eastAsia="x-none"/>
        </w:rPr>
        <w:t>Neelam</w:t>
      </w:r>
      <w:proofErr w:type="spellEnd"/>
      <w:r w:rsidRPr="00672362">
        <w:rPr>
          <w:color w:val="auto"/>
          <w:sz w:val="22"/>
          <w:szCs w:val="22"/>
          <w:lang w:val="x-none" w:eastAsia="x-none"/>
        </w:rPr>
        <w:t xml:space="preserve"> &amp; </w:t>
      </w:r>
      <w:proofErr w:type="spellStart"/>
      <w:r w:rsidRPr="00672362">
        <w:rPr>
          <w:color w:val="auto"/>
          <w:sz w:val="22"/>
          <w:szCs w:val="22"/>
          <w:lang w:val="x-none" w:eastAsia="x-none"/>
        </w:rPr>
        <w:t>Heera</w:t>
      </w:r>
      <w:proofErr w:type="spellEnd"/>
      <w:r w:rsidRPr="00672362">
        <w:rPr>
          <w:color w:val="auto"/>
          <w:sz w:val="22"/>
          <w:szCs w:val="22"/>
          <w:lang w:val="x-none" w:eastAsia="x-none"/>
        </w:rPr>
        <w:t xml:space="preserve"> – on a Case-by-Case basis, to be taken up by ONGC. </w:t>
      </w:r>
    </w:p>
    <w:p w14:paraId="54624FE7"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t xml:space="preserve">Sub-sea installation like valves, X-mass tree / flanges to have suitable protective cage(s) of adequate strength, preferably of hemispherical shape to avoid damage from Anchor/ Anchor wire. </w:t>
      </w:r>
    </w:p>
    <w:p w14:paraId="5AA04162" w14:textId="77777777" w:rsidR="00CD7E29" w:rsidRPr="00672362" w:rsidRDefault="00CD7E29" w:rsidP="00FA59DB">
      <w:pPr>
        <w:pStyle w:val="Default"/>
        <w:numPr>
          <w:ilvl w:val="0"/>
          <w:numId w:val="101"/>
        </w:numPr>
        <w:ind w:left="735" w:hanging="735"/>
        <w:jc w:val="both"/>
        <w:rPr>
          <w:color w:val="auto"/>
          <w:sz w:val="22"/>
          <w:szCs w:val="22"/>
          <w:lang w:val="x-none" w:eastAsia="x-none"/>
        </w:rPr>
      </w:pPr>
      <w:r w:rsidRPr="00672362">
        <w:rPr>
          <w:color w:val="auto"/>
          <w:sz w:val="22"/>
          <w:szCs w:val="22"/>
          <w:lang w:val="x-none" w:eastAsia="x-none"/>
        </w:rPr>
        <w:t xml:space="preserve">Services to be outsourced for review of anchor pattern and onsite monitoring of the Anchors on Barges, wherein qualified persons shall be acting on behalf of the Company as Certified Deck Officers. These outsourcing shall be done through TPI agency. The TPI scope would broadly be: </w:t>
      </w:r>
    </w:p>
    <w:p w14:paraId="50F93F17" w14:textId="77777777" w:rsidR="00CD7E29" w:rsidRPr="00672362" w:rsidRDefault="00CD7E29" w:rsidP="00CD7E29">
      <w:pPr>
        <w:pStyle w:val="Default"/>
        <w:rPr>
          <w:color w:val="auto"/>
          <w:sz w:val="22"/>
          <w:szCs w:val="22"/>
          <w:lang w:val="x-none" w:eastAsia="x-none"/>
        </w:rPr>
      </w:pPr>
    </w:p>
    <w:p w14:paraId="04F6442E" w14:textId="77777777" w:rsidR="00CD7E29" w:rsidRPr="00672362" w:rsidRDefault="00CD7E29" w:rsidP="00FA59DB">
      <w:pPr>
        <w:pStyle w:val="Default"/>
        <w:numPr>
          <w:ilvl w:val="0"/>
          <w:numId w:val="102"/>
        </w:numPr>
        <w:spacing w:after="21"/>
        <w:ind w:left="720" w:hanging="720"/>
        <w:rPr>
          <w:color w:val="auto"/>
          <w:sz w:val="22"/>
          <w:szCs w:val="22"/>
          <w:lang w:val="x-none" w:eastAsia="x-none"/>
        </w:rPr>
      </w:pPr>
      <w:r w:rsidRPr="00672362">
        <w:rPr>
          <w:color w:val="auto"/>
          <w:sz w:val="22"/>
          <w:szCs w:val="22"/>
          <w:lang w:val="x-none" w:eastAsia="x-none"/>
        </w:rPr>
        <w:t xml:space="preserve">One Master Mariner to be stationed at base for review of Anchor Patterns and associated documents, for further approval by ONGC. </w:t>
      </w:r>
    </w:p>
    <w:p w14:paraId="76A23E9F" w14:textId="77777777" w:rsidR="00CD7E29" w:rsidRPr="00672362" w:rsidRDefault="00CD7E29" w:rsidP="00FA59DB">
      <w:pPr>
        <w:pStyle w:val="Default"/>
        <w:numPr>
          <w:ilvl w:val="0"/>
          <w:numId w:val="102"/>
        </w:numPr>
        <w:spacing w:after="21"/>
        <w:ind w:left="720" w:hanging="720"/>
        <w:rPr>
          <w:color w:val="auto"/>
          <w:sz w:val="22"/>
          <w:szCs w:val="22"/>
          <w:lang w:val="x-none" w:eastAsia="x-none"/>
        </w:rPr>
      </w:pPr>
      <w:r w:rsidRPr="00672362">
        <w:rPr>
          <w:color w:val="auto"/>
          <w:sz w:val="22"/>
          <w:szCs w:val="22"/>
          <w:lang w:val="x-none" w:eastAsia="x-none"/>
        </w:rPr>
        <w:lastRenderedPageBreak/>
        <w:t xml:space="preserve">Certified Deck Officer will be deployed at each Barge who shall monitor the anchor drops &amp; Barge positioning as per approved Anchor Patterns. </w:t>
      </w:r>
    </w:p>
    <w:p w14:paraId="49495684" w14:textId="77777777" w:rsidR="00CD7E29" w:rsidRPr="00672362" w:rsidRDefault="00CD7E29" w:rsidP="00FA59DB">
      <w:pPr>
        <w:pStyle w:val="Default"/>
        <w:numPr>
          <w:ilvl w:val="0"/>
          <w:numId w:val="102"/>
        </w:numPr>
        <w:spacing w:after="21"/>
        <w:ind w:left="720" w:hanging="720"/>
        <w:rPr>
          <w:color w:val="auto"/>
          <w:sz w:val="22"/>
          <w:szCs w:val="22"/>
          <w:lang w:val="x-none" w:eastAsia="x-none"/>
        </w:rPr>
      </w:pPr>
      <w:r w:rsidRPr="00672362">
        <w:rPr>
          <w:color w:val="auto"/>
          <w:sz w:val="22"/>
          <w:szCs w:val="22"/>
          <w:lang w:val="x-none" w:eastAsia="x-none"/>
        </w:rPr>
        <w:t xml:space="preserve">Ensure that the anchors are fully retrieved on to Barge / AHT during shifting of anchors. </w:t>
      </w:r>
    </w:p>
    <w:p w14:paraId="1D88F06E" w14:textId="77777777" w:rsidR="00CD7E29" w:rsidRPr="00672362" w:rsidRDefault="00CD7E29" w:rsidP="00FA59DB">
      <w:pPr>
        <w:pStyle w:val="Default"/>
        <w:numPr>
          <w:ilvl w:val="0"/>
          <w:numId w:val="102"/>
        </w:numPr>
        <w:ind w:left="720" w:hanging="720"/>
        <w:rPr>
          <w:color w:val="auto"/>
          <w:sz w:val="22"/>
          <w:szCs w:val="22"/>
          <w:lang w:val="x-none" w:eastAsia="x-none"/>
        </w:rPr>
      </w:pPr>
      <w:r w:rsidRPr="00672362">
        <w:rPr>
          <w:color w:val="auto"/>
          <w:sz w:val="22"/>
          <w:szCs w:val="22"/>
          <w:lang w:val="x-none" w:eastAsia="x-none"/>
        </w:rPr>
        <w:t xml:space="preserve">Witness the Holding Capacity Tests, In Position Survey, Post Installation Survey and Post retrieval surveys. </w:t>
      </w:r>
    </w:p>
    <w:p w14:paraId="297C63B6" w14:textId="77777777" w:rsidR="00CD7E29" w:rsidRPr="00672362" w:rsidRDefault="00CD7E29" w:rsidP="00CD7E29">
      <w:pPr>
        <w:pStyle w:val="Default"/>
        <w:jc w:val="both"/>
        <w:rPr>
          <w:color w:val="auto"/>
          <w:sz w:val="22"/>
          <w:szCs w:val="22"/>
          <w:lang w:val="x-none" w:eastAsia="x-none"/>
        </w:rPr>
      </w:pPr>
    </w:p>
    <w:p w14:paraId="2409F5FD" w14:textId="77777777" w:rsidR="00CD7E29" w:rsidRPr="00672362" w:rsidRDefault="00CD7E29" w:rsidP="00CD7E29">
      <w:pPr>
        <w:pStyle w:val="Default"/>
        <w:jc w:val="both"/>
        <w:rPr>
          <w:color w:val="auto"/>
          <w:sz w:val="22"/>
          <w:szCs w:val="22"/>
          <w:lang w:val="x-none" w:eastAsia="x-none"/>
        </w:rPr>
      </w:pPr>
      <w:r w:rsidRPr="00672362">
        <w:rPr>
          <w:color w:val="auto"/>
          <w:sz w:val="22"/>
          <w:szCs w:val="22"/>
          <w:lang w:val="x-none" w:eastAsia="x-none"/>
        </w:rPr>
        <w:t>ONGC will deploy its own TPI agency for review of Anchor patterns and onsite monitoring of anchor.</w:t>
      </w:r>
    </w:p>
    <w:p w14:paraId="309C7C2B" w14:textId="07C5B4C1" w:rsidR="00CE4ABB" w:rsidRPr="0028364E" w:rsidRDefault="00672362" w:rsidP="00CE4ABB">
      <w:pPr>
        <w:rPr>
          <w:rFonts w:ascii="Tahoma" w:hAnsi="Tahoma" w:cs="Tahoma"/>
          <w:b/>
          <w:bCs/>
          <w:sz w:val="22"/>
          <w:szCs w:val="22"/>
          <w:highlight w:val="yellow"/>
          <w:u w:val="single"/>
        </w:rPr>
      </w:pPr>
      <w:r>
        <w:rPr>
          <w:rFonts w:ascii="Tahoma" w:hAnsi="Tahoma" w:cs="Tahoma"/>
          <w:b/>
          <w:bCs/>
          <w:sz w:val="22"/>
          <w:szCs w:val="22"/>
          <w:highlight w:val="yellow"/>
          <w:u w:val="single"/>
        </w:rPr>
        <w:t xml:space="preserve">    </w:t>
      </w:r>
      <w:r w:rsidR="00CE4ABB" w:rsidRPr="0028364E">
        <w:rPr>
          <w:rFonts w:ascii="Tahoma" w:hAnsi="Tahoma" w:cs="Tahoma"/>
          <w:b/>
          <w:bCs/>
          <w:sz w:val="22"/>
          <w:szCs w:val="22"/>
          <w:highlight w:val="yellow"/>
          <w:u w:val="single"/>
        </w:rPr>
        <w:t xml:space="preserve">     </w:t>
      </w:r>
    </w:p>
    <w:p w14:paraId="2765F706" w14:textId="7920355E" w:rsidR="00CE4ABB" w:rsidRPr="00773382" w:rsidRDefault="00CE4ABB" w:rsidP="00CE4ABB">
      <w:pPr>
        <w:ind w:left="540" w:hanging="990"/>
        <w:jc w:val="both"/>
        <w:rPr>
          <w:rFonts w:ascii="Tahoma" w:hAnsi="Tahoma" w:cs="Tahoma"/>
          <w:sz w:val="22"/>
          <w:szCs w:val="22"/>
        </w:rPr>
      </w:pPr>
      <w:r w:rsidRPr="0028364E">
        <w:rPr>
          <w:rFonts w:ascii="Tahoma" w:hAnsi="Tahoma" w:cs="Tahoma"/>
          <w:b/>
          <w:sz w:val="22"/>
          <w:szCs w:val="22"/>
        </w:rPr>
        <w:t xml:space="preserve">      10.7</w:t>
      </w:r>
      <w:r w:rsidRPr="00773382">
        <w:rPr>
          <w:rFonts w:ascii="Tahoma" w:hAnsi="Tahoma" w:cs="Tahoma"/>
          <w:bCs/>
          <w:sz w:val="22"/>
          <w:szCs w:val="22"/>
        </w:rPr>
        <w:t xml:space="preserve">    </w:t>
      </w:r>
      <w:r w:rsidRPr="00773382">
        <w:rPr>
          <w:rFonts w:ascii="Tahoma" w:hAnsi="Tahoma" w:cs="Tahoma"/>
          <w:b/>
          <w:sz w:val="22"/>
          <w:szCs w:val="22"/>
          <w:u w:val="single"/>
        </w:rPr>
        <w:t>Work Permits</w:t>
      </w:r>
    </w:p>
    <w:p w14:paraId="0DC2696A" w14:textId="77777777" w:rsidR="00CE4ABB" w:rsidRPr="00773382" w:rsidRDefault="00CE4ABB" w:rsidP="00CE4ABB">
      <w:pPr>
        <w:ind w:left="960" w:hanging="960"/>
        <w:jc w:val="both"/>
        <w:rPr>
          <w:rFonts w:ascii="Tahoma" w:hAnsi="Tahoma" w:cs="Tahoma"/>
          <w:sz w:val="22"/>
          <w:szCs w:val="22"/>
        </w:rPr>
      </w:pPr>
    </w:p>
    <w:p w14:paraId="7D482EFE" w14:textId="40EC836E" w:rsidR="00E84540" w:rsidRPr="00C17770" w:rsidRDefault="00CE4ABB" w:rsidP="00E84540">
      <w:pPr>
        <w:spacing w:after="240"/>
        <w:ind w:left="720" w:hanging="720"/>
        <w:jc w:val="both"/>
        <w:rPr>
          <w:rFonts w:ascii="Tahoma" w:hAnsi="Tahoma" w:cs="Tahoma"/>
          <w:sz w:val="22"/>
          <w:szCs w:val="22"/>
        </w:rPr>
      </w:pPr>
      <w:r w:rsidRPr="00773382">
        <w:rPr>
          <w:rFonts w:ascii="Tahoma" w:hAnsi="Tahoma" w:cs="Tahoma"/>
          <w:sz w:val="22"/>
          <w:szCs w:val="22"/>
        </w:rPr>
        <w:tab/>
      </w:r>
      <w:r w:rsidR="00E84540" w:rsidRPr="00C17770">
        <w:rPr>
          <w:rFonts w:ascii="Tahoma" w:hAnsi="Tahoma" w:cs="Tahoma"/>
          <w:sz w:val="22"/>
          <w:szCs w:val="22"/>
        </w:rPr>
        <w:t>Contractor will follow ONGC’s Permit to Work system.</w:t>
      </w:r>
    </w:p>
    <w:p w14:paraId="0BADDC7C" w14:textId="024047AD"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Hot/Cold work permits will be issued by the ONGC. There may be some interruptions in carrying out the job for safety reasons for which no time &amp; cost compensation will be made.</w:t>
      </w:r>
    </w:p>
    <w:p w14:paraId="2B7F12CB" w14:textId="7CB5D6B9" w:rsidR="00CE4ABB"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 xml:space="preserve">Notwithstanding anything contained elsewhere in the Contract, to take up hot work for carrying out the required modification at site on existing facilities, the contractor shall be fully responsible to design, vetting, engineer, procure, supply fabricate, transport, install, lay, pre-commission, test, commission (wherever applicable) making all the facilities gas free, clean and flushing with steam and/or chemicals of the complete system and whatever is necessary. The modification works shall be completed in shortest possible time and in a safe manner. The Company shall issue hot work permits only between dawn to dusk on Contractor's request keeping in view company’s production </w:t>
      </w:r>
      <w:proofErr w:type="spellStart"/>
      <w:r w:rsidRPr="00C17770">
        <w:rPr>
          <w:rFonts w:ascii="Tahoma" w:hAnsi="Tahoma" w:cs="Tahoma"/>
          <w:sz w:val="22"/>
          <w:szCs w:val="22"/>
        </w:rPr>
        <w:t>programmes</w:t>
      </w:r>
      <w:proofErr w:type="spellEnd"/>
      <w:r w:rsidRPr="00C17770">
        <w:rPr>
          <w:rFonts w:ascii="Tahoma" w:hAnsi="Tahoma" w:cs="Tahoma"/>
          <w:sz w:val="22"/>
          <w:szCs w:val="22"/>
        </w:rPr>
        <w:t xml:space="preserve"> safety requirements and the Contract with the provision that the Company reserves the right to divert the Contractor’s activities involved in his work </w:t>
      </w:r>
      <w:proofErr w:type="spellStart"/>
      <w:r w:rsidRPr="00C17770">
        <w:rPr>
          <w:rFonts w:ascii="Tahoma" w:hAnsi="Tahoma" w:cs="Tahoma"/>
          <w:sz w:val="22"/>
          <w:szCs w:val="22"/>
        </w:rPr>
        <w:t>programme</w:t>
      </w:r>
      <w:proofErr w:type="spellEnd"/>
      <w:r w:rsidRPr="00C17770">
        <w:rPr>
          <w:rFonts w:ascii="Tahoma" w:hAnsi="Tahoma" w:cs="Tahoma"/>
          <w:sz w:val="22"/>
          <w:szCs w:val="22"/>
        </w:rPr>
        <w:t>.</w:t>
      </w:r>
    </w:p>
    <w:p w14:paraId="058E18C7" w14:textId="77777777"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The Contractor shall be responsible for devising methods and developing detailed procedure to realize this objective and carry out the modifications in orderly manner. The details and procedures shall be subject to Company's approval.</w:t>
      </w:r>
    </w:p>
    <w:p w14:paraId="37593AFF" w14:textId="77777777"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 xml:space="preserve">The Contractor shall strictly comply with all safety requirements of </w:t>
      </w:r>
      <w:proofErr w:type="gramStart"/>
      <w:r w:rsidRPr="00C17770">
        <w:rPr>
          <w:rFonts w:ascii="Tahoma" w:hAnsi="Tahoma" w:cs="Tahoma"/>
          <w:sz w:val="22"/>
          <w:szCs w:val="22"/>
        </w:rPr>
        <w:t>Hot</w:t>
      </w:r>
      <w:proofErr w:type="gramEnd"/>
      <w:r w:rsidRPr="00C17770">
        <w:rPr>
          <w:rFonts w:ascii="Tahoma" w:hAnsi="Tahoma" w:cs="Tahoma"/>
          <w:sz w:val="22"/>
          <w:szCs w:val="22"/>
        </w:rPr>
        <w:t xml:space="preserve"> work permit during permit duration failing which Company's representative will have the right to stop Hot work and all Cost and time effect thereof shall be to Contractor's account. </w:t>
      </w:r>
    </w:p>
    <w:p w14:paraId="75392505" w14:textId="7A3E7579"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Company shall not issue hot work permits at Site when certain critical activities / operation as decided by Company during which Contractor's working may be detrimental to the safety of the facilities are being carried out.</w:t>
      </w:r>
    </w:p>
    <w:p w14:paraId="2C4E2F99" w14:textId="77777777"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 xml:space="preserve">Any delay, rescheduling or interruption of already approved Work </w:t>
      </w:r>
      <w:proofErr w:type="spellStart"/>
      <w:r w:rsidRPr="00C17770">
        <w:rPr>
          <w:rFonts w:ascii="Tahoma" w:hAnsi="Tahoma" w:cs="Tahoma"/>
          <w:sz w:val="22"/>
          <w:szCs w:val="22"/>
        </w:rPr>
        <w:t>programme</w:t>
      </w:r>
      <w:proofErr w:type="spellEnd"/>
      <w:r w:rsidRPr="00C17770">
        <w:rPr>
          <w:rFonts w:ascii="Tahoma" w:hAnsi="Tahoma" w:cs="Tahoma"/>
          <w:sz w:val="22"/>
          <w:szCs w:val="22"/>
        </w:rPr>
        <w:t xml:space="preserve"> for modification works, attributable to Company on  account of  delay in issuing the  Hot  Work Permit, after the contractor having met the requirement of the hot work permit save for safety reasons of company’s facilities and personnel,  shall  be to  Company's  account  in respect of cost and  time effect (if it affects the  critical path)  as per the provision of  the Contract.</w:t>
      </w:r>
    </w:p>
    <w:p w14:paraId="4E84C0F2" w14:textId="77777777"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All hot works job shall be carried out in presence of the contractor’s safety officer, who shall be directly responsible for carrying out the hot work job in a safe and orderly manner.</w:t>
      </w:r>
    </w:p>
    <w:p w14:paraId="55EADEE0" w14:textId="77777777" w:rsidR="00E84540" w:rsidRPr="00C17770" w:rsidRDefault="00E84540" w:rsidP="00E84540">
      <w:pPr>
        <w:spacing w:after="240"/>
        <w:ind w:left="720"/>
        <w:jc w:val="both"/>
        <w:rPr>
          <w:rFonts w:ascii="Tahoma" w:hAnsi="Tahoma" w:cs="Tahoma"/>
          <w:bCs/>
          <w:sz w:val="22"/>
          <w:szCs w:val="22"/>
        </w:rPr>
      </w:pPr>
      <w:r w:rsidRPr="00C17770">
        <w:rPr>
          <w:rFonts w:ascii="Tahoma" w:hAnsi="Tahoma" w:cs="Tahoma"/>
          <w:sz w:val="22"/>
          <w:szCs w:val="22"/>
        </w:rPr>
        <w:lastRenderedPageBreak/>
        <w:t>It is an essential requirement that there shall be no shutdown of the operating platforms unless the situa</w:t>
      </w:r>
      <w:r w:rsidRPr="00C17770">
        <w:rPr>
          <w:rFonts w:ascii="Tahoma" w:hAnsi="Tahoma" w:cs="Tahoma"/>
          <w:sz w:val="22"/>
          <w:szCs w:val="22"/>
        </w:rPr>
        <w:softHyphen/>
        <w:t xml:space="preserve">tion so demands subject to approval of Company and Clause </w:t>
      </w:r>
      <w:r w:rsidRPr="00C17770">
        <w:rPr>
          <w:rFonts w:ascii="Tahoma" w:hAnsi="Tahoma" w:cs="Tahoma"/>
          <w:bCs/>
          <w:sz w:val="22"/>
          <w:szCs w:val="22"/>
        </w:rPr>
        <w:t xml:space="preserve">2.3.4.2 </w:t>
      </w:r>
      <w:r w:rsidRPr="00C17770">
        <w:rPr>
          <w:rFonts w:ascii="Tahoma" w:hAnsi="Tahoma" w:cs="Tahoma"/>
          <w:sz w:val="22"/>
          <w:szCs w:val="22"/>
        </w:rPr>
        <w:t>hereof</w:t>
      </w:r>
      <w:r w:rsidRPr="00C17770">
        <w:rPr>
          <w:rFonts w:ascii="Tahoma" w:hAnsi="Tahoma" w:cs="Tahoma"/>
          <w:bCs/>
          <w:sz w:val="22"/>
          <w:szCs w:val="22"/>
        </w:rPr>
        <w:t>.</w:t>
      </w:r>
    </w:p>
    <w:p w14:paraId="4500D0C9" w14:textId="492D985F" w:rsidR="00CE4ABB" w:rsidRPr="00773382" w:rsidRDefault="00E84540" w:rsidP="00E84540">
      <w:pPr>
        <w:spacing w:after="240"/>
        <w:ind w:left="720"/>
        <w:jc w:val="both"/>
        <w:rPr>
          <w:rFonts w:ascii="Tahoma" w:hAnsi="Tahoma" w:cs="Tahoma"/>
          <w:sz w:val="22"/>
          <w:szCs w:val="22"/>
        </w:rPr>
      </w:pPr>
      <w:r w:rsidRPr="00C17770">
        <w:rPr>
          <w:rFonts w:ascii="Tahoma" w:hAnsi="Tahoma" w:cs="Tahoma"/>
          <w:bCs/>
          <w:sz w:val="22"/>
          <w:szCs w:val="22"/>
        </w:rPr>
        <w:t>Company shall be responsible for the shutdown of operating platforms and depressurization of hydrocarbon systems related to the approved shutdown.</w:t>
      </w:r>
    </w:p>
    <w:p w14:paraId="4B567D18" w14:textId="1D22470A" w:rsidR="00CE4ABB" w:rsidRPr="00773382" w:rsidRDefault="00CE4ABB" w:rsidP="008001E1">
      <w:pPr>
        <w:numPr>
          <w:ilvl w:val="1"/>
          <w:numId w:val="15"/>
        </w:numPr>
        <w:jc w:val="both"/>
        <w:rPr>
          <w:rFonts w:ascii="Tahoma" w:hAnsi="Tahoma" w:cs="Tahoma"/>
          <w:sz w:val="22"/>
          <w:szCs w:val="22"/>
        </w:rPr>
      </w:pPr>
      <w:r w:rsidRPr="00773382">
        <w:rPr>
          <w:rFonts w:ascii="Tahoma" w:hAnsi="Tahoma" w:cs="Tahoma"/>
          <w:b/>
          <w:bCs/>
          <w:sz w:val="22"/>
          <w:szCs w:val="22"/>
        </w:rPr>
        <w:t>SAFETY AUDIT BY COMPANY</w:t>
      </w:r>
      <w:r w:rsidRPr="00773382">
        <w:rPr>
          <w:rFonts w:ascii="Tahoma" w:hAnsi="Tahoma" w:cs="Tahoma"/>
          <w:sz w:val="22"/>
          <w:szCs w:val="22"/>
        </w:rPr>
        <w:t xml:space="preserve">: </w:t>
      </w:r>
    </w:p>
    <w:p w14:paraId="5009E5E6" w14:textId="77777777" w:rsidR="00CE4ABB" w:rsidRPr="00773382" w:rsidRDefault="00CE4ABB" w:rsidP="00CE4ABB">
      <w:pPr>
        <w:ind w:left="540"/>
        <w:jc w:val="both"/>
        <w:rPr>
          <w:rFonts w:ascii="Tahoma" w:hAnsi="Tahoma" w:cs="Tahoma"/>
          <w:b/>
          <w:bCs/>
          <w:sz w:val="22"/>
          <w:szCs w:val="22"/>
        </w:rPr>
      </w:pPr>
    </w:p>
    <w:p w14:paraId="26C57CC7" w14:textId="2EFB9EE0" w:rsidR="00CE4ABB" w:rsidRPr="00947552" w:rsidRDefault="00CE4ABB" w:rsidP="00CE4ABB">
      <w:pPr>
        <w:ind w:left="720"/>
        <w:jc w:val="both"/>
        <w:rPr>
          <w:rFonts w:ascii="Tahoma" w:hAnsi="Tahoma" w:cs="Tahoma"/>
          <w:bCs/>
          <w:sz w:val="22"/>
          <w:szCs w:val="22"/>
        </w:rPr>
      </w:pPr>
      <w:r w:rsidRPr="00947552">
        <w:rPr>
          <w:rFonts w:ascii="Tahoma" w:hAnsi="Tahoma" w:cs="Tahoma"/>
          <w:bCs/>
          <w:sz w:val="22"/>
          <w:szCs w:val="22"/>
        </w:rPr>
        <w:t xml:space="preserve">Company may conduct safety Audits at any stage of project </w:t>
      </w:r>
      <w:r w:rsidR="0028364E" w:rsidRPr="00947552">
        <w:rPr>
          <w:rFonts w:ascii="Tahoma" w:hAnsi="Tahoma" w:cs="Tahoma"/>
          <w:bCs/>
          <w:sz w:val="22"/>
          <w:szCs w:val="22"/>
        </w:rPr>
        <w:t>execution</w:t>
      </w:r>
      <w:r w:rsidRPr="00947552">
        <w:rPr>
          <w:rFonts w:ascii="Tahoma" w:hAnsi="Tahoma" w:cs="Tahoma"/>
          <w:bCs/>
          <w:sz w:val="22"/>
          <w:szCs w:val="22"/>
        </w:rPr>
        <w:t xml:space="preserve"> before taking over the facilities. The audit shall be based on a protocol that covers elements which can affect the safety during execution or the safe operation of the facilities in the contractor’s scope of work. The protocol shall cover documentation, process hazard analysis, fire detection and suppression system, </w:t>
      </w:r>
      <w:r w:rsidR="0028364E" w:rsidRPr="00947552">
        <w:rPr>
          <w:rFonts w:ascii="Tahoma" w:hAnsi="Tahoma" w:cs="Tahoma"/>
          <w:bCs/>
          <w:sz w:val="22"/>
          <w:szCs w:val="22"/>
        </w:rPr>
        <w:t>lifesaving</w:t>
      </w:r>
      <w:r w:rsidRPr="00947552">
        <w:rPr>
          <w:rFonts w:ascii="Tahoma" w:hAnsi="Tahoma" w:cs="Tahoma"/>
          <w:bCs/>
          <w:sz w:val="22"/>
          <w:szCs w:val="22"/>
        </w:rPr>
        <w:t xml:space="preserve"> appliances and escape routes, operating procedures, pre-startup safety review, safe work practices, safety and shut down devices, management of change, assurances of quality and mechanical integrity, emergency response control investigation of accidents, personnel protective </w:t>
      </w:r>
      <w:r w:rsidR="0028364E" w:rsidRPr="00947552">
        <w:rPr>
          <w:rFonts w:ascii="Tahoma" w:hAnsi="Tahoma" w:cs="Tahoma"/>
          <w:bCs/>
          <w:sz w:val="22"/>
          <w:szCs w:val="22"/>
        </w:rPr>
        <w:t>equipment</w:t>
      </w:r>
      <w:r w:rsidRPr="00947552">
        <w:rPr>
          <w:rFonts w:ascii="Tahoma" w:hAnsi="Tahoma" w:cs="Tahoma"/>
          <w:bCs/>
          <w:sz w:val="22"/>
          <w:szCs w:val="22"/>
        </w:rPr>
        <w:t>, audit team which could be conducted by the company’s personnel or any agency appointed by the Company for the purpose, accord full access to site and provide all relevant information, comply with the observations and recommendations of the audit. An indicative description of the information which may be required to be submitted by the contractor for / during the safety audit is enclosed as per the Appendix C-3.</w:t>
      </w:r>
    </w:p>
    <w:p w14:paraId="01509811" w14:textId="77777777" w:rsidR="00CE4ABB" w:rsidRPr="00773382" w:rsidRDefault="00CE4ABB" w:rsidP="00CE4ABB">
      <w:pPr>
        <w:pStyle w:val="PlainText"/>
        <w:ind w:left="540" w:hanging="540"/>
        <w:jc w:val="both"/>
        <w:rPr>
          <w:rFonts w:ascii="Tahoma" w:hAnsi="Tahoma" w:cs="Tahoma"/>
          <w:sz w:val="22"/>
          <w:szCs w:val="22"/>
        </w:rPr>
      </w:pPr>
    </w:p>
    <w:p w14:paraId="0BE67961" w14:textId="77777777" w:rsidR="00CE4ABB" w:rsidRPr="00773382" w:rsidRDefault="00CE4ABB" w:rsidP="00CE4ABB">
      <w:pPr>
        <w:pStyle w:val="PlainText"/>
        <w:tabs>
          <w:tab w:val="left" w:pos="720"/>
        </w:tabs>
        <w:ind w:left="720" w:hanging="720"/>
        <w:jc w:val="both"/>
        <w:rPr>
          <w:rFonts w:ascii="Tahoma" w:hAnsi="Tahoma" w:cs="Tahoma"/>
          <w:sz w:val="22"/>
          <w:szCs w:val="22"/>
        </w:rPr>
      </w:pPr>
      <w:r w:rsidRPr="00773382">
        <w:rPr>
          <w:rFonts w:ascii="Tahoma" w:hAnsi="Tahoma" w:cs="Tahoma"/>
          <w:b/>
          <w:bCs/>
          <w:sz w:val="22"/>
          <w:szCs w:val="22"/>
        </w:rPr>
        <w:t>10.9</w:t>
      </w:r>
      <w:r w:rsidRPr="00773382">
        <w:rPr>
          <w:rFonts w:ascii="Tahoma" w:hAnsi="Tahoma" w:cs="Tahoma"/>
          <w:sz w:val="22"/>
          <w:szCs w:val="22"/>
        </w:rPr>
        <w:t xml:space="preserve"> </w:t>
      </w:r>
      <w:r w:rsidRPr="00773382">
        <w:rPr>
          <w:rFonts w:ascii="Tahoma" w:hAnsi="Tahoma" w:cs="Tahoma"/>
          <w:sz w:val="22"/>
          <w:szCs w:val="22"/>
        </w:rPr>
        <w:tab/>
        <w:t>The Contractor (all the companies in a consortium or joint venture involved in construction activities) should be required to:</w:t>
      </w:r>
    </w:p>
    <w:p w14:paraId="23CB305E" w14:textId="77777777" w:rsidR="00CE4ABB" w:rsidRPr="00773382" w:rsidRDefault="00CE4ABB" w:rsidP="00CE4ABB">
      <w:pPr>
        <w:pStyle w:val="PlainText"/>
        <w:ind w:left="960" w:hanging="960"/>
        <w:jc w:val="both"/>
        <w:rPr>
          <w:rFonts w:ascii="Tahoma" w:hAnsi="Tahoma" w:cs="Tahoma"/>
          <w:sz w:val="22"/>
          <w:szCs w:val="22"/>
        </w:rPr>
      </w:pPr>
    </w:p>
    <w:p w14:paraId="450B58FB" w14:textId="77777777" w:rsidR="00CE4ABB" w:rsidRPr="00773382" w:rsidRDefault="00CE4ABB" w:rsidP="008001E1">
      <w:pPr>
        <w:pStyle w:val="PlainText"/>
        <w:numPr>
          <w:ilvl w:val="0"/>
          <w:numId w:val="9"/>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Have in place a Safety Management System, approved by a recognized, approved authority.</w:t>
      </w:r>
    </w:p>
    <w:p w14:paraId="5F617AAC" w14:textId="77777777" w:rsidR="00CE4ABB" w:rsidRPr="00773382" w:rsidRDefault="00CE4ABB" w:rsidP="00EC38E3">
      <w:pPr>
        <w:pStyle w:val="PlainText"/>
        <w:ind w:left="993" w:hanging="142"/>
        <w:jc w:val="both"/>
        <w:rPr>
          <w:rFonts w:ascii="Tahoma" w:hAnsi="Tahoma" w:cs="Tahoma"/>
          <w:sz w:val="22"/>
          <w:szCs w:val="22"/>
        </w:rPr>
      </w:pPr>
    </w:p>
    <w:p w14:paraId="39AC06C8" w14:textId="77777777" w:rsidR="00CE4ABB" w:rsidRPr="00773382" w:rsidRDefault="00CE4ABB" w:rsidP="008001E1">
      <w:pPr>
        <w:pStyle w:val="PlainText"/>
        <w:numPr>
          <w:ilvl w:val="0"/>
          <w:numId w:val="9"/>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Prepare a project-specific Safety Plan for each Site, e.g. jacket fabrication site, offshore installation Site, Completion Sites.</w:t>
      </w:r>
    </w:p>
    <w:p w14:paraId="178CE885" w14:textId="77777777" w:rsidR="00CE4ABB" w:rsidRPr="00773382" w:rsidRDefault="00CE4ABB" w:rsidP="00EC38E3">
      <w:pPr>
        <w:pStyle w:val="PlainText"/>
        <w:ind w:left="993" w:hanging="142"/>
        <w:jc w:val="both"/>
        <w:rPr>
          <w:rFonts w:ascii="Tahoma" w:hAnsi="Tahoma" w:cs="Tahoma"/>
          <w:sz w:val="22"/>
          <w:szCs w:val="22"/>
        </w:rPr>
      </w:pPr>
    </w:p>
    <w:p w14:paraId="13C10332" w14:textId="77777777" w:rsidR="00CE4ABB" w:rsidRPr="00773382" w:rsidRDefault="00CE4ABB" w:rsidP="008001E1">
      <w:pPr>
        <w:pStyle w:val="PlainText"/>
        <w:numPr>
          <w:ilvl w:val="0"/>
          <w:numId w:val="9"/>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Implement the Safety Plans.</w:t>
      </w:r>
    </w:p>
    <w:p w14:paraId="6EA45693" w14:textId="77777777" w:rsidR="00CE4ABB" w:rsidRPr="00773382" w:rsidRDefault="00CE4ABB" w:rsidP="00EC38E3">
      <w:pPr>
        <w:pStyle w:val="PlainText"/>
        <w:ind w:left="993" w:hanging="142"/>
        <w:jc w:val="both"/>
        <w:rPr>
          <w:rFonts w:ascii="Tahoma" w:hAnsi="Tahoma" w:cs="Tahoma"/>
          <w:sz w:val="22"/>
          <w:szCs w:val="22"/>
        </w:rPr>
      </w:pPr>
    </w:p>
    <w:p w14:paraId="319A3532" w14:textId="694D01CC" w:rsidR="00CE4ABB" w:rsidRPr="00773382" w:rsidRDefault="00EC38E3" w:rsidP="008001E1">
      <w:pPr>
        <w:pStyle w:val="PlainText"/>
        <w:numPr>
          <w:ilvl w:val="0"/>
          <w:numId w:val="9"/>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w:t>
      </w:r>
      <w:r w:rsidR="00CE4ABB" w:rsidRPr="00773382">
        <w:rPr>
          <w:rFonts w:ascii="Tahoma" w:hAnsi="Tahoma" w:cs="Tahoma"/>
          <w:sz w:val="22"/>
          <w:szCs w:val="22"/>
        </w:rPr>
        <w:t>Ditto the above for Environmental Management</w:t>
      </w:r>
    </w:p>
    <w:p w14:paraId="03F7994F" w14:textId="77777777" w:rsidR="00CE4ABB" w:rsidRPr="00773382" w:rsidRDefault="00CE4ABB" w:rsidP="00CE4ABB">
      <w:pPr>
        <w:pStyle w:val="PlainText"/>
        <w:ind w:left="540"/>
        <w:jc w:val="both"/>
        <w:rPr>
          <w:rFonts w:ascii="Tahoma" w:hAnsi="Tahoma" w:cs="Tahoma"/>
          <w:sz w:val="22"/>
          <w:szCs w:val="22"/>
        </w:rPr>
      </w:pPr>
    </w:p>
    <w:p w14:paraId="4CC10C84" w14:textId="77777777" w:rsidR="00CE4ABB" w:rsidRPr="00773382" w:rsidRDefault="00CE4ABB" w:rsidP="00CE4ABB">
      <w:pPr>
        <w:pStyle w:val="PlainText"/>
        <w:ind w:left="840"/>
        <w:jc w:val="both"/>
        <w:rPr>
          <w:rFonts w:ascii="Tahoma" w:hAnsi="Tahoma" w:cs="Tahoma"/>
          <w:sz w:val="22"/>
          <w:szCs w:val="22"/>
        </w:rPr>
      </w:pPr>
      <w:r w:rsidRPr="00773382">
        <w:rPr>
          <w:rFonts w:ascii="Tahoma" w:hAnsi="Tahoma" w:cs="Tahoma"/>
          <w:sz w:val="22"/>
          <w:szCs w:val="22"/>
        </w:rPr>
        <w:t xml:space="preserve">Contractor should submit the above for the approval of the Company considering the requirements for the Safety and Environmental plans for execution of the Work. </w:t>
      </w:r>
    </w:p>
    <w:p w14:paraId="250A1339" w14:textId="77777777" w:rsidR="00CE4ABB" w:rsidRPr="00773382" w:rsidRDefault="00CE4ABB" w:rsidP="00CE4ABB">
      <w:pPr>
        <w:pStyle w:val="PlainText"/>
        <w:ind w:left="540"/>
        <w:jc w:val="both"/>
        <w:rPr>
          <w:rFonts w:ascii="Tahoma" w:hAnsi="Tahoma" w:cs="Tahoma"/>
          <w:color w:val="EE0000"/>
          <w:sz w:val="22"/>
          <w:szCs w:val="22"/>
          <w:highlight w:val="yellow"/>
        </w:rPr>
      </w:pPr>
    </w:p>
    <w:p w14:paraId="0E90416F" w14:textId="5B76DAFD" w:rsidR="00EC3E02" w:rsidRPr="00503CFA" w:rsidRDefault="00EC3E02" w:rsidP="00EC3E02">
      <w:pPr>
        <w:ind w:left="900" w:hanging="900"/>
        <w:jc w:val="both"/>
        <w:rPr>
          <w:rFonts w:ascii="Tahoma" w:hAnsi="Tahoma" w:cs="Tahoma"/>
          <w:b/>
          <w:sz w:val="22"/>
          <w:szCs w:val="22"/>
        </w:rPr>
      </w:pPr>
      <w:r w:rsidRPr="00503CFA">
        <w:rPr>
          <w:rFonts w:ascii="Tahoma" w:hAnsi="Tahoma" w:cs="Tahoma"/>
          <w:b/>
          <w:bCs/>
          <w:sz w:val="22"/>
          <w:szCs w:val="22"/>
        </w:rPr>
        <w:t xml:space="preserve">10.10    </w:t>
      </w:r>
      <w:r w:rsidRPr="00503CFA">
        <w:rPr>
          <w:rFonts w:ascii="Tahoma" w:hAnsi="Tahoma" w:cs="Tahoma"/>
          <w:b/>
          <w:bCs/>
          <w:sz w:val="22"/>
          <w:szCs w:val="22"/>
          <w:u w:val="single"/>
        </w:rPr>
        <w:t>Quantitative Risk Analyses</w:t>
      </w:r>
      <w:r w:rsidRPr="00503CFA">
        <w:rPr>
          <w:rFonts w:ascii="Tahoma" w:hAnsi="Tahoma" w:cs="Tahoma"/>
          <w:b/>
          <w:sz w:val="22"/>
          <w:szCs w:val="22"/>
          <w:u w:val="single"/>
        </w:rPr>
        <w:t xml:space="preserve"> (QRA)</w:t>
      </w:r>
      <w:r w:rsidR="00EC38E3" w:rsidRPr="00503CFA">
        <w:rPr>
          <w:rFonts w:ascii="Tahoma" w:hAnsi="Tahoma" w:cs="Tahoma"/>
          <w:b/>
          <w:sz w:val="22"/>
          <w:szCs w:val="22"/>
          <w:u w:val="single"/>
        </w:rPr>
        <w:t>:</w:t>
      </w:r>
    </w:p>
    <w:p w14:paraId="4A4AD9BB" w14:textId="77777777" w:rsidR="00EC38E3" w:rsidRPr="00503CFA" w:rsidRDefault="00EC38E3" w:rsidP="00930582">
      <w:pPr>
        <w:ind w:left="900"/>
        <w:jc w:val="both"/>
        <w:rPr>
          <w:rFonts w:ascii="Tahoma" w:hAnsi="Tahoma" w:cs="Tahoma"/>
          <w:bCs/>
          <w:sz w:val="22"/>
          <w:szCs w:val="22"/>
        </w:rPr>
      </w:pPr>
    </w:p>
    <w:p w14:paraId="113B4977" w14:textId="77777777" w:rsidR="00CD7E29" w:rsidRPr="00CD7E29" w:rsidRDefault="00CD7E29" w:rsidP="00CD7E29">
      <w:pPr>
        <w:pStyle w:val="PlainText"/>
        <w:ind w:left="851"/>
        <w:jc w:val="both"/>
        <w:rPr>
          <w:rFonts w:ascii="Tahoma" w:hAnsi="Tahoma" w:cs="Tahoma"/>
          <w:bCs/>
          <w:sz w:val="22"/>
          <w:szCs w:val="22"/>
          <w:lang w:val="en-IN"/>
        </w:rPr>
      </w:pPr>
      <w:r w:rsidRPr="00CD7E29">
        <w:rPr>
          <w:rFonts w:ascii="Tahoma" w:hAnsi="Tahoma" w:cs="Tahoma"/>
          <w:bCs/>
          <w:sz w:val="22"/>
          <w:szCs w:val="22"/>
          <w:lang w:val="en-IN"/>
        </w:rPr>
        <w:t xml:space="preserve">Contractor shall carry out the Quantitative Risk Analyses (QRA) of the complete facilities as per scope of work for integrity and safety of the entire works for its design life including implementing the recommendations of such QRA at all stages of project implementation. Such QRA shall be carried out through an agency of international repute approved by Company. Some of the Company approved agencies are listed below:  </w:t>
      </w:r>
    </w:p>
    <w:p w14:paraId="2A7E09BD" w14:textId="77777777" w:rsidR="00CD7E29" w:rsidRPr="00CD7E29" w:rsidRDefault="00CD7E29" w:rsidP="00CD7E29">
      <w:pPr>
        <w:pStyle w:val="PlainText"/>
        <w:ind w:left="851"/>
        <w:jc w:val="both"/>
        <w:rPr>
          <w:rFonts w:ascii="Tahoma" w:hAnsi="Tahoma" w:cs="Tahoma"/>
          <w:bCs/>
          <w:sz w:val="22"/>
          <w:szCs w:val="22"/>
          <w:lang w:val="en-IN"/>
        </w:rPr>
      </w:pPr>
    </w:p>
    <w:p w14:paraId="40485148" w14:textId="77777777" w:rsidR="00CD7E29" w:rsidRPr="00CD7E29" w:rsidRDefault="00CD7E29" w:rsidP="00CD7E29">
      <w:pPr>
        <w:pStyle w:val="PlainText"/>
        <w:ind w:left="851"/>
        <w:jc w:val="both"/>
        <w:rPr>
          <w:rFonts w:ascii="Tahoma" w:hAnsi="Tahoma" w:cs="Tahoma"/>
          <w:bCs/>
          <w:sz w:val="22"/>
          <w:szCs w:val="22"/>
          <w:lang w:val="en-IN"/>
        </w:rPr>
      </w:pPr>
      <w:r w:rsidRPr="00CD7E29">
        <w:rPr>
          <w:rFonts w:ascii="Tahoma" w:hAnsi="Tahoma" w:cs="Tahoma"/>
          <w:bCs/>
          <w:sz w:val="22"/>
          <w:szCs w:val="22"/>
          <w:lang w:val="en-IN"/>
        </w:rPr>
        <w:t xml:space="preserve">1. Agencies as approved by Company </w:t>
      </w:r>
    </w:p>
    <w:p w14:paraId="316304C8" w14:textId="77777777" w:rsidR="00CD7E29" w:rsidRPr="00CD7E29" w:rsidRDefault="00CD7E29" w:rsidP="00CD7E29">
      <w:pPr>
        <w:pStyle w:val="PlainText"/>
        <w:ind w:left="851"/>
        <w:jc w:val="both"/>
        <w:rPr>
          <w:rFonts w:ascii="Tahoma" w:hAnsi="Tahoma" w:cs="Tahoma"/>
          <w:bCs/>
          <w:sz w:val="22"/>
          <w:szCs w:val="22"/>
          <w:lang w:val="en-IN"/>
        </w:rPr>
      </w:pPr>
      <w:r w:rsidRPr="00CD7E29">
        <w:rPr>
          <w:rFonts w:ascii="Tahoma" w:hAnsi="Tahoma" w:cs="Tahoma"/>
          <w:bCs/>
          <w:sz w:val="22"/>
          <w:szCs w:val="22"/>
          <w:lang w:val="en-IN"/>
        </w:rPr>
        <w:t xml:space="preserve">2. LRS </w:t>
      </w:r>
    </w:p>
    <w:p w14:paraId="3EBB4D64" w14:textId="77777777" w:rsidR="00CD7E29" w:rsidRPr="00CD7E29" w:rsidRDefault="00CD7E29" w:rsidP="00CD7E29">
      <w:pPr>
        <w:pStyle w:val="PlainText"/>
        <w:ind w:left="851"/>
        <w:jc w:val="both"/>
        <w:rPr>
          <w:rFonts w:ascii="Tahoma" w:hAnsi="Tahoma" w:cs="Tahoma"/>
          <w:bCs/>
          <w:sz w:val="22"/>
          <w:szCs w:val="22"/>
          <w:lang w:val="en-IN"/>
        </w:rPr>
      </w:pPr>
      <w:r w:rsidRPr="00CD7E29">
        <w:rPr>
          <w:rFonts w:ascii="Tahoma" w:hAnsi="Tahoma" w:cs="Tahoma"/>
          <w:bCs/>
          <w:sz w:val="22"/>
          <w:szCs w:val="22"/>
          <w:lang w:val="en-IN"/>
        </w:rPr>
        <w:t>3. Noble Denton</w:t>
      </w:r>
    </w:p>
    <w:p w14:paraId="44C258A2" w14:textId="77777777" w:rsidR="00721D86" w:rsidRPr="00737A25" w:rsidRDefault="00721D86" w:rsidP="00721D86">
      <w:pPr>
        <w:pStyle w:val="PlainText"/>
        <w:jc w:val="both"/>
        <w:rPr>
          <w:rFonts w:ascii="Tahoma" w:hAnsi="Tahoma" w:cs="Tahoma"/>
          <w:b/>
          <w:bCs/>
          <w:sz w:val="22"/>
          <w:szCs w:val="22"/>
          <w:highlight w:val="yellow"/>
          <w:u w:val="single"/>
        </w:rPr>
      </w:pPr>
    </w:p>
    <w:p w14:paraId="237DA2A8" w14:textId="273A372E" w:rsidR="00CE4ABB" w:rsidRPr="00773382" w:rsidRDefault="00CE4ABB" w:rsidP="00CE4ABB">
      <w:pPr>
        <w:ind w:left="960" w:hanging="960"/>
        <w:jc w:val="both"/>
        <w:rPr>
          <w:rFonts w:ascii="Tahoma" w:hAnsi="Tahoma" w:cs="Tahoma"/>
          <w:sz w:val="22"/>
          <w:szCs w:val="22"/>
        </w:rPr>
      </w:pPr>
      <w:r w:rsidRPr="0028364E">
        <w:rPr>
          <w:rFonts w:ascii="Tahoma" w:hAnsi="Tahoma" w:cs="Tahoma"/>
          <w:b/>
          <w:bCs/>
          <w:sz w:val="22"/>
          <w:szCs w:val="22"/>
        </w:rPr>
        <w:t>10.11</w:t>
      </w:r>
      <w:r w:rsidRPr="00773382">
        <w:rPr>
          <w:rFonts w:ascii="Tahoma" w:hAnsi="Tahoma" w:cs="Tahoma"/>
          <w:sz w:val="22"/>
          <w:szCs w:val="22"/>
        </w:rPr>
        <w:tab/>
      </w:r>
      <w:r w:rsidRPr="00773382">
        <w:rPr>
          <w:rFonts w:ascii="Tahoma" w:hAnsi="Tahoma" w:cs="Tahoma"/>
          <w:b/>
          <w:sz w:val="22"/>
          <w:szCs w:val="22"/>
          <w:u w:val="single"/>
        </w:rPr>
        <w:t>Offshore Pollution Responsibility</w:t>
      </w:r>
    </w:p>
    <w:p w14:paraId="25D5D40F" w14:textId="77777777" w:rsidR="00CE4ABB" w:rsidRPr="00773382" w:rsidRDefault="00CE4ABB" w:rsidP="00CE4ABB">
      <w:pPr>
        <w:ind w:left="960" w:hanging="960"/>
        <w:jc w:val="both"/>
        <w:rPr>
          <w:rFonts w:ascii="Tahoma" w:hAnsi="Tahoma" w:cs="Tahoma"/>
          <w:sz w:val="22"/>
          <w:szCs w:val="22"/>
        </w:rPr>
      </w:pPr>
    </w:p>
    <w:p w14:paraId="173512CD"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In the performance of any and all services and the Works hereunder by the Contractor or his sub-contrac</w:t>
      </w:r>
      <w:r w:rsidRPr="00773382">
        <w:rPr>
          <w:rFonts w:ascii="Tahoma" w:hAnsi="Tahoma" w:cs="Tahoma"/>
          <w:sz w:val="22"/>
          <w:szCs w:val="22"/>
        </w:rPr>
        <w:softHyphen/>
        <w:t>tors, the Contractor shall accept full responsibility for compliance with all applicable laws and Governmen</w:t>
      </w:r>
      <w:r w:rsidRPr="00773382">
        <w:rPr>
          <w:rFonts w:ascii="Tahoma" w:hAnsi="Tahoma" w:cs="Tahoma"/>
          <w:sz w:val="22"/>
          <w:szCs w:val="22"/>
        </w:rPr>
        <w:softHyphen/>
        <w:t>tal orders, rules and regulations as amended from time to time relating to pollution and any extra cost re</w:t>
      </w:r>
      <w:r w:rsidRPr="00773382">
        <w:rPr>
          <w:rFonts w:ascii="Tahoma" w:hAnsi="Tahoma" w:cs="Tahoma"/>
          <w:sz w:val="22"/>
          <w:szCs w:val="22"/>
        </w:rPr>
        <w:softHyphen/>
        <w:t>sulting there from will be allocated between the parties in accordance with Cl. 7.6. Contractor and his Sub-contractor(s) shall also comply with any additional provisions as may be notified to the Contractor by the Company. Without in any way limiting the generality of the preceding sentences, it is specifically agreed that the Contractor shall comply with the following:</w:t>
      </w:r>
    </w:p>
    <w:p w14:paraId="6A1F03A8" w14:textId="77777777" w:rsidR="00CE4ABB" w:rsidRPr="00773382" w:rsidRDefault="00CE4ABB" w:rsidP="00CE4ABB">
      <w:pPr>
        <w:ind w:left="960" w:hanging="960"/>
        <w:jc w:val="both"/>
        <w:rPr>
          <w:rFonts w:ascii="Tahoma" w:hAnsi="Tahoma" w:cs="Tahoma"/>
          <w:sz w:val="22"/>
          <w:szCs w:val="22"/>
        </w:rPr>
      </w:pPr>
    </w:p>
    <w:p w14:paraId="42DC4548" w14:textId="77777777" w:rsidR="00CE4ABB" w:rsidRPr="00773382" w:rsidRDefault="00CE4ABB" w:rsidP="00CE4ABB">
      <w:pPr>
        <w:ind w:left="1440" w:hanging="48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Solid waste, such as tins, bottles or any form of trash must be transported to shore in appropriate containers.</w:t>
      </w:r>
    </w:p>
    <w:p w14:paraId="175AC1A9" w14:textId="77777777" w:rsidR="00CE4ABB" w:rsidRPr="00773382" w:rsidRDefault="00CE4ABB" w:rsidP="00CE4ABB">
      <w:pPr>
        <w:ind w:left="1440" w:hanging="480"/>
        <w:jc w:val="both"/>
        <w:rPr>
          <w:rFonts w:ascii="Tahoma" w:hAnsi="Tahoma" w:cs="Tahoma"/>
          <w:sz w:val="22"/>
          <w:szCs w:val="22"/>
        </w:rPr>
      </w:pPr>
    </w:p>
    <w:p w14:paraId="0FC43675"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Solid combustible waste may be burned and the ashes may be disposed of into the sea.</w:t>
      </w:r>
    </w:p>
    <w:p w14:paraId="7569D39C" w14:textId="77777777" w:rsidR="00CE4ABB" w:rsidRPr="00773382" w:rsidRDefault="00CE4ABB" w:rsidP="00CE4ABB">
      <w:pPr>
        <w:ind w:left="1440" w:hanging="480"/>
        <w:jc w:val="both"/>
        <w:rPr>
          <w:rFonts w:ascii="Tahoma" w:hAnsi="Tahoma" w:cs="Tahoma"/>
          <w:sz w:val="22"/>
          <w:szCs w:val="22"/>
        </w:rPr>
      </w:pPr>
    </w:p>
    <w:p w14:paraId="77E7EED8"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Edible garbage which may be consumed by aquatic life without harm may be disposed of into the sea.</w:t>
      </w:r>
    </w:p>
    <w:p w14:paraId="17C2D952" w14:textId="77777777" w:rsidR="00CE4ABB" w:rsidRPr="00773382" w:rsidRDefault="00CE4ABB" w:rsidP="00CE4ABB">
      <w:pPr>
        <w:ind w:left="1440" w:hanging="480"/>
        <w:jc w:val="both"/>
        <w:rPr>
          <w:rFonts w:ascii="Tahoma" w:hAnsi="Tahoma" w:cs="Tahoma"/>
          <w:sz w:val="22"/>
          <w:szCs w:val="22"/>
        </w:rPr>
      </w:pPr>
    </w:p>
    <w:p w14:paraId="2917D437" w14:textId="2B5FDB1C" w:rsidR="00CE4ABB" w:rsidRPr="00773382" w:rsidRDefault="00CE4ABB" w:rsidP="00CE4ABB">
      <w:pPr>
        <w:ind w:left="1440" w:hanging="480"/>
        <w:jc w:val="both"/>
        <w:rPr>
          <w:rFonts w:ascii="Tahoma" w:hAnsi="Tahoma" w:cs="Tahoma"/>
          <w:sz w:val="22"/>
          <w:szCs w:val="22"/>
        </w:rPr>
      </w:pPr>
      <w:proofErr w:type="gramStart"/>
      <w:r w:rsidRPr="00773382">
        <w:rPr>
          <w:rFonts w:ascii="Tahoma" w:hAnsi="Tahoma" w:cs="Tahoma"/>
          <w:sz w:val="22"/>
          <w:szCs w:val="22"/>
        </w:rPr>
        <w:t>iv)</w:t>
      </w:r>
      <w:r w:rsidRPr="00773382">
        <w:rPr>
          <w:rFonts w:ascii="Tahoma" w:hAnsi="Tahoma" w:cs="Tahoma"/>
          <w:sz w:val="22"/>
          <w:szCs w:val="22"/>
        </w:rPr>
        <w:tab/>
        <w:t>All</w:t>
      </w:r>
      <w:proofErr w:type="gramEnd"/>
      <w:r w:rsidRPr="00773382">
        <w:rPr>
          <w:rFonts w:ascii="Tahoma" w:hAnsi="Tahoma" w:cs="Tahoma"/>
          <w:sz w:val="22"/>
          <w:szCs w:val="22"/>
        </w:rPr>
        <w:t xml:space="preserve"> waste oil and greases shall be placed in containers and taken ashore for disposal. The Contractor shall either curb all areas subject to contamination and connect these to a collecting tank or sump or provide drip pans under any </w:t>
      </w:r>
      <w:r w:rsidR="0028364E" w:rsidRPr="00773382">
        <w:rPr>
          <w:rFonts w:ascii="Tahoma" w:hAnsi="Tahoma" w:cs="Tahoma"/>
          <w:sz w:val="22"/>
          <w:szCs w:val="22"/>
        </w:rPr>
        <w:t>equipment</w:t>
      </w:r>
      <w:r w:rsidRPr="00773382">
        <w:rPr>
          <w:rFonts w:ascii="Tahoma" w:hAnsi="Tahoma" w:cs="Tahoma"/>
          <w:sz w:val="22"/>
          <w:szCs w:val="22"/>
        </w:rPr>
        <w:t xml:space="preserve"> or area where pollutants might logically originate and connect these pans to a sump.</w:t>
      </w:r>
    </w:p>
    <w:p w14:paraId="12350904" w14:textId="77777777" w:rsidR="00CE4ABB" w:rsidRPr="00773382" w:rsidRDefault="00CE4ABB" w:rsidP="00CE4ABB">
      <w:pPr>
        <w:ind w:left="1440" w:hanging="480"/>
        <w:jc w:val="both"/>
        <w:rPr>
          <w:rFonts w:ascii="Tahoma" w:hAnsi="Tahoma" w:cs="Tahoma"/>
          <w:sz w:val="22"/>
          <w:szCs w:val="22"/>
        </w:rPr>
      </w:pPr>
    </w:p>
    <w:p w14:paraId="17A7996D"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w:t>
      </w:r>
      <w:r w:rsidRPr="00773382">
        <w:rPr>
          <w:rFonts w:ascii="Tahoma" w:hAnsi="Tahoma" w:cs="Tahoma"/>
          <w:sz w:val="22"/>
          <w:szCs w:val="22"/>
        </w:rPr>
        <w:tab/>
        <w:t>Care will be taken to secure all deck cargo in such a manner as to ensure that the cargo, its covers (plastic or tarpaulins) or its fastenings will not be lost into the sea.</w:t>
      </w:r>
    </w:p>
    <w:p w14:paraId="13B59C34" w14:textId="77777777" w:rsidR="00CE4ABB" w:rsidRPr="00773382" w:rsidRDefault="00CE4ABB" w:rsidP="00CE4ABB">
      <w:pPr>
        <w:ind w:left="1980" w:hanging="990"/>
        <w:jc w:val="both"/>
        <w:rPr>
          <w:rFonts w:ascii="Tahoma" w:hAnsi="Tahoma" w:cs="Tahoma"/>
          <w:sz w:val="22"/>
          <w:szCs w:val="22"/>
        </w:rPr>
      </w:pPr>
    </w:p>
    <w:p w14:paraId="393633CF" w14:textId="77777777" w:rsidR="00CE4ABB" w:rsidRPr="00773382" w:rsidRDefault="00CE4ABB" w:rsidP="00CE4ABB">
      <w:pPr>
        <w:ind w:left="990" w:hanging="990"/>
        <w:jc w:val="both"/>
        <w:rPr>
          <w:rFonts w:ascii="Tahoma" w:hAnsi="Tahoma" w:cs="Tahoma"/>
          <w:sz w:val="22"/>
          <w:szCs w:val="22"/>
        </w:rPr>
      </w:pPr>
      <w:r w:rsidRPr="00773382">
        <w:rPr>
          <w:rFonts w:ascii="Tahoma" w:hAnsi="Tahoma" w:cs="Tahoma"/>
          <w:sz w:val="22"/>
          <w:szCs w:val="22"/>
        </w:rPr>
        <w:t>10.11.1</w:t>
      </w:r>
      <w:r w:rsidRPr="00773382">
        <w:rPr>
          <w:rFonts w:ascii="Tahoma" w:hAnsi="Tahoma" w:cs="Tahoma"/>
          <w:sz w:val="22"/>
          <w:szCs w:val="22"/>
        </w:rPr>
        <w:tab/>
        <w:t>The Contractor agrees to inform himself and his super</w:t>
      </w:r>
      <w:r w:rsidRPr="00773382">
        <w:rPr>
          <w:rFonts w:ascii="Tahoma" w:hAnsi="Tahoma" w:cs="Tahoma"/>
          <w:sz w:val="22"/>
          <w:szCs w:val="22"/>
        </w:rPr>
        <w:softHyphen/>
        <w:t>visors of such laws, orders and regulations and to make all his employees and the sub-contractors fully cogni</w:t>
      </w:r>
      <w:r w:rsidRPr="00773382">
        <w:rPr>
          <w:rFonts w:ascii="Tahoma" w:hAnsi="Tahoma" w:cs="Tahoma"/>
          <w:sz w:val="22"/>
          <w:szCs w:val="22"/>
        </w:rPr>
        <w:softHyphen/>
        <w:t>zant of their responsibilities thereunder.</w:t>
      </w:r>
    </w:p>
    <w:p w14:paraId="6F6E5986" w14:textId="77777777" w:rsidR="00CE4ABB" w:rsidRPr="00773382" w:rsidRDefault="00CE4ABB" w:rsidP="00CE4ABB">
      <w:pPr>
        <w:ind w:left="990" w:hanging="990"/>
        <w:jc w:val="both"/>
        <w:rPr>
          <w:rFonts w:ascii="Tahoma" w:hAnsi="Tahoma" w:cs="Tahoma"/>
          <w:sz w:val="22"/>
          <w:szCs w:val="22"/>
        </w:rPr>
      </w:pPr>
    </w:p>
    <w:p w14:paraId="776D54E6" w14:textId="77777777" w:rsidR="00CE4ABB" w:rsidRPr="00773382" w:rsidRDefault="00CE4ABB" w:rsidP="00CE4ABB">
      <w:pPr>
        <w:ind w:left="990" w:hanging="30"/>
        <w:jc w:val="both"/>
        <w:rPr>
          <w:rFonts w:ascii="Tahoma" w:hAnsi="Tahoma" w:cs="Tahoma"/>
          <w:sz w:val="22"/>
          <w:szCs w:val="22"/>
        </w:rPr>
      </w:pPr>
      <w:r w:rsidRPr="00773382">
        <w:rPr>
          <w:rFonts w:ascii="Tahoma" w:hAnsi="Tahoma" w:cs="Tahoma"/>
          <w:sz w:val="22"/>
          <w:szCs w:val="22"/>
        </w:rPr>
        <w:t>The Company's Representative may discuss interpre</w:t>
      </w:r>
      <w:r w:rsidRPr="00773382">
        <w:rPr>
          <w:rFonts w:ascii="Tahoma" w:hAnsi="Tahoma" w:cs="Tahoma"/>
          <w:sz w:val="22"/>
          <w:szCs w:val="22"/>
        </w:rPr>
        <w:softHyphen/>
        <w:t>tations and applications of the laws, orders and regulations referred above with the Contractor's Representative or Construction Superintendent, but such discussion shall not in any way relieve the Contractor of his responsibility hereunder.  In addition and without in any way limiting, restricting or prejudicing any of the Company's other rights and remedies, whether arising under any other provisions of this Contract or under any rule of law, the Contractor shall:</w:t>
      </w:r>
    </w:p>
    <w:p w14:paraId="385EF90F" w14:textId="77777777" w:rsidR="00CE4ABB" w:rsidRPr="00773382" w:rsidRDefault="00CE4ABB" w:rsidP="00CE4ABB">
      <w:pPr>
        <w:ind w:left="1980" w:hanging="990"/>
        <w:jc w:val="both"/>
        <w:rPr>
          <w:rFonts w:ascii="Tahoma" w:hAnsi="Tahoma" w:cs="Tahoma"/>
          <w:sz w:val="22"/>
          <w:szCs w:val="22"/>
        </w:rPr>
      </w:pPr>
    </w:p>
    <w:p w14:paraId="2E8597E1" w14:textId="77777777" w:rsidR="00CE4ABB" w:rsidRPr="00773382" w:rsidRDefault="00CE4ABB" w:rsidP="00CE4ABB">
      <w:pPr>
        <w:ind w:left="1440" w:hanging="480"/>
        <w:jc w:val="both"/>
        <w:rPr>
          <w:rFonts w:ascii="Tahoma" w:hAnsi="Tahoma" w:cs="Tahoma"/>
          <w:sz w:val="22"/>
          <w:szCs w:val="22"/>
        </w:rPr>
      </w:pPr>
      <w:proofErr w:type="spellStart"/>
      <w:r w:rsidRPr="00773382">
        <w:rPr>
          <w:rFonts w:ascii="Tahoma" w:hAnsi="Tahoma" w:cs="Tahoma"/>
          <w:sz w:val="22"/>
          <w:szCs w:val="22"/>
        </w:rPr>
        <w:lastRenderedPageBreak/>
        <w:t>i</w:t>
      </w:r>
      <w:proofErr w:type="spellEnd"/>
      <w:r w:rsidRPr="00773382">
        <w:rPr>
          <w:rFonts w:ascii="Tahoma" w:hAnsi="Tahoma" w:cs="Tahoma"/>
          <w:sz w:val="22"/>
          <w:szCs w:val="22"/>
        </w:rPr>
        <w:t>)</w:t>
      </w:r>
      <w:r w:rsidRPr="00773382">
        <w:rPr>
          <w:rFonts w:ascii="Tahoma" w:hAnsi="Tahoma" w:cs="Tahoma"/>
          <w:sz w:val="22"/>
          <w:szCs w:val="22"/>
        </w:rPr>
        <w:tab/>
        <w:t>Clean up and remove any pollution resulting from its non-compliance with the provisions of this section, at his cost and expense; and</w:t>
      </w:r>
    </w:p>
    <w:p w14:paraId="56206E00" w14:textId="77777777" w:rsidR="00CE4ABB" w:rsidRPr="00773382" w:rsidRDefault="00CE4ABB" w:rsidP="00CE4ABB">
      <w:pPr>
        <w:ind w:left="1440" w:hanging="480"/>
        <w:jc w:val="both"/>
        <w:rPr>
          <w:rFonts w:ascii="Tahoma" w:hAnsi="Tahoma" w:cs="Tahoma"/>
          <w:sz w:val="22"/>
          <w:szCs w:val="22"/>
        </w:rPr>
      </w:pPr>
    </w:p>
    <w:p w14:paraId="3528D8FB"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If the Contractor fails to do so, the Company may clean up and remove the pollution in which case the Contractor shall reimburse the Company upon receipt of bill therefore from the Company the cost of such clean up and removal.</w:t>
      </w:r>
    </w:p>
    <w:p w14:paraId="7B18ECFF" w14:textId="77777777" w:rsidR="00CE4ABB" w:rsidRPr="00773382" w:rsidRDefault="00CE4ABB" w:rsidP="00CE4ABB">
      <w:pPr>
        <w:ind w:left="990" w:hanging="990"/>
        <w:jc w:val="both"/>
        <w:rPr>
          <w:rFonts w:ascii="Tahoma" w:hAnsi="Tahoma" w:cs="Tahoma"/>
          <w:sz w:val="22"/>
          <w:szCs w:val="22"/>
        </w:rPr>
      </w:pPr>
    </w:p>
    <w:p w14:paraId="0648EE59" w14:textId="77777777" w:rsidR="00CE4ABB" w:rsidRPr="00773382" w:rsidRDefault="00CE4ABB" w:rsidP="00CE4ABB">
      <w:pPr>
        <w:pStyle w:val="BodyTextIndent2"/>
        <w:ind w:left="960" w:hanging="960"/>
        <w:rPr>
          <w:rFonts w:ascii="Tahoma" w:hAnsi="Tahoma" w:cs="Tahoma"/>
          <w:sz w:val="22"/>
          <w:szCs w:val="22"/>
        </w:rPr>
      </w:pPr>
      <w:r w:rsidRPr="00773382">
        <w:rPr>
          <w:rFonts w:ascii="Tahoma" w:hAnsi="Tahoma" w:cs="Tahoma"/>
          <w:sz w:val="22"/>
          <w:szCs w:val="22"/>
        </w:rPr>
        <w:tab/>
        <w:t>Such costs and expenses set forth in (</w:t>
      </w:r>
      <w:proofErr w:type="spellStart"/>
      <w:r w:rsidRPr="00773382">
        <w:rPr>
          <w:rFonts w:ascii="Tahoma" w:hAnsi="Tahoma" w:cs="Tahoma"/>
          <w:sz w:val="22"/>
          <w:szCs w:val="22"/>
        </w:rPr>
        <w:t>i</w:t>
      </w:r>
      <w:proofErr w:type="spellEnd"/>
      <w:r w:rsidRPr="00773382">
        <w:rPr>
          <w:rFonts w:ascii="Tahoma" w:hAnsi="Tahoma" w:cs="Tahoma"/>
          <w:sz w:val="22"/>
          <w:szCs w:val="22"/>
        </w:rPr>
        <w:t>) and (ii) above shall be subject to the limitations set forth in the following paragraph:</w:t>
      </w:r>
    </w:p>
    <w:p w14:paraId="36EC7B9D" w14:textId="77777777" w:rsidR="00CE4ABB" w:rsidRPr="00773382" w:rsidRDefault="00CE4ABB" w:rsidP="00CE4ABB">
      <w:pPr>
        <w:jc w:val="both"/>
        <w:rPr>
          <w:rFonts w:ascii="Tahoma" w:hAnsi="Tahoma" w:cs="Tahoma"/>
          <w:sz w:val="22"/>
          <w:szCs w:val="22"/>
        </w:rPr>
      </w:pPr>
    </w:p>
    <w:p w14:paraId="7505D307" w14:textId="569F9229" w:rsidR="00CE4ABB" w:rsidRPr="003903C6" w:rsidRDefault="00CE4ABB" w:rsidP="003903C6">
      <w:pPr>
        <w:spacing w:after="240"/>
        <w:ind w:left="960" w:hanging="960"/>
        <w:jc w:val="both"/>
        <w:rPr>
          <w:rFonts w:ascii="Tahoma" w:hAnsi="Tahoma" w:cs="Tahoma"/>
          <w:sz w:val="22"/>
          <w:szCs w:val="22"/>
        </w:rPr>
      </w:pPr>
      <w:r w:rsidRPr="00773382">
        <w:rPr>
          <w:rFonts w:ascii="Tahoma" w:hAnsi="Tahoma" w:cs="Tahoma"/>
          <w:sz w:val="22"/>
          <w:szCs w:val="22"/>
        </w:rPr>
        <w:t xml:space="preserve">10.11.2   </w:t>
      </w:r>
      <w:r w:rsidRPr="00891166">
        <w:rPr>
          <w:rFonts w:ascii="Tahoma" w:hAnsi="Tahoma" w:cs="Tahoma"/>
          <w:sz w:val="22"/>
          <w:szCs w:val="22"/>
        </w:rPr>
        <w:t>Notwithstanding anything herein to the contrary, Contractor and his Sub-contractors shall have a maximum liability for claims against Contractor for any pollu</w:t>
      </w:r>
      <w:r w:rsidRPr="00891166">
        <w:rPr>
          <w:rFonts w:ascii="Tahoma" w:hAnsi="Tahoma" w:cs="Tahoma"/>
          <w:sz w:val="22"/>
          <w:szCs w:val="22"/>
        </w:rPr>
        <w:softHyphen/>
        <w:t>tion or contamination of US$ 500,000/- (United States Dollars Five hundred thousand only) per incident with a maximum aggregate liability of US$ 1,000,000/- (United States Dollars One million only) irrespective of wheth</w:t>
      </w:r>
      <w:r w:rsidRPr="00891166">
        <w:rPr>
          <w:rFonts w:ascii="Tahoma" w:hAnsi="Tahoma" w:cs="Tahoma"/>
          <w:sz w:val="22"/>
          <w:szCs w:val="22"/>
        </w:rPr>
        <w:softHyphen/>
        <w:t>er such pollution or contamination arises out of breach of this Contract or the sole negligence of Contractor or his sub-contractors or the unseaworthiness of any vessel owned or operated by Contractor or his sub-Contractors. Company hereby agrees to protect, defend, indemnify and hold Contractor, and sub-contractors free and harmless from and against all claims against Con</w:t>
      </w:r>
      <w:r w:rsidRPr="00891166">
        <w:rPr>
          <w:rFonts w:ascii="Tahoma" w:hAnsi="Tahoma" w:cs="Tahoma"/>
          <w:sz w:val="22"/>
          <w:szCs w:val="22"/>
        </w:rPr>
        <w:softHyphen/>
        <w:t>tractor or its sub-contractor exceeding US$ 500,000/- (United States Dollars Five hundred thousand only) per incident or US$ 1,000,000/- (United States Dollars One Million only) in the aggregate, which arises out of pollution or contamination caused by the discharge or escape of oil or other pollutants or contaminants in any way sustained or alleged to have been sustained in connection with or by reason of the performance of Work by Contractor or its sub-contractor, howsoever caused including, without limitation, whether caused in whole or in</w:t>
      </w:r>
      <w:r w:rsidRPr="00773382">
        <w:rPr>
          <w:rFonts w:ascii="Tahoma" w:hAnsi="Tahoma" w:cs="Tahoma"/>
          <w:sz w:val="22"/>
          <w:szCs w:val="22"/>
        </w:rPr>
        <w:t xml:space="preserve"> part by the breach by Contractor of its contrac</w:t>
      </w:r>
      <w:r w:rsidRPr="00773382">
        <w:rPr>
          <w:rFonts w:ascii="Tahoma" w:hAnsi="Tahoma" w:cs="Tahoma"/>
          <w:sz w:val="22"/>
          <w:szCs w:val="22"/>
        </w:rPr>
        <w:softHyphen/>
        <w:t>tual obligations hereunder or by any negligent act or omission in whole or in part of Contractors, its sub-Contractors, or their respective agents or persons deployed by them or due to the unseaworthiness of any vessel owned or operated by Contractor or its sub-Contractors or the defect or deficiency of any equip</w:t>
      </w:r>
      <w:r w:rsidRPr="00773382">
        <w:rPr>
          <w:rFonts w:ascii="Tahoma" w:hAnsi="Tahoma" w:cs="Tahoma"/>
          <w:sz w:val="22"/>
          <w:szCs w:val="22"/>
        </w:rPr>
        <w:softHyphen/>
        <w:t>ment owned or operated by Contractor or its sub-con</w:t>
      </w:r>
      <w:r w:rsidRPr="00773382">
        <w:rPr>
          <w:rFonts w:ascii="Tahoma" w:hAnsi="Tahoma" w:cs="Tahoma"/>
          <w:sz w:val="22"/>
          <w:szCs w:val="22"/>
        </w:rPr>
        <w:softHyphen/>
        <w:t>tractor. However, the Contractor shall be solely liable for hydrocarbon pollutants emanating directly from Contractor's offshore Constructional Plant and Equip</w:t>
      </w:r>
      <w:r w:rsidRPr="00773382">
        <w:rPr>
          <w:rFonts w:ascii="Tahoma" w:hAnsi="Tahoma" w:cs="Tahoma"/>
          <w:sz w:val="22"/>
          <w:szCs w:val="22"/>
        </w:rPr>
        <w:softHyphen/>
        <w:t>ment</w:t>
      </w:r>
      <w:r w:rsidR="003903C6">
        <w:rPr>
          <w:rFonts w:ascii="Tahoma" w:hAnsi="Tahoma" w:cs="Tahoma"/>
          <w:sz w:val="22"/>
          <w:szCs w:val="22"/>
        </w:rPr>
        <w:t>.</w:t>
      </w:r>
    </w:p>
    <w:p w14:paraId="7B7DA8F4" w14:textId="77777777" w:rsidR="00CE4ABB" w:rsidRDefault="00CE4ABB" w:rsidP="00CE4ABB">
      <w:pPr>
        <w:pStyle w:val="PlainText"/>
        <w:ind w:left="900"/>
        <w:jc w:val="both"/>
        <w:rPr>
          <w:rFonts w:ascii="Tahoma" w:hAnsi="Tahoma" w:cs="Tahoma"/>
          <w:sz w:val="22"/>
          <w:szCs w:val="22"/>
        </w:rPr>
      </w:pPr>
      <w:r w:rsidRPr="00773382">
        <w:rPr>
          <w:rFonts w:ascii="Tahoma" w:hAnsi="Tahoma" w:cs="Tahoma"/>
          <w:sz w:val="22"/>
          <w:szCs w:val="22"/>
        </w:rPr>
        <w:t>The Contractor shall keep the Company informed as to any such pollution or contamination claims, demands, or suits made against the Contractor involving such claims or demands.</w:t>
      </w:r>
    </w:p>
    <w:p w14:paraId="517E66B2" w14:textId="77777777" w:rsidR="00D0085F" w:rsidRDefault="00D0085F" w:rsidP="00CE4ABB">
      <w:pPr>
        <w:pStyle w:val="PlainText"/>
        <w:ind w:left="900"/>
        <w:jc w:val="both"/>
        <w:rPr>
          <w:rFonts w:ascii="Tahoma" w:hAnsi="Tahoma" w:cs="Tahoma"/>
          <w:sz w:val="22"/>
          <w:szCs w:val="22"/>
        </w:rPr>
      </w:pPr>
    </w:p>
    <w:p w14:paraId="00BB89F5" w14:textId="17894928" w:rsidR="00D0085F" w:rsidRPr="00D0085F" w:rsidRDefault="00D0085F" w:rsidP="00D0085F">
      <w:pPr>
        <w:ind w:left="960" w:hanging="960"/>
        <w:jc w:val="both"/>
        <w:rPr>
          <w:rFonts w:ascii="Tahoma" w:hAnsi="Tahoma" w:cs="Tahoma"/>
          <w:sz w:val="22"/>
          <w:szCs w:val="22"/>
        </w:rPr>
      </w:pPr>
      <w:r w:rsidRPr="00D0085F">
        <w:rPr>
          <w:rFonts w:ascii="Tahoma" w:hAnsi="Tahoma" w:cs="Tahoma"/>
          <w:b/>
          <w:bCs/>
          <w:sz w:val="22"/>
          <w:szCs w:val="22"/>
        </w:rPr>
        <w:t>10.12</w:t>
      </w:r>
      <w:r w:rsidRPr="00D0085F">
        <w:t xml:space="preserve"> </w:t>
      </w:r>
      <w:r>
        <w:rPr>
          <w:rFonts w:ascii="Tahoma" w:hAnsi="Tahoma" w:cs="Tahoma"/>
          <w:sz w:val="22"/>
          <w:szCs w:val="22"/>
        </w:rPr>
        <w:tab/>
      </w:r>
      <w:r w:rsidRPr="00D0085F">
        <w:rPr>
          <w:rFonts w:ascii="Tahoma" w:hAnsi="Tahoma" w:cs="Tahoma"/>
          <w:b/>
          <w:bCs/>
          <w:sz w:val="22"/>
          <w:szCs w:val="22"/>
        </w:rPr>
        <w:t>SAFETY AND LABOUR LAWS:</w:t>
      </w:r>
    </w:p>
    <w:p w14:paraId="35A829A3" w14:textId="77777777" w:rsidR="00D0085F" w:rsidRPr="00D0085F" w:rsidRDefault="00D0085F" w:rsidP="00D0085F">
      <w:pPr>
        <w:pStyle w:val="PlainText"/>
        <w:ind w:left="900"/>
        <w:jc w:val="both"/>
        <w:rPr>
          <w:rFonts w:ascii="Tahoma" w:hAnsi="Tahoma" w:cs="Tahoma"/>
          <w:sz w:val="22"/>
          <w:szCs w:val="22"/>
        </w:rPr>
      </w:pPr>
    </w:p>
    <w:p w14:paraId="0F521D73" w14:textId="77777777"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t xml:space="preserve">CONTRACTOR shall comply with the provision of all laws including Labour Laws, rules, regulations and notifications issued thereunder from time to time. All  safety   and  labour  laws  enforced  by  statutory agencies  and  by ONGC shall be applicable  in   the performance of this CONTRACT and CONTRACTOR shall abide by these laws. </w:t>
      </w:r>
    </w:p>
    <w:p w14:paraId="5C406B70" w14:textId="77777777" w:rsidR="00D0085F" w:rsidRPr="003903C6" w:rsidRDefault="00D0085F" w:rsidP="00D0085F">
      <w:pPr>
        <w:pStyle w:val="PlainText"/>
        <w:ind w:left="900"/>
        <w:jc w:val="both"/>
        <w:rPr>
          <w:rFonts w:ascii="Tahoma" w:hAnsi="Tahoma" w:cs="Tahoma"/>
          <w:sz w:val="22"/>
          <w:szCs w:val="22"/>
        </w:rPr>
      </w:pPr>
    </w:p>
    <w:p w14:paraId="2E669D67" w14:textId="65028EB5"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t xml:space="preserve">CONTRACTOR  shall take all measures necessary or  proper to protect the personnel, work and facilities and  shall observe all reasonable safety rules and instructions. No smoking </w:t>
      </w:r>
      <w:r w:rsidRPr="003903C6">
        <w:rPr>
          <w:rFonts w:ascii="Tahoma" w:hAnsi="Tahoma" w:cs="Tahoma"/>
          <w:sz w:val="22"/>
          <w:szCs w:val="22"/>
        </w:rPr>
        <w:lastRenderedPageBreak/>
        <w:t>shall be permitted outside the living quarters, and welding jobs will be carried out with full   safety precautions. ONGC’s employee also shall comply  with safety procedures/policy.</w:t>
      </w:r>
    </w:p>
    <w:p w14:paraId="31B1399B" w14:textId="77777777" w:rsidR="00D0085F" w:rsidRPr="003903C6" w:rsidRDefault="00D0085F" w:rsidP="00D0085F">
      <w:pPr>
        <w:pStyle w:val="PlainText"/>
        <w:ind w:left="900"/>
        <w:jc w:val="both"/>
        <w:rPr>
          <w:rFonts w:ascii="Tahoma" w:hAnsi="Tahoma" w:cs="Tahoma"/>
          <w:sz w:val="22"/>
          <w:szCs w:val="22"/>
        </w:rPr>
      </w:pPr>
    </w:p>
    <w:p w14:paraId="40EB6801" w14:textId="08C838E2"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t>The CONTRACTOR shall report as soon as possible any evidence which may indicate or is likely to lead to an abnormal or dangerous situation and shall take all necessary emergency control steps to avoid such abnormal situations.</w:t>
      </w:r>
    </w:p>
    <w:p w14:paraId="10E00D8F" w14:textId="77777777" w:rsidR="00D0085F" w:rsidRPr="00181049" w:rsidRDefault="00D0085F" w:rsidP="00D0085F">
      <w:pPr>
        <w:pStyle w:val="PlainText"/>
        <w:ind w:left="900"/>
        <w:jc w:val="both"/>
        <w:rPr>
          <w:rFonts w:ascii="Tahoma" w:hAnsi="Tahoma" w:cs="Tahoma"/>
          <w:sz w:val="22"/>
          <w:szCs w:val="22"/>
          <w:highlight w:val="yellow"/>
        </w:rPr>
      </w:pPr>
    </w:p>
    <w:p w14:paraId="511A3125" w14:textId="571E1782" w:rsidR="00D0085F" w:rsidRPr="003903C6" w:rsidRDefault="00D0085F" w:rsidP="00D0085F">
      <w:pPr>
        <w:ind w:left="960" w:hanging="960"/>
        <w:jc w:val="both"/>
        <w:rPr>
          <w:rFonts w:ascii="Tahoma" w:hAnsi="Tahoma" w:cs="Tahoma"/>
          <w:sz w:val="22"/>
          <w:szCs w:val="22"/>
        </w:rPr>
      </w:pPr>
      <w:r w:rsidRPr="003903C6">
        <w:rPr>
          <w:rFonts w:ascii="Tahoma" w:hAnsi="Tahoma" w:cs="Tahoma"/>
          <w:sz w:val="22"/>
          <w:szCs w:val="22"/>
        </w:rPr>
        <w:t>10.12.1</w:t>
      </w:r>
      <w:r w:rsidRPr="003903C6">
        <w:rPr>
          <w:rFonts w:ascii="Tahoma" w:hAnsi="Tahoma" w:cs="Tahoma"/>
          <w:sz w:val="22"/>
          <w:szCs w:val="22"/>
        </w:rPr>
        <w:tab/>
      </w:r>
      <w:r w:rsidRPr="003903C6">
        <w:rPr>
          <w:rFonts w:ascii="Tahoma" w:hAnsi="Tahoma" w:cs="Tahoma"/>
          <w:b/>
          <w:bCs/>
          <w:sz w:val="22"/>
          <w:szCs w:val="22"/>
        </w:rPr>
        <w:t>Verification of character and antecedents of Contractual Manpower:</w:t>
      </w:r>
    </w:p>
    <w:p w14:paraId="74DC26BD" w14:textId="77777777" w:rsidR="00D0085F" w:rsidRPr="003903C6" w:rsidRDefault="00D0085F" w:rsidP="00D0085F">
      <w:pPr>
        <w:pStyle w:val="PlainText"/>
        <w:ind w:left="900"/>
        <w:jc w:val="both"/>
        <w:rPr>
          <w:rFonts w:ascii="Tahoma" w:hAnsi="Tahoma" w:cs="Tahoma"/>
          <w:sz w:val="22"/>
          <w:szCs w:val="22"/>
        </w:rPr>
      </w:pPr>
    </w:p>
    <w:p w14:paraId="3CC719BF" w14:textId="092FCB1F"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t>In all contracts involving deployment of Contractor’s manpower within ONGC’s premises like plants, offices, installations, rigs, stock yards etc., the Contractor shall submit the following documents to ONGC prior to start of work:</w:t>
      </w:r>
    </w:p>
    <w:p w14:paraId="3D337C3E" w14:textId="77777777" w:rsidR="00D0085F" w:rsidRPr="003903C6" w:rsidRDefault="00D0085F" w:rsidP="00D0085F">
      <w:pPr>
        <w:pStyle w:val="PlainText"/>
        <w:ind w:left="900"/>
        <w:jc w:val="both"/>
        <w:rPr>
          <w:rFonts w:ascii="Tahoma" w:hAnsi="Tahoma" w:cs="Tahoma"/>
          <w:sz w:val="22"/>
          <w:szCs w:val="22"/>
        </w:rPr>
      </w:pPr>
    </w:p>
    <w:p w14:paraId="5092C4A7" w14:textId="7A62FC50" w:rsidR="00D0085F" w:rsidRPr="003903C6" w:rsidRDefault="00D0085F" w:rsidP="008001E1">
      <w:pPr>
        <w:pStyle w:val="PlainText"/>
        <w:numPr>
          <w:ilvl w:val="1"/>
          <w:numId w:val="64"/>
        </w:numPr>
        <w:spacing w:after="240"/>
        <w:ind w:left="1267"/>
        <w:jc w:val="both"/>
        <w:rPr>
          <w:rFonts w:ascii="Tahoma" w:hAnsi="Tahoma" w:cs="Tahoma"/>
          <w:sz w:val="22"/>
          <w:szCs w:val="22"/>
        </w:rPr>
      </w:pPr>
      <w:r w:rsidRPr="003903C6">
        <w:rPr>
          <w:rFonts w:ascii="Tahoma" w:hAnsi="Tahoma" w:cs="Tahoma"/>
          <w:sz w:val="22"/>
          <w:szCs w:val="22"/>
        </w:rPr>
        <w:t xml:space="preserve">Undertaking from the Contractor that the character and antecedents of the person(s) proposed to be deployed by them is/are impeccable. </w:t>
      </w:r>
    </w:p>
    <w:p w14:paraId="731DB95C" w14:textId="2F68D49D" w:rsidR="00D0085F" w:rsidRPr="003903C6" w:rsidRDefault="00D0085F" w:rsidP="008001E1">
      <w:pPr>
        <w:pStyle w:val="PlainText"/>
        <w:numPr>
          <w:ilvl w:val="1"/>
          <w:numId w:val="64"/>
        </w:numPr>
        <w:spacing w:after="240"/>
        <w:ind w:left="1267"/>
        <w:jc w:val="both"/>
        <w:rPr>
          <w:rFonts w:ascii="Tahoma" w:hAnsi="Tahoma" w:cs="Tahoma"/>
          <w:sz w:val="22"/>
          <w:szCs w:val="22"/>
        </w:rPr>
      </w:pPr>
      <w:r w:rsidRPr="003903C6">
        <w:rPr>
          <w:rFonts w:ascii="Tahoma" w:hAnsi="Tahoma" w:cs="Tahoma"/>
          <w:sz w:val="22"/>
          <w:szCs w:val="22"/>
        </w:rPr>
        <w:t>Undertaking from the Contractor that they have scrutinized the previous working of the person(s) proposed to be deployed by them and there is nothing adverse as regards his/her character and antecedent.</w:t>
      </w:r>
    </w:p>
    <w:p w14:paraId="1EC78AC2" w14:textId="7722AD98" w:rsidR="00CE4ABB" w:rsidRPr="003903C6" w:rsidRDefault="00D0085F" w:rsidP="008001E1">
      <w:pPr>
        <w:pStyle w:val="PlainText"/>
        <w:numPr>
          <w:ilvl w:val="1"/>
          <w:numId w:val="64"/>
        </w:numPr>
        <w:spacing w:after="240"/>
        <w:ind w:left="1267"/>
        <w:jc w:val="both"/>
        <w:rPr>
          <w:rFonts w:ascii="Tahoma" w:hAnsi="Tahoma" w:cs="Tahoma"/>
          <w:sz w:val="22"/>
          <w:szCs w:val="22"/>
        </w:rPr>
      </w:pPr>
      <w:r w:rsidRPr="003903C6">
        <w:rPr>
          <w:rFonts w:ascii="Tahoma" w:hAnsi="Tahoma" w:cs="Tahoma"/>
          <w:sz w:val="22"/>
          <w:szCs w:val="22"/>
        </w:rPr>
        <w:t>Along with the above mentioned undertakings, the Contractor will provide certified photocopies of Police verification certificates for inspection by the authorized representative of ONGC. The Contractor has to obtain Police verification report (signed by an officer equivalent to DSP rank of higher) from the area where the person(s) to be deployed has/have been residing since the last five years. In case the person concerned has not resided at a place for five years at a stretch, Police verification reports should be obtained from that area where the person(s) has/ have stayed earlier.</w:t>
      </w:r>
    </w:p>
    <w:p w14:paraId="68230087" w14:textId="7EEC2A09" w:rsidR="00CE4ABB" w:rsidRPr="00773382" w:rsidRDefault="00CE4ABB" w:rsidP="00CE4ABB">
      <w:pPr>
        <w:pStyle w:val="PlainText"/>
        <w:jc w:val="both"/>
        <w:rPr>
          <w:rFonts w:ascii="Tahoma" w:hAnsi="Tahoma" w:cs="Tahoma"/>
          <w:b/>
          <w:bCs/>
          <w:sz w:val="22"/>
          <w:szCs w:val="22"/>
        </w:rPr>
      </w:pPr>
      <w:r w:rsidRPr="00773382">
        <w:rPr>
          <w:rFonts w:ascii="Tahoma" w:hAnsi="Tahoma" w:cs="Tahoma"/>
          <w:b/>
          <w:bCs/>
          <w:sz w:val="22"/>
          <w:szCs w:val="22"/>
        </w:rPr>
        <w:t>11.0</w:t>
      </w:r>
      <w:r w:rsidRPr="00773382">
        <w:rPr>
          <w:rFonts w:ascii="Tahoma" w:hAnsi="Tahoma" w:cs="Tahoma"/>
          <w:b/>
          <w:bCs/>
          <w:sz w:val="22"/>
          <w:szCs w:val="22"/>
        </w:rPr>
        <w:tab/>
        <w:t xml:space="preserve">  </w:t>
      </w:r>
      <w:r w:rsidR="00E443B2" w:rsidRPr="00773382">
        <w:rPr>
          <w:rFonts w:ascii="Tahoma" w:hAnsi="Tahoma" w:cs="Tahoma"/>
          <w:b/>
          <w:bCs/>
          <w:sz w:val="22"/>
          <w:szCs w:val="22"/>
        </w:rPr>
        <w:t xml:space="preserve">Planning Package </w:t>
      </w:r>
      <w:r w:rsidRPr="00773382">
        <w:rPr>
          <w:rFonts w:ascii="Tahoma" w:hAnsi="Tahoma" w:cs="Tahoma"/>
          <w:b/>
          <w:bCs/>
          <w:sz w:val="22"/>
          <w:szCs w:val="22"/>
        </w:rPr>
        <w:t>and Progress monitoring</w:t>
      </w:r>
    </w:p>
    <w:p w14:paraId="21D822E5" w14:textId="77777777" w:rsidR="00FF7909" w:rsidRPr="00773382" w:rsidRDefault="00FF7909" w:rsidP="00FF7909">
      <w:pPr>
        <w:pStyle w:val="PlainText"/>
        <w:jc w:val="both"/>
        <w:rPr>
          <w:rFonts w:ascii="Tahoma" w:hAnsi="Tahoma" w:cs="Tahoma"/>
          <w:b/>
          <w:bCs/>
          <w:sz w:val="22"/>
          <w:szCs w:val="22"/>
        </w:rPr>
      </w:pPr>
    </w:p>
    <w:p w14:paraId="7BBF7B96" w14:textId="180EE58B" w:rsidR="00FF7909" w:rsidRPr="00773382" w:rsidRDefault="00FF7909" w:rsidP="00FF7909">
      <w:pPr>
        <w:pStyle w:val="PlainText"/>
        <w:jc w:val="both"/>
        <w:rPr>
          <w:rFonts w:ascii="Tahoma" w:hAnsi="Tahoma" w:cs="Tahoma"/>
          <w:b/>
          <w:sz w:val="22"/>
          <w:szCs w:val="22"/>
        </w:rPr>
      </w:pPr>
      <w:r w:rsidRPr="00773382">
        <w:rPr>
          <w:rFonts w:ascii="Tahoma" w:hAnsi="Tahoma" w:cs="Tahoma"/>
          <w:b/>
          <w:bCs/>
          <w:sz w:val="22"/>
          <w:szCs w:val="22"/>
        </w:rPr>
        <w:t xml:space="preserve">11.1 </w:t>
      </w:r>
      <w:r w:rsidRPr="00773382">
        <w:rPr>
          <w:rFonts w:ascii="Tahoma" w:hAnsi="Tahoma" w:cs="Tahoma"/>
          <w:b/>
          <w:bCs/>
          <w:sz w:val="22"/>
          <w:szCs w:val="22"/>
        </w:rPr>
        <w:tab/>
        <w:t xml:space="preserve">  </w:t>
      </w:r>
      <w:r w:rsidRPr="00773382">
        <w:rPr>
          <w:rFonts w:ascii="Tahoma" w:hAnsi="Tahoma" w:cs="Tahoma"/>
          <w:b/>
          <w:sz w:val="22"/>
          <w:szCs w:val="22"/>
        </w:rPr>
        <w:t>Project Monitoring</w:t>
      </w:r>
    </w:p>
    <w:p w14:paraId="7BF525DF" w14:textId="77777777" w:rsidR="00FF7909" w:rsidRPr="00773382" w:rsidRDefault="00FF7909" w:rsidP="00FF7909">
      <w:pPr>
        <w:pStyle w:val="PlainText"/>
        <w:ind w:left="900"/>
        <w:jc w:val="both"/>
        <w:rPr>
          <w:rFonts w:ascii="Tahoma" w:hAnsi="Tahoma" w:cs="Tahoma"/>
          <w:b/>
          <w:bCs/>
          <w:sz w:val="22"/>
          <w:szCs w:val="22"/>
          <w:lang w:val="en-IN" w:eastAsia="en-IN"/>
        </w:rPr>
      </w:pPr>
    </w:p>
    <w:p w14:paraId="06BAC9EF" w14:textId="65C6684B" w:rsidR="00C41794" w:rsidRPr="00FB6DB6" w:rsidRDefault="00C41794" w:rsidP="008001E1">
      <w:pPr>
        <w:pStyle w:val="ListParagraph"/>
        <w:numPr>
          <w:ilvl w:val="1"/>
          <w:numId w:val="56"/>
        </w:numPr>
        <w:autoSpaceDE w:val="0"/>
        <w:autoSpaceDN w:val="0"/>
        <w:adjustRightInd w:val="0"/>
        <w:ind w:left="1260"/>
        <w:jc w:val="both"/>
        <w:rPr>
          <w:rFonts w:ascii="Tahoma" w:hAnsi="Tahoma" w:cs="Tahoma"/>
          <w:sz w:val="22"/>
          <w:szCs w:val="22"/>
          <w:lang w:bidi="hi-IN"/>
        </w:rPr>
      </w:pPr>
      <w:r w:rsidRPr="0005503D">
        <w:rPr>
          <w:rFonts w:ascii="Tahoma" w:hAnsi="Tahoma" w:cs="Tahoma"/>
          <w:sz w:val="22"/>
          <w:szCs w:val="22"/>
          <w:lang w:bidi="hi-IN"/>
        </w:rPr>
        <w:t xml:space="preserve">The entire Project Management should be done by using </w:t>
      </w:r>
      <w:r w:rsidRPr="0005503D">
        <w:rPr>
          <w:rFonts w:ascii="Tahoma" w:hAnsi="Tahoma" w:cs="Tahoma"/>
          <w:bCs/>
          <w:sz w:val="22"/>
          <w:szCs w:val="22"/>
          <w:lang w:bidi="hi-IN"/>
        </w:rPr>
        <w:t>Microsoft Project Professional management software</w:t>
      </w:r>
      <w:r w:rsidRPr="0005503D">
        <w:rPr>
          <w:rFonts w:ascii="Tahoma" w:hAnsi="Tahoma" w:cs="Tahoma"/>
          <w:sz w:val="22"/>
          <w:szCs w:val="22"/>
          <w:lang w:bidi="hi-IN"/>
        </w:rPr>
        <w:t xml:space="preserve">, considering all the realistic project data, dates and contract stipulated periods of performances. </w:t>
      </w:r>
      <w:r w:rsidRPr="00FB6DB6">
        <w:rPr>
          <w:rFonts w:ascii="Tahoma" w:hAnsi="Tahoma" w:cs="Tahoma"/>
          <w:sz w:val="22"/>
          <w:szCs w:val="22"/>
          <w:lang w:bidi="hi-IN"/>
        </w:rPr>
        <w:t xml:space="preserve">The contractor shall submit his project planning package within </w:t>
      </w:r>
      <w:r w:rsidRPr="00FB6DB6">
        <w:rPr>
          <w:rFonts w:ascii="Tahoma" w:hAnsi="Tahoma" w:cs="Tahoma"/>
          <w:bCs/>
          <w:sz w:val="22"/>
          <w:szCs w:val="22"/>
          <w:lang w:bidi="hi-IN"/>
        </w:rPr>
        <w:t>45 days</w:t>
      </w:r>
      <w:r w:rsidRPr="00FB6DB6">
        <w:rPr>
          <w:rFonts w:ascii="Tahoma" w:hAnsi="Tahoma" w:cs="Tahoma"/>
          <w:sz w:val="22"/>
          <w:szCs w:val="22"/>
          <w:lang w:bidi="hi-IN"/>
        </w:rPr>
        <w:t xml:space="preserve"> of receipt of NOA. The planning package shall contain all the project milestones to be achieved from date of NOA till proposed date of completion. The first report shall be Milestone WBS (Milestone WBS should be the first WBS created in the schedule), which shall be reviewed and approved by ONGC and would be treated as the 'Base Line Chart' till project completion. No change in the base line chart shall be made without specific consent of company. The first Critical Path generated in the report shall be considered for Project Monitoring.</w:t>
      </w:r>
    </w:p>
    <w:p w14:paraId="46E19B48" w14:textId="77777777" w:rsidR="00D56C8B" w:rsidRPr="00773382" w:rsidRDefault="00D56C8B" w:rsidP="00D56C8B">
      <w:pPr>
        <w:ind w:left="960" w:hanging="164"/>
        <w:jc w:val="both"/>
        <w:rPr>
          <w:rFonts w:ascii="Tahoma" w:hAnsi="Tahoma" w:cs="Tahoma"/>
          <w:bCs/>
          <w:sz w:val="22"/>
          <w:szCs w:val="22"/>
          <w:lang w:eastAsia="zh-CN"/>
        </w:rPr>
      </w:pPr>
    </w:p>
    <w:p w14:paraId="580F019B" w14:textId="1FD100EC" w:rsidR="00C41794" w:rsidRPr="00773382" w:rsidRDefault="00C41794" w:rsidP="008001E1">
      <w:pPr>
        <w:pStyle w:val="ListParagraph"/>
        <w:numPr>
          <w:ilvl w:val="1"/>
          <w:numId w:val="56"/>
        </w:numPr>
        <w:autoSpaceDE w:val="0"/>
        <w:autoSpaceDN w:val="0"/>
        <w:adjustRightInd w:val="0"/>
        <w:ind w:left="1260"/>
        <w:jc w:val="both"/>
        <w:rPr>
          <w:rFonts w:ascii="Tahoma" w:hAnsi="Tahoma" w:cs="Tahoma"/>
          <w:sz w:val="22"/>
          <w:szCs w:val="22"/>
          <w:lang w:bidi="hi-IN"/>
        </w:rPr>
      </w:pPr>
      <w:r w:rsidRPr="00773382">
        <w:rPr>
          <w:rFonts w:ascii="Tahoma" w:hAnsi="Tahoma" w:cs="Tahoma"/>
          <w:sz w:val="22"/>
          <w:szCs w:val="22"/>
          <w:lang w:bidi="hi-IN"/>
        </w:rPr>
        <w:t>Monthly Monitoring:</w:t>
      </w:r>
    </w:p>
    <w:p w14:paraId="52BD7917" w14:textId="77777777" w:rsidR="00C41794" w:rsidRPr="00773382" w:rsidRDefault="00C41794" w:rsidP="00C41794">
      <w:pPr>
        <w:autoSpaceDE w:val="0"/>
        <w:autoSpaceDN w:val="0"/>
        <w:adjustRightInd w:val="0"/>
        <w:ind w:left="993"/>
        <w:jc w:val="both"/>
        <w:rPr>
          <w:rFonts w:ascii="Tahoma" w:hAnsi="Tahoma" w:cs="Tahoma"/>
          <w:sz w:val="22"/>
          <w:szCs w:val="22"/>
          <w:lang w:bidi="hi-IN"/>
        </w:rPr>
      </w:pPr>
    </w:p>
    <w:p w14:paraId="49DB42C5" w14:textId="77777777" w:rsidR="00C41794" w:rsidRPr="00773382" w:rsidRDefault="00C41794" w:rsidP="00FB6DB6">
      <w:pPr>
        <w:pStyle w:val="ListParagraph"/>
        <w:autoSpaceDE w:val="0"/>
        <w:autoSpaceDN w:val="0"/>
        <w:adjustRightInd w:val="0"/>
        <w:ind w:left="1260"/>
        <w:jc w:val="both"/>
        <w:rPr>
          <w:rFonts w:ascii="Tahoma" w:hAnsi="Tahoma" w:cs="Tahoma"/>
          <w:sz w:val="22"/>
          <w:szCs w:val="22"/>
          <w:lang w:bidi="hi-IN"/>
        </w:rPr>
      </w:pPr>
      <w:r w:rsidRPr="00773382">
        <w:rPr>
          <w:rFonts w:ascii="Tahoma" w:hAnsi="Tahoma" w:cs="Tahoma"/>
          <w:sz w:val="22"/>
          <w:szCs w:val="22"/>
          <w:lang w:bidi="hi-IN"/>
        </w:rPr>
        <w:lastRenderedPageBreak/>
        <w:t>Contractor to submit monthly progress report by 5</w:t>
      </w:r>
      <w:r w:rsidRPr="00773382">
        <w:rPr>
          <w:rFonts w:ascii="Tahoma" w:hAnsi="Tahoma" w:cs="Tahoma"/>
          <w:sz w:val="22"/>
          <w:szCs w:val="22"/>
          <w:vertAlign w:val="superscript"/>
          <w:lang w:bidi="hi-IN"/>
        </w:rPr>
        <w:t>th</w:t>
      </w:r>
      <w:r w:rsidRPr="00773382">
        <w:rPr>
          <w:rFonts w:ascii="Tahoma" w:hAnsi="Tahoma" w:cs="Tahoma"/>
          <w:sz w:val="22"/>
          <w:szCs w:val="22"/>
          <w:lang w:bidi="hi-IN"/>
        </w:rPr>
        <w:t xml:space="preserve"> of every month, wherein any delays in any activities shall be mapped against the base line chart to indicate both the original schedule and present status of project. The charts to indicate original activity time, actual time and variance of each milestone. A commentary to be furnished indicating the reasons for variation of critical path, the critical activities, the reasons thereof and remedial / additional measures proposed to be taken to bring back the project on to the original critical path and any assistance needed by the company. Any hindrances which may affect the work / Critical path may be notified to the company in advance. The status of critical activities which may affect the critical path needs to be identified at least a week in advance and initiate corrective actions under intimation to the company. Any corrective actions by company also needs to be anticipated and informed at least a week in advance to provide sufficient time for corrective actions. The monthly report should also generate using </w:t>
      </w:r>
      <w:r w:rsidRPr="00773382">
        <w:rPr>
          <w:rFonts w:ascii="Tahoma" w:hAnsi="Tahoma" w:cs="Tahoma"/>
          <w:bCs/>
          <w:sz w:val="22"/>
          <w:szCs w:val="22"/>
          <w:lang w:bidi="hi-IN"/>
        </w:rPr>
        <w:t>Microsoft Project Professional and other reports like</w:t>
      </w:r>
      <w:r w:rsidRPr="00773382">
        <w:rPr>
          <w:rFonts w:ascii="Tahoma" w:hAnsi="Tahoma" w:cs="Tahoma"/>
          <w:b/>
          <w:bCs/>
          <w:sz w:val="22"/>
          <w:szCs w:val="22"/>
          <w:lang w:bidi="hi-IN"/>
        </w:rPr>
        <w:t xml:space="preserve"> </w:t>
      </w:r>
      <w:r w:rsidRPr="00773382">
        <w:rPr>
          <w:rFonts w:ascii="Tahoma" w:hAnsi="Tahoma" w:cs="Tahoma"/>
          <w:sz w:val="22"/>
          <w:szCs w:val="22"/>
          <w:lang w:bidi="hi-IN"/>
        </w:rPr>
        <w:t>one month look ahead planning (to be submitted along with the current month and should highlight the milestone dates). In the subsequent month, if any of the activity in the look ahead plan could not be achieved; same needs to be highlighted, indicating the reason for the same and remedial action proposed.</w:t>
      </w:r>
    </w:p>
    <w:p w14:paraId="7B9D4A1E" w14:textId="77777777" w:rsidR="00C41794" w:rsidRPr="00773382" w:rsidRDefault="00C41794" w:rsidP="00C41794">
      <w:pPr>
        <w:autoSpaceDE w:val="0"/>
        <w:autoSpaceDN w:val="0"/>
        <w:adjustRightInd w:val="0"/>
        <w:ind w:left="993"/>
        <w:jc w:val="both"/>
        <w:rPr>
          <w:rFonts w:ascii="Tahoma" w:hAnsi="Tahoma" w:cs="Tahoma"/>
          <w:sz w:val="22"/>
          <w:szCs w:val="22"/>
          <w:lang w:bidi="hi-IN"/>
        </w:rPr>
      </w:pPr>
    </w:p>
    <w:p w14:paraId="5C3156D6" w14:textId="77777777" w:rsidR="00C41794" w:rsidRPr="00773382" w:rsidRDefault="00C41794" w:rsidP="00FB6DB6">
      <w:pPr>
        <w:pStyle w:val="ListParagraph"/>
        <w:autoSpaceDE w:val="0"/>
        <w:autoSpaceDN w:val="0"/>
        <w:adjustRightInd w:val="0"/>
        <w:ind w:left="1260"/>
        <w:jc w:val="both"/>
        <w:rPr>
          <w:rFonts w:ascii="Tahoma" w:hAnsi="Tahoma" w:cs="Tahoma"/>
          <w:sz w:val="22"/>
          <w:szCs w:val="22"/>
          <w:lang w:bidi="hi-IN"/>
        </w:rPr>
      </w:pPr>
      <w:r w:rsidRPr="00773382">
        <w:rPr>
          <w:rFonts w:ascii="Tahoma" w:hAnsi="Tahoma" w:cs="Tahoma"/>
          <w:sz w:val="22"/>
          <w:szCs w:val="22"/>
          <w:lang w:bidi="hi-IN"/>
        </w:rPr>
        <w:t>Depending upon the constantly ongoing rescheduling of drilling plans, company may due to operational requirements opt for deletion, relocation or change in work locations or configuration. In order to minimize the burden of unnecessary work and extra cost, and to maintain the project schedule, it will be contractor's responsibility to keep company informed at all times of the fabrication progress, particularly as to the expected starting dates for a platform or major component. Any revision in time schedule on account of such changes / decisions by company, to 'be brought out clearly on the Project critical path in the subsequent monthly report.</w:t>
      </w:r>
    </w:p>
    <w:p w14:paraId="6BDD25FB" w14:textId="77777777" w:rsidR="00C41794" w:rsidRPr="00773382" w:rsidRDefault="00C41794" w:rsidP="00C41794">
      <w:pPr>
        <w:tabs>
          <w:tab w:val="left" w:pos="900"/>
        </w:tabs>
        <w:ind w:left="993" w:hanging="900"/>
        <w:jc w:val="both"/>
        <w:rPr>
          <w:rFonts w:ascii="Tahoma" w:hAnsi="Tahoma" w:cs="Tahoma"/>
          <w:bCs/>
          <w:sz w:val="22"/>
          <w:szCs w:val="22"/>
        </w:rPr>
      </w:pPr>
    </w:p>
    <w:p w14:paraId="1E071103" w14:textId="77777777" w:rsidR="00CE4ABB" w:rsidRPr="00773382" w:rsidRDefault="00CE4ABB" w:rsidP="00FF7909">
      <w:pPr>
        <w:tabs>
          <w:tab w:val="left" w:pos="900"/>
        </w:tabs>
        <w:ind w:left="900" w:hanging="900"/>
        <w:jc w:val="both"/>
        <w:rPr>
          <w:rFonts w:ascii="Tahoma" w:hAnsi="Tahoma" w:cs="Tahoma"/>
          <w:sz w:val="22"/>
          <w:szCs w:val="22"/>
        </w:rPr>
      </w:pPr>
      <w:r w:rsidRPr="00FB6DB6">
        <w:rPr>
          <w:rFonts w:ascii="Tahoma" w:hAnsi="Tahoma" w:cs="Tahoma"/>
          <w:b/>
          <w:sz w:val="22"/>
          <w:szCs w:val="22"/>
        </w:rPr>
        <w:t>11.2.</w:t>
      </w:r>
      <w:r w:rsidRPr="00773382">
        <w:rPr>
          <w:rFonts w:ascii="Tahoma" w:hAnsi="Tahoma" w:cs="Tahoma"/>
          <w:b/>
          <w:sz w:val="22"/>
          <w:szCs w:val="22"/>
        </w:rPr>
        <w:tab/>
      </w:r>
      <w:r w:rsidRPr="00773382">
        <w:rPr>
          <w:rFonts w:ascii="Tahoma" w:hAnsi="Tahoma" w:cs="Tahoma"/>
          <w:b/>
          <w:sz w:val="22"/>
          <w:szCs w:val="22"/>
          <w:u w:val="single"/>
        </w:rPr>
        <w:t>Rate of Progress</w:t>
      </w:r>
    </w:p>
    <w:p w14:paraId="10245943" w14:textId="77777777" w:rsidR="00CE4ABB" w:rsidRPr="00773382" w:rsidRDefault="00CE4ABB" w:rsidP="00CE4ABB">
      <w:pPr>
        <w:tabs>
          <w:tab w:val="left" w:pos="900"/>
        </w:tabs>
        <w:ind w:left="900" w:hanging="900"/>
        <w:jc w:val="both"/>
        <w:rPr>
          <w:rFonts w:ascii="Tahoma" w:hAnsi="Tahoma" w:cs="Tahoma"/>
          <w:sz w:val="22"/>
          <w:szCs w:val="22"/>
        </w:rPr>
      </w:pPr>
    </w:p>
    <w:p w14:paraId="5D812984" w14:textId="2343D899" w:rsidR="00CE4ABB" w:rsidRPr="00773382" w:rsidRDefault="00FB6DB6" w:rsidP="00CE4ABB">
      <w:pPr>
        <w:tabs>
          <w:tab w:val="left" w:pos="900"/>
        </w:tabs>
        <w:ind w:left="900" w:hanging="900"/>
        <w:jc w:val="both"/>
        <w:rPr>
          <w:rFonts w:ascii="Tahoma" w:hAnsi="Tahoma" w:cs="Tahoma"/>
          <w:sz w:val="22"/>
          <w:szCs w:val="22"/>
        </w:rPr>
      </w:pPr>
      <w:r w:rsidRPr="00773382">
        <w:rPr>
          <w:rFonts w:ascii="Tahoma" w:hAnsi="Tahoma" w:cs="Tahoma"/>
          <w:sz w:val="22"/>
          <w:szCs w:val="22"/>
        </w:rPr>
        <w:t>11.2.</w:t>
      </w:r>
      <w:r>
        <w:rPr>
          <w:rFonts w:ascii="Tahoma" w:hAnsi="Tahoma" w:cs="Tahoma"/>
          <w:sz w:val="22"/>
          <w:szCs w:val="22"/>
        </w:rPr>
        <w:t>1</w:t>
      </w:r>
      <w:r w:rsidR="00CE4ABB" w:rsidRPr="00773382">
        <w:rPr>
          <w:rFonts w:ascii="Tahoma" w:hAnsi="Tahoma" w:cs="Tahoma"/>
          <w:sz w:val="22"/>
          <w:szCs w:val="22"/>
        </w:rPr>
        <w:tab/>
        <w:t xml:space="preserve">Contractor shall monitor progress of all the activities specified in the </w:t>
      </w:r>
      <w:proofErr w:type="spellStart"/>
      <w:r w:rsidR="00CE4ABB" w:rsidRPr="00773382">
        <w:rPr>
          <w:rFonts w:ascii="Tahoma" w:hAnsi="Tahoma" w:cs="Tahoma"/>
          <w:sz w:val="22"/>
          <w:szCs w:val="22"/>
        </w:rPr>
        <w:t>programme</w:t>
      </w:r>
      <w:proofErr w:type="spellEnd"/>
      <w:r w:rsidR="00CE4ABB" w:rsidRPr="00773382">
        <w:rPr>
          <w:rFonts w:ascii="Tahoma" w:hAnsi="Tahoma" w:cs="Tahoma"/>
          <w:sz w:val="22"/>
          <w:szCs w:val="22"/>
        </w:rPr>
        <w:t xml:space="preserve"> of Works pursuant to Clause 2.3.4. </w:t>
      </w:r>
      <w:proofErr w:type="gramStart"/>
      <w:r w:rsidR="00CE4ABB" w:rsidRPr="00773382">
        <w:rPr>
          <w:rFonts w:ascii="Tahoma" w:hAnsi="Tahoma" w:cs="Tahoma"/>
          <w:sz w:val="22"/>
          <w:szCs w:val="22"/>
        </w:rPr>
        <w:t>and</w:t>
      </w:r>
      <w:proofErr w:type="gramEnd"/>
      <w:r w:rsidR="00CE4ABB" w:rsidRPr="00773382">
        <w:rPr>
          <w:rFonts w:ascii="Tahoma" w:hAnsi="Tahoma" w:cs="Tahoma"/>
          <w:sz w:val="22"/>
          <w:szCs w:val="22"/>
        </w:rPr>
        <w:t xml:space="preserve"> submit free of cost monthly progress report about various aspects of the Works to the Company as per </w:t>
      </w:r>
      <w:proofErr w:type="spellStart"/>
      <w:r w:rsidR="00CE4ABB" w:rsidRPr="00773382">
        <w:rPr>
          <w:rFonts w:ascii="Tahoma" w:hAnsi="Tahoma" w:cs="Tahoma"/>
          <w:sz w:val="22"/>
          <w:szCs w:val="22"/>
        </w:rPr>
        <w:t>proforma</w:t>
      </w:r>
      <w:proofErr w:type="spellEnd"/>
      <w:r w:rsidR="00CE4ABB" w:rsidRPr="00773382">
        <w:rPr>
          <w:rFonts w:ascii="Tahoma" w:hAnsi="Tahoma" w:cs="Tahoma"/>
          <w:sz w:val="22"/>
          <w:szCs w:val="22"/>
        </w:rPr>
        <w:t xml:space="preserve"> given in </w:t>
      </w:r>
      <w:r w:rsidR="00CE4ABB" w:rsidRPr="00773382">
        <w:rPr>
          <w:rFonts w:ascii="Tahoma" w:hAnsi="Tahoma" w:cs="Tahoma"/>
          <w:bCs/>
          <w:sz w:val="22"/>
          <w:szCs w:val="22"/>
        </w:rPr>
        <w:t>Appendix-C-7</w:t>
      </w:r>
      <w:r w:rsidR="00CE4ABB" w:rsidRPr="00773382">
        <w:rPr>
          <w:rFonts w:ascii="Tahoma" w:hAnsi="Tahoma" w:cs="Tahoma"/>
          <w:sz w:val="22"/>
          <w:szCs w:val="22"/>
        </w:rPr>
        <w:t xml:space="preserve">. The periodicity of such reports may be changed by the Company on mutual agreement between both parties.  </w:t>
      </w:r>
    </w:p>
    <w:p w14:paraId="3F22A66A" w14:textId="77777777"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sz w:val="22"/>
          <w:szCs w:val="22"/>
        </w:rPr>
        <w:t xml:space="preserve">            </w:t>
      </w:r>
    </w:p>
    <w:p w14:paraId="2F56F4D8" w14:textId="77777777" w:rsidR="00CE4ABB" w:rsidRPr="00773382" w:rsidRDefault="00CE4ABB" w:rsidP="00CE4ABB">
      <w:pPr>
        <w:tabs>
          <w:tab w:val="left" w:pos="900"/>
        </w:tabs>
        <w:ind w:left="900" w:hanging="900"/>
        <w:jc w:val="both"/>
        <w:rPr>
          <w:rFonts w:ascii="Tahoma" w:hAnsi="Tahoma" w:cs="Tahoma"/>
          <w:bCs/>
          <w:sz w:val="22"/>
          <w:szCs w:val="22"/>
        </w:rPr>
      </w:pPr>
      <w:bookmarkStart w:id="10" w:name="_Hlk216258172"/>
      <w:r w:rsidRPr="00773382">
        <w:rPr>
          <w:rFonts w:ascii="Tahoma" w:hAnsi="Tahoma" w:cs="Tahoma"/>
          <w:sz w:val="22"/>
          <w:szCs w:val="22"/>
        </w:rPr>
        <w:t>11.2.2</w:t>
      </w:r>
      <w:bookmarkEnd w:id="10"/>
      <w:r w:rsidRPr="00773382">
        <w:rPr>
          <w:rFonts w:ascii="Tahoma" w:hAnsi="Tahoma" w:cs="Tahoma"/>
          <w:sz w:val="22"/>
          <w:szCs w:val="22"/>
        </w:rPr>
        <w:tab/>
      </w:r>
      <w:r w:rsidRPr="00773382">
        <w:rPr>
          <w:rFonts w:ascii="Tahoma" w:hAnsi="Tahoma" w:cs="Tahoma"/>
          <w:bCs/>
          <w:sz w:val="22"/>
          <w:szCs w:val="22"/>
        </w:rPr>
        <w:t>Extracts of the progress report to be termed as "Execu</w:t>
      </w:r>
      <w:r w:rsidRPr="00773382">
        <w:rPr>
          <w:rFonts w:ascii="Tahoma" w:hAnsi="Tahoma" w:cs="Tahoma"/>
          <w:bCs/>
          <w:sz w:val="22"/>
          <w:szCs w:val="22"/>
        </w:rPr>
        <w:softHyphen/>
        <w:t xml:space="preserve">tive Summary" shall be submitted in 02 copies along with 02 copies of monthly progress report. </w:t>
      </w:r>
    </w:p>
    <w:p w14:paraId="35FBCF1F" w14:textId="77777777" w:rsidR="00CE4ABB" w:rsidRPr="00773382" w:rsidRDefault="00CE4ABB" w:rsidP="00CE4ABB">
      <w:pPr>
        <w:tabs>
          <w:tab w:val="left" w:pos="900"/>
        </w:tabs>
        <w:ind w:left="900" w:hanging="900"/>
        <w:jc w:val="both"/>
        <w:rPr>
          <w:rFonts w:ascii="Tahoma" w:hAnsi="Tahoma" w:cs="Tahoma"/>
          <w:sz w:val="22"/>
          <w:szCs w:val="22"/>
        </w:rPr>
      </w:pPr>
    </w:p>
    <w:p w14:paraId="1845AB23" w14:textId="77777777"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sz w:val="22"/>
          <w:szCs w:val="22"/>
        </w:rPr>
        <w:tab/>
      </w:r>
      <w:r w:rsidRPr="00773382">
        <w:rPr>
          <w:rFonts w:ascii="Tahoma" w:hAnsi="Tahoma" w:cs="Tahoma"/>
          <w:bCs/>
          <w:sz w:val="22"/>
          <w:szCs w:val="22"/>
        </w:rPr>
        <w:t xml:space="preserve">All the materials, plant and </w:t>
      </w:r>
      <w:proofErr w:type="spellStart"/>
      <w:r w:rsidRPr="00773382">
        <w:rPr>
          <w:rFonts w:ascii="Tahoma" w:hAnsi="Tahoma" w:cs="Tahoma"/>
          <w:bCs/>
          <w:sz w:val="22"/>
          <w:szCs w:val="22"/>
        </w:rPr>
        <w:t>labour</w:t>
      </w:r>
      <w:proofErr w:type="spellEnd"/>
      <w:r w:rsidRPr="00773382">
        <w:rPr>
          <w:rFonts w:ascii="Tahoma" w:hAnsi="Tahoma" w:cs="Tahoma"/>
          <w:bCs/>
          <w:sz w:val="22"/>
          <w:szCs w:val="22"/>
        </w:rPr>
        <w:t xml:space="preserve"> to be provided by the Contractor under Section 5 and the manner and speed of execution and maintenance of the Works are to be in accordance with the Contract</w:t>
      </w:r>
      <w:r w:rsidRPr="00773382">
        <w:rPr>
          <w:rFonts w:ascii="Tahoma" w:hAnsi="Tahoma" w:cs="Tahoma"/>
          <w:sz w:val="22"/>
          <w:szCs w:val="22"/>
        </w:rPr>
        <w:t>. Should the rate of progress of the Works or any part of them at any time falls behind or is found to be too slow to ensure completion of the Works by the stipulated time or extended time for completion, the Company's Repre</w:t>
      </w:r>
      <w:r w:rsidRPr="00773382">
        <w:rPr>
          <w:rFonts w:ascii="Tahoma" w:hAnsi="Tahoma" w:cs="Tahoma"/>
          <w:sz w:val="22"/>
          <w:szCs w:val="22"/>
        </w:rPr>
        <w:softHyphen/>
        <w:t>sentative shall so notify the Contractor in writing. The Contractor shall reply to the written notice giving details of the measurers he proposes to take to expe</w:t>
      </w:r>
      <w:r w:rsidRPr="00773382">
        <w:rPr>
          <w:rFonts w:ascii="Tahoma" w:hAnsi="Tahoma" w:cs="Tahoma"/>
          <w:sz w:val="22"/>
          <w:szCs w:val="22"/>
        </w:rPr>
        <w:softHyphen/>
        <w:t xml:space="preserve">dite the progress so as to complete the Works by </w:t>
      </w:r>
      <w:r w:rsidRPr="00773382">
        <w:rPr>
          <w:rFonts w:ascii="Tahoma" w:hAnsi="Tahoma" w:cs="Tahoma"/>
          <w:sz w:val="22"/>
          <w:szCs w:val="22"/>
        </w:rPr>
        <w:lastRenderedPageBreak/>
        <w:t xml:space="preserve">the prescribed time. The Contractor shall not be entitled to any additional payment for taking such steps. If at any time it should appear to the Company or Company's rep. that the actual progress of Works does not conform to the approved </w:t>
      </w:r>
      <w:proofErr w:type="spellStart"/>
      <w:r w:rsidRPr="00773382">
        <w:rPr>
          <w:rFonts w:ascii="Tahoma" w:hAnsi="Tahoma" w:cs="Tahoma"/>
          <w:sz w:val="22"/>
          <w:szCs w:val="22"/>
        </w:rPr>
        <w:t>programme</w:t>
      </w:r>
      <w:proofErr w:type="spellEnd"/>
      <w:r w:rsidRPr="00773382">
        <w:rPr>
          <w:rFonts w:ascii="Tahoma" w:hAnsi="Tahoma" w:cs="Tahoma"/>
          <w:sz w:val="22"/>
          <w:szCs w:val="22"/>
        </w:rPr>
        <w:t xml:space="preserve"> the Contractor shall produce at the request of the Company's Representative a re</w:t>
      </w:r>
      <w:r w:rsidRPr="00773382">
        <w:rPr>
          <w:rFonts w:ascii="Tahoma" w:hAnsi="Tahoma" w:cs="Tahoma"/>
          <w:sz w:val="22"/>
          <w:szCs w:val="22"/>
        </w:rPr>
        <w:softHyphen/>
        <w:t xml:space="preserve">vised </w:t>
      </w:r>
      <w:proofErr w:type="spellStart"/>
      <w:r w:rsidRPr="00773382">
        <w:rPr>
          <w:rFonts w:ascii="Tahoma" w:hAnsi="Tahoma" w:cs="Tahoma"/>
          <w:sz w:val="22"/>
          <w:szCs w:val="22"/>
        </w:rPr>
        <w:t>programme</w:t>
      </w:r>
      <w:proofErr w:type="spellEnd"/>
      <w:r w:rsidRPr="00773382">
        <w:rPr>
          <w:rFonts w:ascii="Tahoma" w:hAnsi="Tahoma" w:cs="Tahoma"/>
          <w:sz w:val="22"/>
          <w:szCs w:val="22"/>
        </w:rPr>
        <w:t xml:space="preserve"> showing the modification to the ap</w:t>
      </w:r>
      <w:r w:rsidRPr="00773382">
        <w:rPr>
          <w:rFonts w:ascii="Tahoma" w:hAnsi="Tahoma" w:cs="Tahoma"/>
          <w:sz w:val="22"/>
          <w:szCs w:val="22"/>
        </w:rPr>
        <w:softHyphen/>
        <w:t xml:space="preserve">proved </w:t>
      </w:r>
      <w:proofErr w:type="spellStart"/>
      <w:r w:rsidRPr="00773382">
        <w:rPr>
          <w:rFonts w:ascii="Tahoma" w:hAnsi="Tahoma" w:cs="Tahoma"/>
          <w:sz w:val="22"/>
          <w:szCs w:val="22"/>
        </w:rPr>
        <w:t>programme</w:t>
      </w:r>
      <w:proofErr w:type="spellEnd"/>
      <w:r w:rsidRPr="00773382">
        <w:rPr>
          <w:rFonts w:ascii="Tahoma" w:hAnsi="Tahoma" w:cs="Tahoma"/>
          <w:sz w:val="22"/>
          <w:szCs w:val="22"/>
        </w:rPr>
        <w:t xml:space="preserve"> necessary to ensure completion of the Works within the time for completion as defined in Clause 6.3 hereunder.   </w:t>
      </w:r>
    </w:p>
    <w:p w14:paraId="43C30D25" w14:textId="77777777" w:rsidR="00CE4ABB" w:rsidRPr="00773382" w:rsidRDefault="00CE4ABB" w:rsidP="00CE4ABB">
      <w:pPr>
        <w:tabs>
          <w:tab w:val="left" w:pos="900"/>
        </w:tabs>
        <w:ind w:left="900" w:hanging="900"/>
        <w:jc w:val="both"/>
        <w:rPr>
          <w:rFonts w:ascii="Tahoma" w:hAnsi="Tahoma" w:cs="Tahoma"/>
          <w:sz w:val="22"/>
          <w:szCs w:val="22"/>
        </w:rPr>
      </w:pPr>
    </w:p>
    <w:p w14:paraId="2CDC1D75" w14:textId="77777777" w:rsidR="00CE4ABB" w:rsidRPr="00773382" w:rsidRDefault="00CE4ABB" w:rsidP="00CE4ABB">
      <w:pPr>
        <w:ind w:left="900" w:hanging="900"/>
        <w:jc w:val="both"/>
        <w:rPr>
          <w:rFonts w:ascii="Tahoma" w:hAnsi="Tahoma" w:cs="Tahoma"/>
          <w:sz w:val="22"/>
          <w:szCs w:val="22"/>
        </w:rPr>
      </w:pPr>
      <w:r w:rsidRPr="00773382">
        <w:rPr>
          <w:rFonts w:ascii="Tahoma" w:hAnsi="Tahoma" w:cs="Tahoma"/>
          <w:sz w:val="22"/>
          <w:szCs w:val="22"/>
        </w:rPr>
        <w:t xml:space="preserve">11.2.3 </w:t>
      </w:r>
      <w:r w:rsidRPr="00773382">
        <w:rPr>
          <w:rFonts w:ascii="Tahoma" w:hAnsi="Tahoma" w:cs="Tahoma"/>
          <w:sz w:val="22"/>
          <w:szCs w:val="22"/>
        </w:rPr>
        <w:tab/>
        <w:t>The submission to and approval by the Company or Compa</w:t>
      </w:r>
      <w:r w:rsidRPr="00773382">
        <w:rPr>
          <w:rFonts w:ascii="Tahoma" w:hAnsi="Tahoma" w:cs="Tahoma"/>
          <w:sz w:val="22"/>
          <w:szCs w:val="22"/>
        </w:rPr>
        <w:softHyphen/>
        <w:t xml:space="preserve">ny's Representative of such </w:t>
      </w:r>
      <w:proofErr w:type="spellStart"/>
      <w:r w:rsidRPr="00773382">
        <w:rPr>
          <w:rFonts w:ascii="Tahoma" w:hAnsi="Tahoma" w:cs="Tahoma"/>
          <w:sz w:val="22"/>
          <w:szCs w:val="22"/>
        </w:rPr>
        <w:t>programme</w:t>
      </w:r>
      <w:proofErr w:type="spellEnd"/>
      <w:r w:rsidRPr="00773382">
        <w:rPr>
          <w:rFonts w:ascii="Tahoma" w:hAnsi="Tahoma" w:cs="Tahoma"/>
          <w:sz w:val="22"/>
          <w:szCs w:val="22"/>
        </w:rPr>
        <w:t xml:space="preserve"> as the furnishing of such particulars shall not relieve the Contractor of any of his duties or responsibilities under the Con</w:t>
      </w:r>
      <w:r w:rsidRPr="00773382">
        <w:rPr>
          <w:rFonts w:ascii="Tahoma" w:hAnsi="Tahoma" w:cs="Tahoma"/>
          <w:sz w:val="22"/>
          <w:szCs w:val="22"/>
        </w:rPr>
        <w:softHyphen/>
        <w:t>tract.</w:t>
      </w:r>
    </w:p>
    <w:p w14:paraId="1362E341" w14:textId="77777777" w:rsidR="00CE4ABB" w:rsidRPr="00773382" w:rsidRDefault="00CE4ABB" w:rsidP="00CE4ABB">
      <w:pPr>
        <w:tabs>
          <w:tab w:val="left" w:pos="900"/>
        </w:tabs>
        <w:ind w:left="900" w:hanging="900"/>
        <w:jc w:val="both"/>
        <w:rPr>
          <w:rFonts w:ascii="Tahoma" w:hAnsi="Tahoma" w:cs="Tahoma"/>
          <w:sz w:val="22"/>
          <w:szCs w:val="22"/>
        </w:rPr>
      </w:pPr>
    </w:p>
    <w:p w14:paraId="53B4EE9B" w14:textId="7FD416F8"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sz w:val="22"/>
          <w:szCs w:val="22"/>
        </w:rPr>
        <w:tab/>
        <w:t>In case during execution of Works the progress falls behind schedule, Contractor shall deploy extra manpow</w:t>
      </w:r>
      <w:r w:rsidRPr="00773382">
        <w:rPr>
          <w:rFonts w:ascii="Tahoma" w:hAnsi="Tahoma" w:cs="Tahoma"/>
          <w:sz w:val="22"/>
          <w:szCs w:val="22"/>
        </w:rPr>
        <w:softHyphen/>
        <w:t xml:space="preserve">er, Constructional Plant and Equipment, resources to make up the progress. </w:t>
      </w:r>
      <w:proofErr w:type="spellStart"/>
      <w:r w:rsidRPr="00773382">
        <w:rPr>
          <w:rFonts w:ascii="Tahoma" w:hAnsi="Tahoma" w:cs="Tahoma"/>
          <w:sz w:val="22"/>
          <w:szCs w:val="22"/>
        </w:rPr>
        <w:t>Programme</w:t>
      </w:r>
      <w:proofErr w:type="spellEnd"/>
      <w:r w:rsidRPr="00773382">
        <w:rPr>
          <w:rFonts w:ascii="Tahoma" w:hAnsi="Tahoma" w:cs="Tahoma"/>
          <w:sz w:val="22"/>
          <w:szCs w:val="22"/>
        </w:rPr>
        <w:t xml:space="preserve"> for deployment of extra </w:t>
      </w:r>
      <w:r w:rsidR="00410BC7" w:rsidRPr="00773382">
        <w:rPr>
          <w:rFonts w:ascii="Tahoma" w:hAnsi="Tahoma" w:cs="Tahoma"/>
          <w:sz w:val="22"/>
          <w:szCs w:val="22"/>
        </w:rPr>
        <w:t>manpower</w:t>
      </w:r>
      <w:r w:rsidRPr="00773382">
        <w:rPr>
          <w:rFonts w:ascii="Tahoma" w:hAnsi="Tahoma" w:cs="Tahoma"/>
          <w:sz w:val="22"/>
          <w:szCs w:val="22"/>
        </w:rPr>
        <w:t>/Constructional Plant and Equipment resources will be submitted to the Company for its review and approval which approval shall not be unreasonably with</w:t>
      </w:r>
      <w:r w:rsidRPr="00773382">
        <w:rPr>
          <w:rFonts w:ascii="Tahoma" w:hAnsi="Tahoma" w:cs="Tahoma"/>
          <w:sz w:val="22"/>
          <w:szCs w:val="22"/>
        </w:rPr>
        <w:softHyphen/>
        <w:t>held. All time and cost effect in this respect shall be borne, by the Contractor unless otherwise expressly provided in the contract.</w:t>
      </w:r>
    </w:p>
    <w:p w14:paraId="5F32A0C6" w14:textId="77777777" w:rsidR="002C0D0F" w:rsidRPr="00737A25" w:rsidRDefault="002C0D0F" w:rsidP="002C0D0F">
      <w:pPr>
        <w:tabs>
          <w:tab w:val="left" w:pos="900"/>
        </w:tabs>
        <w:ind w:left="900" w:hanging="900"/>
        <w:jc w:val="both"/>
        <w:rPr>
          <w:rFonts w:ascii="Tahoma" w:hAnsi="Tahoma" w:cs="Tahoma"/>
          <w:sz w:val="22"/>
          <w:szCs w:val="22"/>
          <w:highlight w:val="yellow"/>
        </w:rPr>
      </w:pPr>
    </w:p>
    <w:p w14:paraId="00B73DC7" w14:textId="4DB494D8" w:rsidR="00EC7485" w:rsidRPr="00773382" w:rsidRDefault="002C0D0F" w:rsidP="00EC7485">
      <w:pPr>
        <w:tabs>
          <w:tab w:val="left" w:pos="900"/>
        </w:tabs>
        <w:ind w:left="900" w:hanging="900"/>
        <w:jc w:val="both"/>
        <w:rPr>
          <w:rFonts w:ascii="Tahoma" w:eastAsia="Times New Roman" w:hAnsi="Tahoma" w:cs="Tahoma"/>
          <w:b/>
          <w:iCs/>
          <w:color w:val="000203"/>
          <w:sz w:val="22"/>
          <w:szCs w:val="22"/>
          <w:lang w:eastAsia="en-IN"/>
        </w:rPr>
      </w:pPr>
      <w:r w:rsidRPr="00773382">
        <w:rPr>
          <w:rFonts w:ascii="Tahoma" w:hAnsi="Tahoma" w:cs="Tahoma"/>
          <w:sz w:val="22"/>
          <w:szCs w:val="22"/>
        </w:rPr>
        <w:t>11.2.4</w:t>
      </w:r>
      <w:r w:rsidRPr="00773382">
        <w:rPr>
          <w:rFonts w:ascii="Tahoma" w:hAnsi="Tahoma" w:cs="Tahoma"/>
          <w:sz w:val="22"/>
          <w:szCs w:val="22"/>
        </w:rPr>
        <w:tab/>
      </w:r>
      <w:r w:rsidR="00EC7485" w:rsidRPr="00773382">
        <w:rPr>
          <w:rFonts w:ascii="Tahoma" w:eastAsia="Times New Roman" w:hAnsi="Tahoma" w:cs="Tahoma"/>
          <w:b/>
          <w:iCs/>
          <w:color w:val="000203"/>
          <w:sz w:val="22"/>
          <w:szCs w:val="22"/>
          <w:lang w:eastAsia="en-IN"/>
        </w:rPr>
        <w:t>Delay Analysis Report &amp; Signing of joint statement by ONGC and Contractor:</w:t>
      </w:r>
    </w:p>
    <w:p w14:paraId="23C93C02" w14:textId="77777777" w:rsidR="00EC7485" w:rsidRPr="00181049" w:rsidRDefault="00EC7485" w:rsidP="00EC7485">
      <w:pPr>
        <w:tabs>
          <w:tab w:val="left" w:pos="900"/>
        </w:tabs>
        <w:ind w:left="900" w:hanging="900"/>
        <w:jc w:val="both"/>
        <w:rPr>
          <w:rFonts w:ascii="Tahoma" w:eastAsia="Times New Roman" w:hAnsi="Tahoma" w:cs="Tahoma"/>
          <w:b/>
          <w:color w:val="000203"/>
          <w:sz w:val="22"/>
          <w:szCs w:val="22"/>
          <w:highlight w:val="yellow"/>
          <w:lang w:eastAsia="en-IN"/>
        </w:rPr>
      </w:pPr>
    </w:p>
    <w:p w14:paraId="56A58CA8" w14:textId="77777777" w:rsidR="007A7A2F" w:rsidRPr="003903C6" w:rsidRDefault="007A7A2F" w:rsidP="007A7A2F">
      <w:pPr>
        <w:jc w:val="both"/>
        <w:rPr>
          <w:rFonts w:ascii="Tahoma" w:hAnsi="Tahoma" w:cs="Tahoma"/>
          <w:sz w:val="4"/>
          <w:szCs w:val="4"/>
        </w:rPr>
      </w:pPr>
    </w:p>
    <w:p w14:paraId="50A5E626" w14:textId="578747FD" w:rsidR="00903BC8" w:rsidRPr="009E15CA" w:rsidRDefault="00AC7C1E" w:rsidP="007758C2">
      <w:pPr>
        <w:tabs>
          <w:tab w:val="left" w:pos="900"/>
        </w:tabs>
        <w:spacing w:after="240"/>
        <w:ind w:left="900" w:hanging="900"/>
        <w:jc w:val="both"/>
        <w:rPr>
          <w:rFonts w:ascii="Tahoma" w:hAnsi="Tahoma" w:cs="Tahoma"/>
          <w:b/>
          <w:sz w:val="22"/>
          <w:szCs w:val="22"/>
          <w:u w:val="single"/>
        </w:rPr>
      </w:pPr>
      <w:r w:rsidRPr="003903C6">
        <w:rPr>
          <w:rFonts w:ascii="Tahoma" w:hAnsi="Tahoma" w:cs="Tahoma"/>
          <w:sz w:val="22"/>
          <w:szCs w:val="22"/>
        </w:rPr>
        <w:tab/>
      </w:r>
      <w:r w:rsidR="007758C2" w:rsidRPr="009E15CA">
        <w:rPr>
          <w:rFonts w:ascii="Tahoma" w:hAnsi="Tahoma" w:cs="Tahoma"/>
          <w:b/>
          <w:sz w:val="22"/>
          <w:szCs w:val="22"/>
          <w:u w:val="single"/>
        </w:rPr>
        <w:t xml:space="preserve">Please refer </w:t>
      </w:r>
      <w:r w:rsidR="00FB6DB6" w:rsidRPr="009E15CA">
        <w:rPr>
          <w:rFonts w:ascii="Tahoma" w:hAnsi="Tahoma" w:cs="Tahoma"/>
          <w:b/>
          <w:sz w:val="22"/>
          <w:szCs w:val="22"/>
          <w:u w:val="single"/>
        </w:rPr>
        <w:t>Clause No</w:t>
      </w:r>
      <w:r w:rsidR="00672362" w:rsidRPr="009E15CA">
        <w:rPr>
          <w:rFonts w:ascii="Tahoma" w:hAnsi="Tahoma" w:cs="Tahoma"/>
          <w:b/>
          <w:sz w:val="22"/>
          <w:szCs w:val="22"/>
          <w:u w:val="single"/>
        </w:rPr>
        <w:t>.</w:t>
      </w:r>
      <w:r w:rsidR="00FB6DB6" w:rsidRPr="009E15CA">
        <w:rPr>
          <w:rFonts w:ascii="Tahoma" w:hAnsi="Tahoma" w:cs="Tahoma"/>
          <w:b/>
          <w:sz w:val="22"/>
          <w:szCs w:val="22"/>
          <w:u w:val="single"/>
        </w:rPr>
        <w:t xml:space="preserve"> </w:t>
      </w:r>
      <w:r w:rsidR="00672362" w:rsidRPr="009E15CA">
        <w:rPr>
          <w:rFonts w:ascii="Tahoma" w:hAnsi="Tahoma" w:cs="Tahoma"/>
          <w:b/>
          <w:sz w:val="22"/>
          <w:szCs w:val="22"/>
          <w:u w:val="single"/>
        </w:rPr>
        <w:t>9</w:t>
      </w:r>
      <w:r w:rsidR="00FB6DB6" w:rsidRPr="009E15CA">
        <w:rPr>
          <w:rFonts w:ascii="Tahoma" w:hAnsi="Tahoma" w:cs="Tahoma"/>
          <w:b/>
          <w:sz w:val="22"/>
          <w:szCs w:val="22"/>
          <w:u w:val="single"/>
        </w:rPr>
        <w:t xml:space="preserve"> of Specia</w:t>
      </w:r>
      <w:r w:rsidR="00410BC7" w:rsidRPr="009E15CA">
        <w:rPr>
          <w:rFonts w:ascii="Tahoma" w:hAnsi="Tahoma" w:cs="Tahoma"/>
          <w:b/>
          <w:sz w:val="22"/>
          <w:szCs w:val="22"/>
          <w:u w:val="single"/>
        </w:rPr>
        <w:t>l</w:t>
      </w:r>
      <w:r w:rsidR="00FB6DB6" w:rsidRPr="009E15CA">
        <w:rPr>
          <w:rFonts w:ascii="Tahoma" w:hAnsi="Tahoma" w:cs="Tahoma"/>
          <w:b/>
          <w:sz w:val="22"/>
          <w:szCs w:val="22"/>
          <w:u w:val="single"/>
        </w:rPr>
        <w:t xml:space="preserve"> Conditions of </w:t>
      </w:r>
      <w:r w:rsidR="00410BC7" w:rsidRPr="009E15CA">
        <w:rPr>
          <w:rFonts w:ascii="Tahoma" w:hAnsi="Tahoma" w:cs="Tahoma"/>
          <w:b/>
          <w:sz w:val="22"/>
          <w:szCs w:val="22"/>
          <w:u w:val="single"/>
        </w:rPr>
        <w:t>Contract</w:t>
      </w:r>
      <w:r w:rsidR="00937A63" w:rsidRPr="009E15CA">
        <w:rPr>
          <w:rFonts w:ascii="Tahoma" w:hAnsi="Tahoma" w:cs="Tahoma"/>
          <w:b/>
          <w:sz w:val="22"/>
          <w:szCs w:val="22"/>
          <w:u w:val="single"/>
        </w:rPr>
        <w:t xml:space="preserve"> in</w:t>
      </w:r>
      <w:r w:rsidR="007758C2" w:rsidRPr="009E15CA">
        <w:rPr>
          <w:rFonts w:ascii="Tahoma" w:hAnsi="Tahoma" w:cs="Tahoma"/>
          <w:b/>
          <w:sz w:val="22"/>
          <w:szCs w:val="22"/>
          <w:u w:val="single"/>
        </w:rPr>
        <w:t xml:space="preserve"> Vol-1 Part-II.</w:t>
      </w:r>
    </w:p>
    <w:p w14:paraId="001F9256" w14:textId="77777777" w:rsidR="003903C6" w:rsidRDefault="00CE4ABB" w:rsidP="003903C6">
      <w:pPr>
        <w:pStyle w:val="PlainText"/>
        <w:spacing w:after="240"/>
        <w:jc w:val="both"/>
        <w:rPr>
          <w:rFonts w:ascii="Tahoma" w:hAnsi="Tahoma" w:cs="Tahoma"/>
          <w:sz w:val="22"/>
          <w:szCs w:val="22"/>
        </w:rPr>
      </w:pPr>
      <w:r w:rsidRPr="00773382">
        <w:rPr>
          <w:rFonts w:ascii="Tahoma" w:hAnsi="Tahoma" w:cs="Tahoma"/>
          <w:b/>
          <w:bCs/>
          <w:sz w:val="22"/>
          <w:szCs w:val="22"/>
        </w:rPr>
        <w:t>11.3</w:t>
      </w:r>
      <w:r w:rsidRPr="00773382">
        <w:rPr>
          <w:rFonts w:ascii="Tahoma" w:hAnsi="Tahoma" w:cs="Tahoma"/>
          <w:b/>
          <w:bCs/>
          <w:sz w:val="22"/>
          <w:szCs w:val="22"/>
        </w:rPr>
        <w:tab/>
        <w:t xml:space="preserve">  </w:t>
      </w:r>
      <w:r w:rsidRPr="00773382">
        <w:rPr>
          <w:rFonts w:ascii="Tahoma" w:hAnsi="Tahoma" w:cs="Tahoma"/>
          <w:b/>
          <w:bCs/>
          <w:sz w:val="22"/>
          <w:szCs w:val="22"/>
          <w:u w:val="single"/>
        </w:rPr>
        <w:t>CONSTRUCTION PHOTOGRAPHS/Documentary</w:t>
      </w:r>
      <w:r w:rsidR="0089750A">
        <w:rPr>
          <w:rFonts w:ascii="Tahoma" w:hAnsi="Tahoma" w:cs="Tahoma"/>
          <w:b/>
          <w:bCs/>
          <w:sz w:val="22"/>
          <w:szCs w:val="22"/>
          <w:u w:val="single"/>
        </w:rPr>
        <w:t>:</w:t>
      </w:r>
      <w:r w:rsidR="0089750A" w:rsidRPr="003903C6">
        <w:rPr>
          <w:rFonts w:ascii="Tahoma" w:hAnsi="Tahoma" w:cs="Tahoma"/>
          <w:sz w:val="22"/>
          <w:szCs w:val="22"/>
        </w:rPr>
        <w:t xml:space="preserve"> </w:t>
      </w:r>
    </w:p>
    <w:p w14:paraId="077B148D" w14:textId="1D55D02A" w:rsidR="00CE4ABB" w:rsidRPr="0089750A" w:rsidRDefault="0089750A" w:rsidP="003903C6">
      <w:pPr>
        <w:pStyle w:val="PlainText"/>
        <w:ind w:left="810"/>
        <w:jc w:val="both"/>
        <w:rPr>
          <w:rFonts w:ascii="Tahoma" w:hAnsi="Tahoma" w:cs="Tahoma"/>
          <w:sz w:val="22"/>
          <w:szCs w:val="22"/>
        </w:rPr>
      </w:pPr>
      <w:r w:rsidRPr="0089750A">
        <w:rPr>
          <w:rFonts w:ascii="Tahoma" w:hAnsi="Tahoma" w:cs="Tahoma"/>
          <w:sz w:val="22"/>
          <w:szCs w:val="22"/>
        </w:rPr>
        <w:t>Deleted</w:t>
      </w:r>
    </w:p>
    <w:p w14:paraId="08E48F02" w14:textId="77777777" w:rsidR="00CE4ABB" w:rsidRPr="00773382" w:rsidRDefault="00CE4ABB" w:rsidP="00CE4ABB">
      <w:pPr>
        <w:rPr>
          <w:rFonts w:ascii="Tahoma" w:hAnsi="Tahoma" w:cs="Tahoma"/>
          <w:b/>
          <w:sz w:val="22"/>
          <w:szCs w:val="22"/>
        </w:rPr>
      </w:pPr>
    </w:p>
    <w:p w14:paraId="434F03E9" w14:textId="6D5ED679" w:rsidR="00CE4ABB" w:rsidRPr="00773382" w:rsidRDefault="00CE4ABB" w:rsidP="00CE4ABB">
      <w:pPr>
        <w:rPr>
          <w:rFonts w:ascii="Tahoma" w:hAnsi="Tahoma" w:cs="Tahoma"/>
          <w:b/>
          <w:sz w:val="22"/>
          <w:szCs w:val="22"/>
          <w:u w:val="single"/>
        </w:rPr>
      </w:pPr>
      <w:r w:rsidRPr="00773382">
        <w:rPr>
          <w:rFonts w:ascii="Tahoma" w:hAnsi="Tahoma" w:cs="Tahoma"/>
          <w:b/>
          <w:sz w:val="22"/>
          <w:szCs w:val="22"/>
        </w:rPr>
        <w:t>12.0</w:t>
      </w:r>
      <w:r w:rsidRPr="00773382">
        <w:rPr>
          <w:rFonts w:ascii="Tahoma" w:hAnsi="Tahoma" w:cs="Tahoma"/>
          <w:sz w:val="22"/>
          <w:szCs w:val="22"/>
        </w:rPr>
        <w:tab/>
      </w:r>
      <w:r w:rsidR="002A0D27" w:rsidRPr="00773382">
        <w:rPr>
          <w:rFonts w:ascii="Tahoma" w:hAnsi="Tahoma" w:cs="Tahoma"/>
          <w:b/>
          <w:sz w:val="22"/>
          <w:szCs w:val="22"/>
        </w:rPr>
        <w:t>CONTINUANCE OF THE CONTRACT</w:t>
      </w:r>
      <w:r w:rsidRPr="00773382">
        <w:rPr>
          <w:rFonts w:ascii="Tahoma" w:hAnsi="Tahoma" w:cs="Tahoma"/>
          <w:b/>
          <w:sz w:val="22"/>
          <w:szCs w:val="22"/>
        </w:rPr>
        <w:t>.</w:t>
      </w:r>
    </w:p>
    <w:p w14:paraId="6A56C0E9" w14:textId="77777777" w:rsidR="002A0D27" w:rsidRPr="00773382" w:rsidRDefault="002A0D27" w:rsidP="002A0D27">
      <w:pPr>
        <w:ind w:left="720"/>
        <w:jc w:val="both"/>
        <w:rPr>
          <w:rFonts w:ascii="Tahoma" w:hAnsi="Tahoma" w:cs="Tahoma"/>
          <w:sz w:val="22"/>
          <w:szCs w:val="22"/>
        </w:rPr>
      </w:pPr>
    </w:p>
    <w:p w14:paraId="7F812251" w14:textId="77777777" w:rsidR="00CE4ABB" w:rsidRPr="00773382" w:rsidRDefault="00CE4ABB" w:rsidP="002A0D27">
      <w:pPr>
        <w:ind w:left="720"/>
        <w:jc w:val="both"/>
        <w:rPr>
          <w:rFonts w:ascii="Tahoma" w:hAnsi="Tahoma" w:cs="Tahoma"/>
          <w:sz w:val="22"/>
          <w:szCs w:val="22"/>
        </w:rPr>
      </w:pPr>
      <w:r w:rsidRPr="00773382">
        <w:rPr>
          <w:rFonts w:ascii="Tahoma" w:hAnsi="Tahoma" w:cs="Tahoma"/>
          <w:sz w:val="22"/>
          <w:szCs w:val="22"/>
        </w:rPr>
        <w:t>Notwithstanding the fact that settlement of dispute(s) (if any) may be pending, the parties hereto shall continue to be governed by and perform the work in accordance with the provisions under this Contract.</w:t>
      </w:r>
    </w:p>
    <w:p w14:paraId="180E78D6" w14:textId="77777777" w:rsidR="00CE4ABB" w:rsidRPr="00773382" w:rsidRDefault="00CE4ABB" w:rsidP="00CE4ABB">
      <w:pPr>
        <w:widowControl w:val="0"/>
        <w:ind w:firstLine="720"/>
        <w:jc w:val="both"/>
        <w:rPr>
          <w:rFonts w:ascii="Tahoma" w:hAnsi="Tahoma" w:cs="Tahoma"/>
          <w:sz w:val="22"/>
          <w:szCs w:val="22"/>
        </w:rPr>
      </w:pPr>
    </w:p>
    <w:p w14:paraId="7E3E6382" w14:textId="55F7FAC8" w:rsidR="00CE4ABB" w:rsidRPr="00773382" w:rsidRDefault="00CE4ABB" w:rsidP="00CE4ABB">
      <w:pPr>
        <w:widowControl w:val="0"/>
        <w:ind w:left="720" w:hanging="720"/>
        <w:jc w:val="both"/>
        <w:rPr>
          <w:rFonts w:ascii="Tahoma" w:hAnsi="Tahoma" w:cs="Tahoma"/>
          <w:b/>
          <w:sz w:val="22"/>
          <w:szCs w:val="22"/>
          <w:lang w:eastAsia="zh-CN"/>
        </w:rPr>
      </w:pPr>
      <w:r w:rsidRPr="00773382">
        <w:rPr>
          <w:rFonts w:ascii="Tahoma" w:hAnsi="Tahoma" w:cs="Tahoma"/>
          <w:b/>
          <w:bCs/>
          <w:sz w:val="22"/>
          <w:szCs w:val="22"/>
        </w:rPr>
        <w:t>13.0</w:t>
      </w:r>
      <w:r w:rsidRPr="00773382">
        <w:rPr>
          <w:rFonts w:ascii="Tahoma" w:hAnsi="Tahoma" w:cs="Tahoma"/>
          <w:sz w:val="22"/>
          <w:szCs w:val="22"/>
        </w:rPr>
        <w:t xml:space="preserve">    </w:t>
      </w:r>
      <w:r w:rsidRPr="00773382">
        <w:rPr>
          <w:rFonts w:ascii="Tahoma" w:hAnsi="Tahoma" w:cs="Tahoma"/>
          <w:sz w:val="22"/>
          <w:szCs w:val="22"/>
          <w:lang w:eastAsia="zh-CN"/>
        </w:rPr>
        <w:t>Deleted</w:t>
      </w:r>
    </w:p>
    <w:p w14:paraId="3A7C7427" w14:textId="77777777" w:rsidR="00061FE6" w:rsidRPr="00773382" w:rsidRDefault="00061FE6" w:rsidP="002E5D3F">
      <w:pPr>
        <w:ind w:left="900"/>
        <w:rPr>
          <w:rFonts w:ascii="Tahoma" w:hAnsi="Tahoma" w:cs="Tahoma"/>
          <w:sz w:val="22"/>
          <w:szCs w:val="22"/>
        </w:rPr>
      </w:pPr>
    </w:p>
    <w:p w14:paraId="5380D4CF" w14:textId="77777777" w:rsidR="00061FE6" w:rsidRPr="00773382" w:rsidRDefault="00061FE6" w:rsidP="00061FE6">
      <w:pPr>
        <w:rPr>
          <w:rFonts w:ascii="Tahoma" w:hAnsi="Tahoma" w:cs="Tahoma"/>
          <w:b/>
          <w:sz w:val="22"/>
          <w:szCs w:val="22"/>
        </w:rPr>
      </w:pPr>
      <w:r w:rsidRPr="00773382">
        <w:rPr>
          <w:rFonts w:ascii="Tahoma" w:hAnsi="Tahoma" w:cs="Tahoma"/>
          <w:b/>
          <w:sz w:val="22"/>
          <w:szCs w:val="22"/>
        </w:rPr>
        <w:t>14.0</w:t>
      </w:r>
      <w:r w:rsidRPr="00773382">
        <w:rPr>
          <w:rFonts w:ascii="Tahoma" w:hAnsi="Tahoma" w:cs="Tahoma"/>
          <w:b/>
          <w:sz w:val="22"/>
          <w:szCs w:val="22"/>
        </w:rPr>
        <w:tab/>
        <w:t>Integrity Pact:</w:t>
      </w:r>
    </w:p>
    <w:p w14:paraId="3A291ADA" w14:textId="77777777" w:rsidR="002A0D27" w:rsidRPr="00773382" w:rsidRDefault="002A0D27" w:rsidP="006F31DA">
      <w:pPr>
        <w:ind w:left="720"/>
        <w:jc w:val="both"/>
        <w:rPr>
          <w:rFonts w:ascii="Tahoma" w:hAnsi="Tahoma" w:cs="Tahoma"/>
          <w:sz w:val="22"/>
          <w:szCs w:val="22"/>
        </w:rPr>
      </w:pPr>
    </w:p>
    <w:p w14:paraId="55137031" w14:textId="77777777" w:rsidR="00CE4ABB" w:rsidRPr="00773382" w:rsidRDefault="00CE4ABB" w:rsidP="006F31DA">
      <w:pPr>
        <w:ind w:left="720"/>
        <w:jc w:val="both"/>
        <w:rPr>
          <w:rFonts w:ascii="Tahoma" w:hAnsi="Tahoma" w:cs="Tahoma"/>
          <w:b/>
          <w:sz w:val="22"/>
          <w:szCs w:val="22"/>
        </w:rPr>
      </w:pPr>
      <w:r w:rsidRPr="00773382">
        <w:rPr>
          <w:rFonts w:ascii="Tahoma" w:hAnsi="Tahoma" w:cs="Tahoma"/>
          <w:sz w:val="22"/>
          <w:szCs w:val="22"/>
        </w:rPr>
        <w:t>The Integrity pact, duly signed by the authorized official of ONGC and the Contractor, will form part of this contract / supply order.</w:t>
      </w:r>
    </w:p>
    <w:p w14:paraId="65C3F665" w14:textId="77777777" w:rsidR="00CE4ABB" w:rsidRPr="00773382" w:rsidRDefault="00CE4ABB" w:rsidP="00CE4ABB">
      <w:pPr>
        <w:widowControl w:val="0"/>
        <w:rPr>
          <w:rFonts w:ascii="Tahoma" w:hAnsi="Tahoma" w:cs="Tahoma"/>
          <w:b/>
          <w:sz w:val="22"/>
          <w:szCs w:val="22"/>
        </w:rPr>
      </w:pPr>
    </w:p>
    <w:p w14:paraId="3D40069B" w14:textId="306E7786" w:rsidR="00930582" w:rsidRDefault="00930582" w:rsidP="00672362">
      <w:pPr>
        <w:jc w:val="both"/>
        <w:rPr>
          <w:rFonts w:ascii="Tahoma" w:hAnsi="Tahoma" w:cs="Tahoma"/>
          <w:b/>
          <w:bCs/>
          <w:sz w:val="22"/>
          <w:szCs w:val="22"/>
        </w:rPr>
      </w:pPr>
      <w:r w:rsidRPr="003903C6">
        <w:rPr>
          <w:rFonts w:ascii="Tahoma" w:hAnsi="Tahoma" w:cs="Tahoma"/>
          <w:b/>
          <w:sz w:val="22"/>
          <w:szCs w:val="22"/>
        </w:rPr>
        <w:t>15.0</w:t>
      </w:r>
      <w:r w:rsidR="00672362">
        <w:rPr>
          <w:rFonts w:ascii="Tahoma" w:hAnsi="Tahoma" w:cs="Tahoma"/>
          <w:b/>
          <w:bCs/>
          <w:sz w:val="22"/>
          <w:szCs w:val="22"/>
        </w:rPr>
        <w:t xml:space="preserve"> </w:t>
      </w:r>
      <w:r w:rsidRPr="003903C6">
        <w:rPr>
          <w:rFonts w:ascii="Tahoma" w:hAnsi="Tahoma" w:cs="Tahoma"/>
          <w:b/>
          <w:bCs/>
          <w:sz w:val="22"/>
          <w:szCs w:val="22"/>
        </w:rPr>
        <w:t>Annual Maintenance Contract</w:t>
      </w:r>
      <w:r w:rsidR="008936DB">
        <w:rPr>
          <w:rFonts w:ascii="Tahoma" w:hAnsi="Tahoma" w:cs="Tahoma"/>
          <w:b/>
          <w:bCs/>
          <w:sz w:val="22"/>
          <w:szCs w:val="22"/>
        </w:rPr>
        <w:t>.</w:t>
      </w:r>
    </w:p>
    <w:p w14:paraId="3341276B" w14:textId="77777777" w:rsidR="00E96BF8" w:rsidRDefault="00E96BF8" w:rsidP="00672362">
      <w:pPr>
        <w:jc w:val="both"/>
        <w:rPr>
          <w:rFonts w:ascii="Tahoma" w:hAnsi="Tahoma" w:cs="Tahoma"/>
          <w:b/>
          <w:bCs/>
          <w:sz w:val="22"/>
          <w:szCs w:val="22"/>
        </w:rPr>
      </w:pPr>
    </w:p>
    <w:p w14:paraId="58F2EE11" w14:textId="77777777" w:rsidR="00E96BF8" w:rsidRPr="00E96BF8" w:rsidRDefault="00E96BF8" w:rsidP="00E96BF8">
      <w:pPr>
        <w:pStyle w:val="ListParagraph"/>
        <w:numPr>
          <w:ilvl w:val="0"/>
          <w:numId w:val="104"/>
        </w:numPr>
        <w:spacing w:after="160" w:line="259" w:lineRule="auto"/>
        <w:ind w:left="426"/>
        <w:contextualSpacing/>
        <w:jc w:val="both"/>
        <w:rPr>
          <w:rFonts w:ascii="Tahoma" w:eastAsia="Times New Roman" w:hAnsi="Tahoma" w:cs="Tahoma"/>
          <w:color w:val="000203"/>
          <w:sz w:val="22"/>
          <w:szCs w:val="22"/>
          <w:lang w:eastAsia="en-IN"/>
        </w:rPr>
      </w:pPr>
      <w:r w:rsidRPr="00E96BF8">
        <w:rPr>
          <w:rFonts w:ascii="Tahoma" w:eastAsia="Times New Roman" w:hAnsi="Tahoma" w:cs="Tahoma"/>
          <w:color w:val="000203"/>
          <w:sz w:val="22"/>
          <w:szCs w:val="22"/>
          <w:lang w:eastAsia="en-IN"/>
        </w:rPr>
        <w:t>Bidder must furnish the following undertakings from the original Equipment Manufacturer (s), along with his bid:</w:t>
      </w:r>
    </w:p>
    <w:p w14:paraId="7AA3EDD8" w14:textId="77777777" w:rsidR="00E96BF8" w:rsidRPr="00E96BF8" w:rsidRDefault="00E96BF8" w:rsidP="00E96BF8">
      <w:pPr>
        <w:pStyle w:val="ListParagraph"/>
        <w:ind w:left="0"/>
        <w:jc w:val="both"/>
        <w:rPr>
          <w:rFonts w:ascii="Tahoma" w:eastAsia="Times New Roman" w:hAnsi="Tahoma" w:cs="Tahoma"/>
          <w:color w:val="000203"/>
          <w:sz w:val="22"/>
          <w:szCs w:val="22"/>
          <w:lang w:eastAsia="en-IN"/>
        </w:rPr>
      </w:pPr>
    </w:p>
    <w:p w14:paraId="7DE87858" w14:textId="77777777" w:rsidR="00E96BF8" w:rsidRPr="00E96BF8" w:rsidRDefault="00E96BF8" w:rsidP="00E96BF8">
      <w:pPr>
        <w:pStyle w:val="ListParagraph"/>
        <w:numPr>
          <w:ilvl w:val="0"/>
          <w:numId w:val="105"/>
        </w:numPr>
        <w:spacing w:after="160" w:line="259" w:lineRule="auto"/>
        <w:ind w:left="426" w:hanging="371"/>
        <w:contextualSpacing/>
        <w:jc w:val="both"/>
        <w:rPr>
          <w:rFonts w:ascii="Tahoma" w:eastAsia="Times New Roman" w:hAnsi="Tahoma" w:cs="Tahoma"/>
          <w:color w:val="000203"/>
          <w:sz w:val="22"/>
          <w:szCs w:val="22"/>
          <w:lang w:eastAsia="en-IN"/>
        </w:rPr>
      </w:pPr>
      <w:r w:rsidRPr="00E96BF8">
        <w:rPr>
          <w:rFonts w:ascii="Tahoma" w:eastAsia="Times New Roman" w:hAnsi="Tahoma" w:cs="Tahoma"/>
          <w:color w:val="000203"/>
          <w:sz w:val="22"/>
          <w:szCs w:val="22"/>
          <w:lang w:eastAsia="en-IN"/>
        </w:rPr>
        <w:lastRenderedPageBreak/>
        <w:t>The OEM shall provide the maintenance / service / calibration facilities in India, for all the equipment to be supplied under the contract, if awarded to him by ONGC.</w:t>
      </w:r>
    </w:p>
    <w:p w14:paraId="5A5DB1FE" w14:textId="77777777" w:rsidR="00E96BF8" w:rsidRPr="00E96BF8" w:rsidRDefault="00E96BF8" w:rsidP="00E96BF8">
      <w:pPr>
        <w:pStyle w:val="ListParagraph"/>
        <w:ind w:left="426" w:hanging="371"/>
        <w:jc w:val="both"/>
        <w:rPr>
          <w:rFonts w:ascii="Tahoma" w:eastAsia="Times New Roman" w:hAnsi="Tahoma" w:cs="Tahoma"/>
          <w:color w:val="000203"/>
          <w:sz w:val="22"/>
          <w:szCs w:val="22"/>
          <w:lang w:eastAsia="en-IN"/>
        </w:rPr>
      </w:pPr>
    </w:p>
    <w:p w14:paraId="57823803" w14:textId="77777777" w:rsidR="00E96BF8" w:rsidRPr="00E96BF8" w:rsidRDefault="00E96BF8" w:rsidP="00E96BF8">
      <w:pPr>
        <w:pStyle w:val="ListParagraph"/>
        <w:numPr>
          <w:ilvl w:val="0"/>
          <w:numId w:val="105"/>
        </w:numPr>
        <w:spacing w:after="160" w:line="259" w:lineRule="auto"/>
        <w:ind w:left="426" w:hanging="371"/>
        <w:contextualSpacing/>
        <w:jc w:val="both"/>
        <w:rPr>
          <w:rFonts w:ascii="Tahoma" w:eastAsia="Times New Roman" w:hAnsi="Tahoma" w:cs="Tahoma"/>
          <w:color w:val="000203"/>
          <w:sz w:val="22"/>
          <w:szCs w:val="22"/>
          <w:lang w:eastAsia="en-IN"/>
        </w:rPr>
      </w:pPr>
      <w:r w:rsidRPr="00E96BF8">
        <w:rPr>
          <w:rFonts w:ascii="Tahoma" w:eastAsia="Times New Roman" w:hAnsi="Tahoma" w:cs="Tahoma"/>
          <w:color w:val="000203"/>
          <w:sz w:val="22"/>
          <w:szCs w:val="22"/>
          <w:lang w:eastAsia="en-IN"/>
        </w:rPr>
        <w:t>The bidder shall indicate the source of their bought-out items and also the names of the original equipment/materials manufacturer for the major components. The OEM shall guarantee the 'lifetime supply' (i.e. 7 years in case of electronic equipment/items and 10 years in case of mechanical equipment/items) of spares for all the equipment to be supplied under the contract, if awarded to him by ONGC.</w:t>
      </w:r>
    </w:p>
    <w:p w14:paraId="39ABA3A8" w14:textId="77777777" w:rsidR="00E96BF8" w:rsidRPr="00E96BF8" w:rsidRDefault="00E96BF8" w:rsidP="00E96BF8">
      <w:pPr>
        <w:pStyle w:val="ListParagraph"/>
        <w:ind w:left="426" w:hanging="371"/>
        <w:jc w:val="both"/>
        <w:rPr>
          <w:rFonts w:ascii="Tahoma" w:eastAsia="Times New Roman" w:hAnsi="Tahoma" w:cs="Tahoma"/>
          <w:color w:val="000203"/>
          <w:sz w:val="22"/>
          <w:szCs w:val="22"/>
          <w:lang w:eastAsia="en-IN"/>
        </w:rPr>
      </w:pPr>
    </w:p>
    <w:p w14:paraId="08B23256" w14:textId="77777777" w:rsidR="00E96BF8" w:rsidRPr="00E96BF8" w:rsidRDefault="00E96BF8" w:rsidP="00E96BF8">
      <w:pPr>
        <w:pStyle w:val="ListParagraph"/>
        <w:numPr>
          <w:ilvl w:val="0"/>
          <w:numId w:val="105"/>
        </w:numPr>
        <w:spacing w:after="160" w:line="259" w:lineRule="auto"/>
        <w:ind w:left="426" w:hanging="371"/>
        <w:contextualSpacing/>
        <w:jc w:val="both"/>
        <w:rPr>
          <w:rFonts w:ascii="Tahoma" w:eastAsia="Times New Roman" w:hAnsi="Tahoma" w:cs="Tahoma"/>
          <w:color w:val="000203"/>
          <w:sz w:val="22"/>
          <w:szCs w:val="22"/>
          <w:lang w:eastAsia="en-IN"/>
        </w:rPr>
      </w:pPr>
      <w:r w:rsidRPr="00E96BF8">
        <w:rPr>
          <w:rFonts w:ascii="Tahoma" w:eastAsia="Times New Roman" w:hAnsi="Tahoma" w:cs="Tahoma"/>
          <w:color w:val="000203"/>
          <w:sz w:val="22"/>
          <w:szCs w:val="22"/>
          <w:lang w:eastAsia="en-IN"/>
        </w:rPr>
        <w:t>The OEM undertakes to enter into Annual Maintenance Contract for 'lifetime' (i.e. 7 years in case of electronic equipment/items and 10 years in case of mechanical equipment/items) for all the equipment to be supplied under the contract, if awarded to him by ONGC.</w:t>
      </w:r>
    </w:p>
    <w:p w14:paraId="3741B99A" w14:textId="77777777" w:rsidR="00E96BF8" w:rsidRPr="00E96BF8" w:rsidRDefault="00E96BF8" w:rsidP="00E96BF8">
      <w:pPr>
        <w:pStyle w:val="ListParagraph"/>
        <w:ind w:left="0"/>
        <w:jc w:val="both"/>
        <w:rPr>
          <w:rFonts w:ascii="Tahoma" w:eastAsia="Times New Roman" w:hAnsi="Tahoma" w:cs="Tahoma"/>
          <w:color w:val="000203"/>
          <w:sz w:val="22"/>
          <w:szCs w:val="22"/>
          <w:lang w:eastAsia="en-IN"/>
        </w:rPr>
      </w:pPr>
    </w:p>
    <w:p w14:paraId="6F7A10CD" w14:textId="77777777" w:rsidR="00E96BF8" w:rsidRPr="00E96BF8" w:rsidRDefault="00E96BF8" w:rsidP="00E96BF8">
      <w:pPr>
        <w:pStyle w:val="ListParagraph"/>
        <w:ind w:left="0"/>
        <w:jc w:val="both"/>
        <w:rPr>
          <w:rFonts w:ascii="Tahoma" w:eastAsia="Times New Roman" w:hAnsi="Tahoma" w:cs="Tahoma"/>
          <w:color w:val="000203"/>
          <w:sz w:val="22"/>
          <w:szCs w:val="22"/>
          <w:lang w:eastAsia="en-IN"/>
        </w:rPr>
      </w:pPr>
      <w:r w:rsidRPr="00E96BF8">
        <w:rPr>
          <w:rFonts w:ascii="Tahoma" w:eastAsia="Times New Roman" w:hAnsi="Tahoma" w:cs="Tahoma"/>
          <w:color w:val="000203"/>
          <w:sz w:val="22"/>
          <w:szCs w:val="22"/>
          <w:lang w:eastAsia="en-IN"/>
        </w:rPr>
        <w:t xml:space="preserve">In case the OEM declines / fails to </w:t>
      </w:r>
      <w:proofErr w:type="spellStart"/>
      <w:r w:rsidRPr="00E96BF8">
        <w:rPr>
          <w:rFonts w:ascii="Tahoma" w:eastAsia="Times New Roman" w:hAnsi="Tahoma" w:cs="Tahoma"/>
          <w:color w:val="000203"/>
          <w:sz w:val="22"/>
          <w:szCs w:val="22"/>
          <w:lang w:eastAsia="en-IN"/>
        </w:rPr>
        <w:t>honour</w:t>
      </w:r>
      <w:proofErr w:type="spellEnd"/>
      <w:r w:rsidRPr="00E96BF8">
        <w:rPr>
          <w:rFonts w:ascii="Tahoma" w:eastAsia="Times New Roman" w:hAnsi="Tahoma" w:cs="Tahoma"/>
          <w:color w:val="000203"/>
          <w:sz w:val="22"/>
          <w:szCs w:val="22"/>
          <w:lang w:eastAsia="en-IN"/>
        </w:rPr>
        <w:t xml:space="preserve"> any of his above commitments, business dealings with such OEM shall be considered for banning from future business dealings.</w:t>
      </w:r>
    </w:p>
    <w:p w14:paraId="38E369BB" w14:textId="77777777" w:rsidR="00E96BF8" w:rsidRPr="00E96BF8" w:rsidRDefault="00E96BF8" w:rsidP="00E96BF8">
      <w:pPr>
        <w:pStyle w:val="ListParagraph"/>
        <w:ind w:left="0"/>
        <w:jc w:val="both"/>
        <w:rPr>
          <w:rFonts w:ascii="Tahoma" w:eastAsia="Times New Roman" w:hAnsi="Tahoma" w:cs="Tahoma"/>
          <w:color w:val="000203"/>
          <w:sz w:val="22"/>
          <w:szCs w:val="22"/>
          <w:lang w:eastAsia="en-IN"/>
        </w:rPr>
      </w:pPr>
    </w:p>
    <w:p w14:paraId="39C35E5B" w14:textId="21BF812B" w:rsidR="00CE4ABB" w:rsidRPr="005C36F6" w:rsidRDefault="00E96BF8" w:rsidP="005C36F6">
      <w:pPr>
        <w:pStyle w:val="ListParagraph"/>
        <w:numPr>
          <w:ilvl w:val="0"/>
          <w:numId w:val="104"/>
        </w:numPr>
        <w:spacing w:after="160" w:line="259" w:lineRule="auto"/>
        <w:ind w:left="426"/>
        <w:contextualSpacing/>
        <w:jc w:val="both"/>
        <w:rPr>
          <w:rFonts w:ascii="Tahoma" w:eastAsia="Times New Roman" w:hAnsi="Tahoma" w:cs="Tahoma"/>
          <w:color w:val="000203"/>
          <w:sz w:val="22"/>
          <w:szCs w:val="22"/>
          <w:lang w:eastAsia="en-IN"/>
        </w:rPr>
      </w:pPr>
      <w:r w:rsidRPr="00E96BF8">
        <w:rPr>
          <w:rFonts w:ascii="Tahoma" w:eastAsia="Times New Roman" w:hAnsi="Tahoma" w:cs="Tahoma"/>
          <w:color w:val="000203"/>
          <w:sz w:val="22"/>
          <w:szCs w:val="22"/>
          <w:lang w:eastAsia="en-IN"/>
        </w:rPr>
        <w:t>In LSTK contr</w:t>
      </w:r>
      <w:r w:rsidR="008936DB">
        <w:rPr>
          <w:rFonts w:ascii="Tahoma" w:eastAsia="Times New Roman" w:hAnsi="Tahoma" w:cs="Tahoma"/>
          <w:color w:val="000203"/>
          <w:sz w:val="22"/>
          <w:szCs w:val="22"/>
          <w:lang w:eastAsia="en-IN"/>
        </w:rPr>
        <w:t xml:space="preserve">act, in case of any difficulty </w:t>
      </w:r>
      <w:r w:rsidRPr="00E96BF8">
        <w:rPr>
          <w:rFonts w:ascii="Tahoma" w:eastAsia="Times New Roman" w:hAnsi="Tahoma" w:cs="Tahoma"/>
          <w:color w:val="000203"/>
          <w:sz w:val="22"/>
          <w:szCs w:val="22"/>
          <w:lang w:eastAsia="en-IN"/>
        </w:rPr>
        <w:t>in submitting above commitments from any OEMs at the bidding stage, the bidder shall submit his own undertaking to the effect that the undertaking required in sub Para (a) above from those OEM(s) will be furnished at the detailed engineering stage. However, in case successful bidder fails to submit the same at the detailed engineering stage, ONGC reserves the rights to cancel the contract, forfeit the Performance Security and take suitable action for banning such bidders from future business dealings with ONGC as deemed fit.</w:t>
      </w:r>
      <w:r w:rsidR="00743D45" w:rsidRPr="005C36F6">
        <w:rPr>
          <w:rFonts w:ascii="Tahoma" w:hAnsi="Tahoma" w:cs="Tahoma"/>
          <w:strike/>
          <w:color w:val="EE0000"/>
          <w:sz w:val="22"/>
          <w:szCs w:val="22"/>
          <w:highlight w:val="yellow"/>
          <w:lang w:eastAsia="zh-CN"/>
        </w:rPr>
        <w:t xml:space="preserve"> </w:t>
      </w:r>
      <w:r w:rsidR="00CE4ABB" w:rsidRPr="005C36F6">
        <w:rPr>
          <w:rFonts w:ascii="Tahoma" w:hAnsi="Tahoma" w:cs="Tahoma"/>
          <w:sz w:val="22"/>
          <w:szCs w:val="22"/>
        </w:rPr>
        <w:t xml:space="preserve">   </w:t>
      </w:r>
    </w:p>
    <w:p w14:paraId="3BCB3950" w14:textId="193B6C86" w:rsidR="00DC5AD0" w:rsidRDefault="00CE4ABB" w:rsidP="002B239A">
      <w:pPr>
        <w:ind w:left="709" w:hanging="709"/>
        <w:jc w:val="both"/>
        <w:rPr>
          <w:rFonts w:ascii="Tahoma" w:hAnsi="Tahoma" w:cs="Tahoma"/>
          <w:b/>
          <w:bCs/>
          <w:sz w:val="22"/>
          <w:szCs w:val="22"/>
          <w:lang w:eastAsia="zh-CN"/>
        </w:rPr>
      </w:pPr>
      <w:r w:rsidRPr="00FE75FA">
        <w:rPr>
          <w:rFonts w:ascii="Tahoma" w:hAnsi="Tahoma" w:cs="Tahoma"/>
          <w:b/>
          <w:bCs/>
          <w:sz w:val="22"/>
          <w:szCs w:val="22"/>
          <w:lang w:eastAsia="zh-CN"/>
        </w:rPr>
        <w:t>16.0</w:t>
      </w:r>
      <w:r w:rsidR="00D015B0" w:rsidRPr="00FE75FA">
        <w:rPr>
          <w:rFonts w:ascii="Tahoma" w:hAnsi="Tahoma" w:cs="Tahoma"/>
          <w:sz w:val="22"/>
          <w:szCs w:val="22"/>
          <w:lang w:eastAsia="zh-CN"/>
        </w:rPr>
        <w:t xml:space="preserve"> </w:t>
      </w:r>
      <w:r w:rsidR="00DF1826" w:rsidRPr="00FE75FA">
        <w:rPr>
          <w:rFonts w:ascii="Tahoma" w:hAnsi="Tahoma" w:cs="Tahoma"/>
          <w:sz w:val="22"/>
          <w:szCs w:val="22"/>
          <w:lang w:eastAsia="zh-CN"/>
        </w:rPr>
        <w:tab/>
      </w:r>
      <w:r w:rsidR="00DC5AD0" w:rsidRPr="00DC5AD0">
        <w:rPr>
          <w:rFonts w:ascii="Tahoma" w:hAnsi="Tahoma" w:cs="Tahoma"/>
          <w:b/>
          <w:bCs/>
          <w:sz w:val="22"/>
          <w:szCs w:val="22"/>
          <w:lang w:eastAsia="zh-CN"/>
        </w:rPr>
        <w:t>Painting system</w:t>
      </w:r>
      <w:r w:rsidR="00E77477">
        <w:rPr>
          <w:rFonts w:ascii="Tahoma" w:hAnsi="Tahoma" w:cs="Tahoma"/>
          <w:b/>
          <w:bCs/>
          <w:sz w:val="22"/>
          <w:szCs w:val="22"/>
          <w:lang w:eastAsia="zh-CN"/>
        </w:rPr>
        <w:t>:</w:t>
      </w:r>
    </w:p>
    <w:p w14:paraId="23337CB3" w14:textId="77777777" w:rsidR="00E77477" w:rsidRDefault="00E77477" w:rsidP="002B239A">
      <w:pPr>
        <w:ind w:left="709" w:hanging="709"/>
        <w:jc w:val="both"/>
        <w:rPr>
          <w:rFonts w:ascii="Tahoma" w:hAnsi="Tahoma" w:cs="Tahoma"/>
          <w:sz w:val="22"/>
          <w:szCs w:val="22"/>
          <w:lang w:eastAsia="zh-CN"/>
        </w:rPr>
      </w:pPr>
    </w:p>
    <w:p w14:paraId="389ABC38" w14:textId="77777777" w:rsidR="00E77477" w:rsidRPr="00672362" w:rsidRDefault="00E77477" w:rsidP="00E77477">
      <w:pPr>
        <w:ind w:left="709"/>
        <w:jc w:val="both"/>
        <w:rPr>
          <w:rFonts w:ascii="Tahoma" w:eastAsia="Times New Roman" w:hAnsi="Tahoma" w:cs="Tahoma"/>
          <w:color w:val="000203"/>
          <w:sz w:val="22"/>
          <w:szCs w:val="22"/>
          <w:lang w:eastAsia="en-IN"/>
        </w:rPr>
      </w:pPr>
      <w:r w:rsidRPr="00672362">
        <w:rPr>
          <w:rFonts w:ascii="Tahoma" w:eastAsia="Times New Roman" w:hAnsi="Tahoma" w:cs="Tahoma"/>
          <w:color w:val="000203"/>
          <w:sz w:val="22"/>
          <w:szCs w:val="22"/>
          <w:lang w:eastAsia="en-IN"/>
        </w:rPr>
        <w:t>Repair and Touch-up painting of all surfaces / structural members etc. affected during Execution of work shall be carried out by the Contractor at no extra cost to the Company.</w:t>
      </w:r>
    </w:p>
    <w:p w14:paraId="7F9901B9" w14:textId="77777777" w:rsidR="00552716" w:rsidRPr="00FE75FA" w:rsidRDefault="00552716" w:rsidP="00CD7E29">
      <w:pPr>
        <w:jc w:val="both"/>
        <w:rPr>
          <w:szCs w:val="22"/>
          <w:lang w:eastAsia="zh-CN"/>
        </w:rPr>
      </w:pPr>
    </w:p>
    <w:p w14:paraId="5AF13C0B" w14:textId="77777777" w:rsidR="00CE4ABB" w:rsidRPr="00FE75FA" w:rsidRDefault="00CE4ABB" w:rsidP="008001E1">
      <w:pPr>
        <w:pStyle w:val="BodyText2"/>
        <w:numPr>
          <w:ilvl w:val="0"/>
          <w:numId w:val="32"/>
        </w:numPr>
        <w:ind w:right="5"/>
        <w:rPr>
          <w:b/>
          <w:bCs/>
          <w:szCs w:val="22"/>
        </w:rPr>
      </w:pPr>
      <w:r w:rsidRPr="00FE75FA">
        <w:rPr>
          <w:b/>
          <w:bCs/>
          <w:szCs w:val="22"/>
        </w:rPr>
        <w:t>Time limit for liquidation of punch points.</w:t>
      </w:r>
      <w:r w:rsidRPr="00FE75FA">
        <w:rPr>
          <w:b/>
          <w:bCs/>
          <w:szCs w:val="22"/>
          <w:u w:val="single"/>
        </w:rPr>
        <w:t xml:space="preserve"> </w:t>
      </w:r>
    </w:p>
    <w:p w14:paraId="63F70635" w14:textId="77777777" w:rsidR="00FE75FA" w:rsidRDefault="00FE75FA" w:rsidP="00F65D69">
      <w:pPr>
        <w:shd w:val="clear" w:color="auto" w:fill="FFFFFF"/>
        <w:ind w:left="709"/>
        <w:jc w:val="both"/>
        <w:rPr>
          <w:rFonts w:ascii="Tahoma" w:eastAsia="Times New Roman" w:hAnsi="Tahoma" w:cs="Tahoma"/>
          <w:sz w:val="22"/>
          <w:szCs w:val="22"/>
          <w:lang w:val="en-IN" w:eastAsia="en-IN"/>
        </w:rPr>
      </w:pPr>
    </w:p>
    <w:p w14:paraId="7E5CFF3A" w14:textId="77777777" w:rsidR="00CD7E29" w:rsidRPr="00672362" w:rsidRDefault="00CD7E29" w:rsidP="00672362">
      <w:pPr>
        <w:ind w:left="709"/>
        <w:jc w:val="both"/>
        <w:rPr>
          <w:rFonts w:ascii="Tahoma" w:eastAsia="Times New Roman" w:hAnsi="Tahoma" w:cs="Tahoma"/>
          <w:color w:val="000203"/>
          <w:sz w:val="22"/>
          <w:szCs w:val="22"/>
          <w:lang w:eastAsia="en-IN"/>
        </w:rPr>
      </w:pPr>
      <w:r w:rsidRPr="00672362">
        <w:rPr>
          <w:rFonts w:ascii="Tahoma" w:eastAsia="Times New Roman" w:hAnsi="Tahoma" w:cs="Tahoma"/>
          <w:color w:val="000203"/>
          <w:sz w:val="22"/>
          <w:szCs w:val="22"/>
          <w:lang w:eastAsia="en-IN"/>
        </w:rPr>
        <w:t xml:space="preserve">After completion of installation of facilities, a joint statement of punch points, [as per definition at clause No. 1.1.30] shall be prepared. The liquidation of punch points shall be dealt as below:- </w:t>
      </w:r>
    </w:p>
    <w:p w14:paraId="50B842A0" w14:textId="77777777" w:rsidR="00CD7E29" w:rsidRPr="00672362" w:rsidRDefault="00CD7E29" w:rsidP="00672362">
      <w:pPr>
        <w:ind w:left="709"/>
        <w:jc w:val="both"/>
        <w:rPr>
          <w:rFonts w:ascii="Tahoma" w:eastAsia="Times New Roman" w:hAnsi="Tahoma" w:cs="Tahoma"/>
          <w:color w:val="000203"/>
          <w:sz w:val="22"/>
          <w:szCs w:val="22"/>
          <w:lang w:eastAsia="en-IN"/>
        </w:rPr>
      </w:pPr>
    </w:p>
    <w:p w14:paraId="47E0E198" w14:textId="77777777" w:rsidR="00CD7E29" w:rsidRPr="00672362" w:rsidRDefault="00CD7E29" w:rsidP="00672362">
      <w:pPr>
        <w:ind w:left="709"/>
        <w:jc w:val="both"/>
        <w:rPr>
          <w:rFonts w:ascii="Tahoma" w:eastAsia="Times New Roman" w:hAnsi="Tahoma" w:cs="Tahoma"/>
          <w:color w:val="000203"/>
          <w:sz w:val="22"/>
          <w:szCs w:val="22"/>
          <w:lang w:eastAsia="en-IN"/>
        </w:rPr>
      </w:pPr>
      <w:r w:rsidRPr="00672362">
        <w:rPr>
          <w:rFonts w:ascii="Tahoma" w:eastAsia="Times New Roman" w:hAnsi="Tahoma" w:cs="Tahoma"/>
          <w:color w:val="000203"/>
          <w:sz w:val="22"/>
          <w:szCs w:val="22"/>
          <w:lang w:eastAsia="en-IN"/>
        </w:rPr>
        <w:t>All punch points should be liquidated within 6 (Six) months (exclusive of monsoon period) from the date of Completion of Work in accordance with the Contract.</w:t>
      </w:r>
    </w:p>
    <w:p w14:paraId="7B390580" w14:textId="77777777" w:rsidR="00CE4ABB" w:rsidRPr="00FE75FA" w:rsidRDefault="00CE4ABB" w:rsidP="00477C2F">
      <w:pPr>
        <w:pStyle w:val="BodyText2"/>
        <w:spacing w:line="120" w:lineRule="auto"/>
        <w:ind w:right="6"/>
        <w:rPr>
          <w:szCs w:val="22"/>
          <w:lang w:eastAsia="zh-CN"/>
        </w:rPr>
      </w:pPr>
    </w:p>
    <w:p w14:paraId="51925D95" w14:textId="1DDBB554" w:rsidR="00903BC8" w:rsidRPr="00FE75FA" w:rsidRDefault="00CE4ABB" w:rsidP="008001E1">
      <w:pPr>
        <w:pStyle w:val="BodyText2"/>
        <w:numPr>
          <w:ilvl w:val="0"/>
          <w:numId w:val="32"/>
        </w:numPr>
        <w:spacing w:after="240"/>
        <w:ind w:right="5"/>
        <w:rPr>
          <w:b/>
          <w:bCs/>
          <w:szCs w:val="22"/>
        </w:rPr>
      </w:pPr>
      <w:r w:rsidRPr="00FE75FA">
        <w:rPr>
          <w:b/>
          <w:bCs/>
          <w:szCs w:val="22"/>
        </w:rPr>
        <w:t>Submission of forged documents:</w:t>
      </w:r>
    </w:p>
    <w:p w14:paraId="42F1E618" w14:textId="12750348" w:rsidR="00B5163C" w:rsidRDefault="00CE4ABB" w:rsidP="005242F1">
      <w:pPr>
        <w:pStyle w:val="BodyText2"/>
        <w:ind w:left="720" w:right="5"/>
        <w:rPr>
          <w:szCs w:val="22"/>
          <w:lang w:val="en-US"/>
        </w:rPr>
      </w:pPr>
      <w:r w:rsidRPr="00FE75FA">
        <w:rPr>
          <w:szCs w:val="22"/>
        </w:rPr>
        <w:t>Bidders should note that ONGC may verify authenticity of all the documents/</w:t>
      </w:r>
      <w:r w:rsidR="00930582" w:rsidRPr="00FE75FA">
        <w:rPr>
          <w:szCs w:val="22"/>
          <w:lang w:val="en-IN"/>
        </w:rPr>
        <w:t xml:space="preserve"> </w:t>
      </w:r>
      <w:r w:rsidRPr="00FE75FA">
        <w:rPr>
          <w:szCs w:val="22"/>
        </w:rPr>
        <w:t>certificate</w:t>
      </w:r>
      <w:r w:rsidR="00930582" w:rsidRPr="00FE75FA">
        <w:rPr>
          <w:szCs w:val="22"/>
          <w:lang w:val="en-IN"/>
        </w:rPr>
        <w:t xml:space="preserve"> </w:t>
      </w:r>
      <w:r w:rsidRPr="00FE75FA">
        <w:rPr>
          <w:szCs w:val="22"/>
        </w:rPr>
        <w:t>/information submitted by the bidder(s) against the tender.  In case at any stage of tendering process or Contract/PO execution etc., if it is established</w:t>
      </w:r>
      <w:r w:rsidR="00883179" w:rsidRPr="00883179">
        <w:rPr>
          <w:rFonts w:ascii="Arial" w:eastAsia="Times New Roman" w:hAnsi="Arial" w:cs="Arial"/>
          <w:color w:val="E97132"/>
          <w:szCs w:val="22"/>
          <w:lang w:val="en-US" w:eastAsia="en-US"/>
        </w:rPr>
        <w:t xml:space="preserve"> </w:t>
      </w:r>
      <w:r w:rsidR="00883179" w:rsidRPr="003903C6">
        <w:rPr>
          <w:szCs w:val="22"/>
          <w:lang w:val="en-US"/>
        </w:rPr>
        <w:t>prima facie with reasonable</w:t>
      </w:r>
      <w:r w:rsidR="00883179" w:rsidRPr="00883179">
        <w:rPr>
          <w:szCs w:val="22"/>
          <w:lang w:val="en-US"/>
        </w:rPr>
        <w:t xml:space="preserve"> grounds</w:t>
      </w:r>
      <w:r w:rsidRPr="00FE75FA">
        <w:rPr>
          <w:szCs w:val="22"/>
        </w:rPr>
        <w:t xml:space="preserve"> that bidder has submitted forged</w:t>
      </w:r>
      <w:r w:rsidR="00F43282" w:rsidRPr="00FE75FA">
        <w:rPr>
          <w:szCs w:val="22"/>
          <w:lang w:val="en-US"/>
        </w:rPr>
        <w:t>/false</w:t>
      </w:r>
      <w:r w:rsidRPr="00FE75FA">
        <w:rPr>
          <w:szCs w:val="22"/>
        </w:rPr>
        <w:t xml:space="preserve"> documents/certificates/information towards </w:t>
      </w:r>
      <w:proofErr w:type="spellStart"/>
      <w:r w:rsidRPr="00FE75FA">
        <w:rPr>
          <w:szCs w:val="22"/>
        </w:rPr>
        <w:t>fulfillment</w:t>
      </w:r>
      <w:proofErr w:type="spellEnd"/>
      <w:r w:rsidRPr="00FE75FA">
        <w:rPr>
          <w:szCs w:val="22"/>
        </w:rPr>
        <w:t xml:space="preserve"> </w:t>
      </w:r>
      <w:r w:rsidR="002E7A6C" w:rsidRPr="00FE75FA">
        <w:rPr>
          <w:szCs w:val="22"/>
          <w:lang w:val="en-US"/>
        </w:rPr>
        <w:t xml:space="preserve"> </w:t>
      </w:r>
      <w:r w:rsidRPr="00FE75FA">
        <w:rPr>
          <w:szCs w:val="22"/>
        </w:rPr>
        <w:t xml:space="preserve">of any of the tender/contract conditions, ONGC shall immediately reject the bid of such </w:t>
      </w:r>
      <w:r w:rsidRPr="00FE75FA">
        <w:rPr>
          <w:szCs w:val="22"/>
        </w:rPr>
        <w:lastRenderedPageBreak/>
        <w:t xml:space="preserve">bidder(s) or cancel/terminate the contract and forfeit </w:t>
      </w:r>
      <w:r w:rsidR="00B5163C" w:rsidRPr="00FE75FA">
        <w:rPr>
          <w:bCs/>
          <w:szCs w:val="22"/>
        </w:rPr>
        <w:t>EMD</w:t>
      </w:r>
      <w:r w:rsidR="00B5163C" w:rsidRPr="00FE75FA">
        <w:rPr>
          <w:szCs w:val="22"/>
        </w:rPr>
        <w:t xml:space="preserve"> </w:t>
      </w:r>
      <w:r w:rsidR="00B5163C" w:rsidRPr="00FE75FA">
        <w:rPr>
          <w:szCs w:val="22"/>
          <w:lang w:val="en-US"/>
        </w:rPr>
        <w:t>/</w:t>
      </w:r>
      <w:r w:rsidR="00084806" w:rsidRPr="00FE75FA">
        <w:rPr>
          <w:szCs w:val="22"/>
        </w:rPr>
        <w:t xml:space="preserve">Security </w:t>
      </w:r>
      <w:r w:rsidRPr="00FE75FA">
        <w:rPr>
          <w:szCs w:val="22"/>
        </w:rPr>
        <w:t>D</w:t>
      </w:r>
      <w:r w:rsidR="00084806" w:rsidRPr="00FE75FA">
        <w:rPr>
          <w:szCs w:val="22"/>
        </w:rPr>
        <w:t>eposit (SD)</w:t>
      </w:r>
      <w:r w:rsidR="00F43282" w:rsidRPr="00FE75FA">
        <w:rPr>
          <w:szCs w:val="22"/>
        </w:rPr>
        <w:t>/P</w:t>
      </w:r>
      <w:r w:rsidR="00084806" w:rsidRPr="00FE75FA">
        <w:rPr>
          <w:szCs w:val="22"/>
        </w:rPr>
        <w:t xml:space="preserve">erformance </w:t>
      </w:r>
      <w:r w:rsidR="00F43282" w:rsidRPr="00FE75FA">
        <w:rPr>
          <w:szCs w:val="22"/>
        </w:rPr>
        <w:t>B</w:t>
      </w:r>
      <w:r w:rsidR="00084806" w:rsidRPr="00FE75FA">
        <w:rPr>
          <w:szCs w:val="22"/>
        </w:rPr>
        <w:t xml:space="preserve">ank </w:t>
      </w:r>
      <w:r w:rsidR="00F43282" w:rsidRPr="00FE75FA">
        <w:rPr>
          <w:szCs w:val="22"/>
        </w:rPr>
        <w:t>G</w:t>
      </w:r>
      <w:r w:rsidR="00084806" w:rsidRPr="00FE75FA">
        <w:rPr>
          <w:szCs w:val="22"/>
        </w:rPr>
        <w:t>uarantee (PBG)</w:t>
      </w:r>
      <w:r w:rsidR="0074757E" w:rsidRPr="00FE75FA">
        <w:rPr>
          <w:szCs w:val="22"/>
        </w:rPr>
        <w:t xml:space="preserve"> submitted by the bidder</w:t>
      </w:r>
      <w:r w:rsidR="00B5163C" w:rsidRPr="00FE75FA">
        <w:rPr>
          <w:szCs w:val="22"/>
          <w:lang w:val="en-US"/>
        </w:rPr>
        <w:t>.</w:t>
      </w:r>
    </w:p>
    <w:p w14:paraId="1EAF84CA" w14:textId="77777777" w:rsidR="00883179" w:rsidRDefault="00883179" w:rsidP="005242F1">
      <w:pPr>
        <w:pStyle w:val="BodyText2"/>
        <w:ind w:left="720" w:right="5"/>
        <w:rPr>
          <w:szCs w:val="22"/>
          <w:lang w:val="en-US"/>
        </w:rPr>
      </w:pPr>
    </w:p>
    <w:p w14:paraId="77A0437E" w14:textId="77777777" w:rsidR="00883179" w:rsidRPr="003903C6" w:rsidRDefault="00883179" w:rsidP="00883179">
      <w:pPr>
        <w:pStyle w:val="BodyText2"/>
        <w:ind w:left="720" w:right="5"/>
        <w:rPr>
          <w:szCs w:val="22"/>
          <w:lang w:val="en-IN"/>
        </w:rPr>
      </w:pPr>
      <w:r w:rsidRPr="003903C6">
        <w:rPr>
          <w:szCs w:val="22"/>
          <w:lang w:val="en-IN"/>
        </w:rPr>
        <w:t>Further, actions as per ONGC's 'Policy for Banning/ provisional Suspension of Business dealings with erring Firms' shall be taken against the Supplier.</w:t>
      </w:r>
    </w:p>
    <w:p w14:paraId="5A4A4351" w14:textId="77777777" w:rsidR="00883179" w:rsidRPr="00883179" w:rsidRDefault="00883179" w:rsidP="00883179">
      <w:pPr>
        <w:pStyle w:val="BodyText2"/>
        <w:spacing w:before="240"/>
        <w:ind w:left="720" w:right="5"/>
        <w:rPr>
          <w:szCs w:val="22"/>
          <w:lang w:val="en-IN"/>
        </w:rPr>
      </w:pPr>
      <w:r w:rsidRPr="003903C6">
        <w:rPr>
          <w:szCs w:val="22"/>
          <w:lang w:val="en-IN"/>
        </w:rPr>
        <w:t xml:space="preserve">Aforesaid policy is available at ONGC portals https://tenders.ongc.co.in and </w:t>
      </w:r>
      <w:hyperlink r:id="rId9" w:history="1">
        <w:r w:rsidRPr="003903C6">
          <w:rPr>
            <w:rStyle w:val="Hyperlink"/>
            <w:szCs w:val="22"/>
            <w:lang w:val="en-IN"/>
          </w:rPr>
          <w:t>https://ongcindia.com</w:t>
        </w:r>
      </w:hyperlink>
      <w:r w:rsidRPr="003903C6">
        <w:rPr>
          <w:szCs w:val="22"/>
          <w:lang w:val="en-IN"/>
        </w:rPr>
        <w:t>.</w:t>
      </w:r>
    </w:p>
    <w:p w14:paraId="058B86B0" w14:textId="77777777" w:rsidR="00883179" w:rsidRPr="00FE75FA" w:rsidRDefault="00883179" w:rsidP="005242F1">
      <w:pPr>
        <w:pStyle w:val="BodyText2"/>
        <w:ind w:left="720" w:right="5"/>
        <w:rPr>
          <w:szCs w:val="22"/>
          <w:lang w:val="en-US"/>
        </w:rPr>
      </w:pPr>
    </w:p>
    <w:p w14:paraId="2FA55DF6" w14:textId="77777777" w:rsidR="00400214" w:rsidRPr="00FE75FA" w:rsidRDefault="00400214" w:rsidP="00477C2F">
      <w:pPr>
        <w:pStyle w:val="BodyText2"/>
        <w:spacing w:line="120" w:lineRule="auto"/>
        <w:ind w:right="6"/>
        <w:rPr>
          <w:szCs w:val="22"/>
          <w:lang w:val="en-US"/>
        </w:rPr>
      </w:pPr>
    </w:p>
    <w:p w14:paraId="76127C28" w14:textId="50941C64" w:rsidR="00400214" w:rsidRPr="00FE75FA" w:rsidRDefault="00400214" w:rsidP="008001E1">
      <w:pPr>
        <w:pStyle w:val="BodyText2"/>
        <w:numPr>
          <w:ilvl w:val="0"/>
          <w:numId w:val="32"/>
        </w:numPr>
        <w:spacing w:after="240"/>
        <w:ind w:right="5"/>
        <w:rPr>
          <w:szCs w:val="22"/>
          <w:lang w:val="en-US"/>
        </w:rPr>
      </w:pPr>
      <w:r w:rsidRPr="00FE75FA">
        <w:rPr>
          <w:b/>
          <w:szCs w:val="22"/>
          <w:lang w:val="en-US"/>
        </w:rPr>
        <w:t>Consideration of representation on post contract issues submitted by the bidders to Independent External Monitors (IEMs)</w:t>
      </w:r>
    </w:p>
    <w:p w14:paraId="20B30165" w14:textId="6B8411A5" w:rsidR="00A5084A" w:rsidRPr="00FE75FA" w:rsidRDefault="00400214" w:rsidP="007758C2">
      <w:pPr>
        <w:pStyle w:val="BodyText2"/>
        <w:spacing w:after="240"/>
        <w:ind w:left="720" w:right="5"/>
        <w:rPr>
          <w:szCs w:val="22"/>
          <w:lang w:val="en-US" w:eastAsia="zh-CN"/>
        </w:rPr>
      </w:pPr>
      <w:r w:rsidRPr="00FE75FA">
        <w:rPr>
          <w:szCs w:val="22"/>
        </w:rPr>
        <w:t xml:space="preserve">The bidders may raise disputes / complaints, if any, either with the designated Competent Purchase Authority (CPA) in ONGC or with concerned Director of ONGC or directly with the IEM c/o Chief Vigilance Officer, ONGC, </w:t>
      </w:r>
      <w:proofErr w:type="spellStart"/>
      <w:r w:rsidR="00A5084A" w:rsidRPr="00FE75FA">
        <w:rPr>
          <w:szCs w:val="22"/>
        </w:rPr>
        <w:t>Deen</w:t>
      </w:r>
      <w:proofErr w:type="spellEnd"/>
      <w:r w:rsidR="00A5084A" w:rsidRPr="00FE75FA">
        <w:rPr>
          <w:szCs w:val="22"/>
        </w:rPr>
        <w:t xml:space="preserve"> </w:t>
      </w:r>
      <w:proofErr w:type="spellStart"/>
      <w:r w:rsidR="00A5084A" w:rsidRPr="00FE75FA">
        <w:rPr>
          <w:szCs w:val="22"/>
        </w:rPr>
        <w:t>Dayal</w:t>
      </w:r>
      <w:proofErr w:type="spellEnd"/>
      <w:r w:rsidR="00A5084A" w:rsidRPr="00FE75FA">
        <w:rPr>
          <w:szCs w:val="22"/>
        </w:rPr>
        <w:t xml:space="preserve"> </w:t>
      </w:r>
      <w:proofErr w:type="spellStart"/>
      <w:r w:rsidR="00A5084A" w:rsidRPr="00FE75FA">
        <w:rPr>
          <w:szCs w:val="22"/>
        </w:rPr>
        <w:t>Urja</w:t>
      </w:r>
      <w:proofErr w:type="spellEnd"/>
      <w:r w:rsidR="00A5084A" w:rsidRPr="00FE75FA">
        <w:rPr>
          <w:szCs w:val="22"/>
        </w:rPr>
        <w:t xml:space="preserve"> </w:t>
      </w:r>
      <w:proofErr w:type="spellStart"/>
      <w:r w:rsidR="00A5084A" w:rsidRPr="00FE75FA">
        <w:rPr>
          <w:szCs w:val="22"/>
        </w:rPr>
        <w:t>Bhawan</w:t>
      </w:r>
      <w:proofErr w:type="spellEnd"/>
      <w:r w:rsidR="00A5084A" w:rsidRPr="00FE75FA">
        <w:rPr>
          <w:szCs w:val="22"/>
        </w:rPr>
        <w:t xml:space="preserve">, 5-A Nelson Mandela Marg, </w:t>
      </w:r>
      <w:proofErr w:type="spellStart"/>
      <w:r w:rsidR="00A5084A" w:rsidRPr="00FE75FA">
        <w:rPr>
          <w:szCs w:val="22"/>
        </w:rPr>
        <w:t>Vasant</w:t>
      </w:r>
      <w:proofErr w:type="spellEnd"/>
      <w:r w:rsidR="00A5084A" w:rsidRPr="00FE75FA">
        <w:rPr>
          <w:szCs w:val="22"/>
        </w:rPr>
        <w:t xml:space="preserve"> </w:t>
      </w:r>
      <w:proofErr w:type="spellStart"/>
      <w:r w:rsidR="00A5084A" w:rsidRPr="00FE75FA">
        <w:rPr>
          <w:szCs w:val="22"/>
        </w:rPr>
        <w:t>Kunj</w:t>
      </w:r>
      <w:proofErr w:type="spellEnd"/>
      <w:r w:rsidR="00A5084A" w:rsidRPr="00FE75FA">
        <w:rPr>
          <w:szCs w:val="22"/>
        </w:rPr>
        <w:t>, New Delhi-110070</w:t>
      </w:r>
      <w:r w:rsidR="00A5084A" w:rsidRPr="00FE75FA">
        <w:rPr>
          <w:szCs w:val="22"/>
          <w:lang w:val="en-US" w:eastAsia="zh-CN"/>
        </w:rPr>
        <w:t>.</w:t>
      </w:r>
    </w:p>
    <w:p w14:paraId="2A36DF0B" w14:textId="77777777" w:rsidR="00DF42B8" w:rsidRPr="00FE75FA" w:rsidRDefault="00400214" w:rsidP="007758C2">
      <w:pPr>
        <w:pStyle w:val="BodyText2"/>
        <w:spacing w:after="240"/>
        <w:ind w:left="720" w:right="5"/>
        <w:rPr>
          <w:szCs w:val="22"/>
        </w:rPr>
      </w:pPr>
      <w:r w:rsidRPr="00FE75FA">
        <w:rPr>
          <w:szCs w:val="22"/>
        </w:rPr>
        <w:t xml:space="preserve">However, Bidders should note that IEMs </w:t>
      </w:r>
      <w:r w:rsidR="00F43282" w:rsidRPr="00FE75FA">
        <w:rPr>
          <w:szCs w:val="22"/>
          <w:lang w:val="en-US"/>
        </w:rPr>
        <w:t>shall</w:t>
      </w:r>
      <w:r w:rsidRPr="00FE75FA">
        <w:rPr>
          <w:szCs w:val="22"/>
        </w:rPr>
        <w:t xml:space="preserve"> consider only those representations on post contract issues wherein there is an alleged violation of provisions of IP. Hence, bidders should not refer those post contract issues to IEMs for resolution, for which dispute resolution mechanism has already been defined in the contract conditions. The post contract issues pertaining to alleged violation of provisions of I</w:t>
      </w:r>
      <w:r w:rsidR="00296CDB" w:rsidRPr="00FE75FA">
        <w:rPr>
          <w:szCs w:val="22"/>
          <w:lang w:val="en-IN"/>
        </w:rPr>
        <w:t xml:space="preserve">ntegrity </w:t>
      </w:r>
      <w:r w:rsidRPr="00FE75FA">
        <w:rPr>
          <w:szCs w:val="22"/>
        </w:rPr>
        <w:t>P</w:t>
      </w:r>
      <w:r w:rsidR="00296CDB" w:rsidRPr="00FE75FA">
        <w:rPr>
          <w:szCs w:val="22"/>
          <w:lang w:val="en-IN"/>
        </w:rPr>
        <w:t>act</w:t>
      </w:r>
      <w:r w:rsidRPr="00FE75FA">
        <w:rPr>
          <w:szCs w:val="22"/>
        </w:rPr>
        <w:t>, if any, should only be referred to IEMs.</w:t>
      </w:r>
    </w:p>
    <w:p w14:paraId="44534224" w14:textId="77777777" w:rsidR="00F54A8F" w:rsidRPr="00FE75FA" w:rsidRDefault="00F54A8F" w:rsidP="007758C2">
      <w:pPr>
        <w:pStyle w:val="BodyText2"/>
        <w:spacing w:after="240"/>
        <w:ind w:left="720" w:right="5"/>
        <w:rPr>
          <w:szCs w:val="22"/>
        </w:rPr>
      </w:pPr>
      <w:r w:rsidRPr="00FE75FA">
        <w:rPr>
          <w:szCs w:val="22"/>
        </w:rPr>
        <w:t>Note: The name and e-mail IDs of the IEMs appointed in ONGC are as under:</w:t>
      </w:r>
    </w:p>
    <w:p w14:paraId="0C42ABB1" w14:textId="090C4A0B" w:rsidR="009B46EE" w:rsidRPr="00FE75FA" w:rsidRDefault="00734AE9" w:rsidP="00FE75FA">
      <w:pPr>
        <w:ind w:firstLine="709"/>
        <w:jc w:val="both"/>
        <w:rPr>
          <w:rFonts w:ascii="Tahoma" w:hAnsi="Tahoma" w:cs="Tahoma"/>
          <w:sz w:val="22"/>
          <w:szCs w:val="22"/>
          <w:lang w:val="x-none" w:eastAsia="x-none"/>
        </w:rPr>
      </w:pPr>
      <w:r w:rsidRPr="00FE75FA">
        <w:rPr>
          <w:rFonts w:ascii="Tahoma" w:hAnsi="Tahoma" w:cs="Tahoma"/>
          <w:sz w:val="22"/>
          <w:szCs w:val="22"/>
          <w:lang w:val="x-none" w:eastAsia="x-none"/>
        </w:rPr>
        <w:t>1</w:t>
      </w:r>
      <w:r w:rsidR="009B46EE" w:rsidRPr="00FE75FA">
        <w:rPr>
          <w:rFonts w:ascii="Tahoma" w:hAnsi="Tahoma" w:cs="Tahoma"/>
          <w:sz w:val="22"/>
          <w:szCs w:val="22"/>
          <w:lang w:val="x-none" w:eastAsia="x-none"/>
        </w:rPr>
        <w:t>. Shri. Vijay Kumar Singh, IPS (</w:t>
      </w:r>
      <w:proofErr w:type="spellStart"/>
      <w:r w:rsidR="009B46EE" w:rsidRPr="00FE75FA">
        <w:rPr>
          <w:rFonts w:ascii="Tahoma" w:hAnsi="Tahoma" w:cs="Tahoma"/>
          <w:sz w:val="22"/>
          <w:szCs w:val="22"/>
          <w:lang w:val="x-none" w:eastAsia="x-none"/>
        </w:rPr>
        <w:t>Retd</w:t>
      </w:r>
      <w:proofErr w:type="spellEnd"/>
      <w:r w:rsidR="009B46EE" w:rsidRPr="00FE75FA">
        <w:rPr>
          <w:rFonts w:ascii="Tahoma" w:hAnsi="Tahoma" w:cs="Tahoma"/>
          <w:sz w:val="22"/>
          <w:szCs w:val="22"/>
          <w:lang w:val="x-none" w:eastAsia="x-none"/>
        </w:rPr>
        <w:t>.)</w:t>
      </w:r>
      <w:r w:rsidRPr="00FE75FA">
        <w:rPr>
          <w:rFonts w:ascii="Tahoma" w:hAnsi="Tahoma" w:cs="Tahoma"/>
          <w:sz w:val="22"/>
          <w:szCs w:val="22"/>
          <w:lang w:val="x-none" w:eastAsia="x-none"/>
        </w:rPr>
        <w:t>, Former DGP(MP)</w:t>
      </w:r>
      <w:r w:rsidR="009B46EE" w:rsidRPr="00FE75FA">
        <w:rPr>
          <w:rFonts w:ascii="Tahoma" w:hAnsi="Tahoma" w:cs="Tahoma"/>
          <w:sz w:val="22"/>
          <w:szCs w:val="22"/>
          <w:lang w:val="x-none" w:eastAsia="x-none"/>
        </w:rPr>
        <w:t xml:space="preserve"> (</w:t>
      </w:r>
      <w:hyperlink r:id="rId10" w:history="1">
        <w:r w:rsidRPr="00FE75FA">
          <w:rPr>
            <w:rStyle w:val="Hyperlink"/>
            <w:rFonts w:ascii="Tahoma" w:hAnsi="Tahoma" w:cs="Tahoma"/>
            <w:sz w:val="22"/>
            <w:szCs w:val="22"/>
            <w:lang w:val="x-none" w:eastAsia="x-none"/>
          </w:rPr>
          <w:t>vijaysinghsls10@gmail.com</w:t>
        </w:r>
      </w:hyperlink>
      <w:r w:rsidRPr="00FE75FA">
        <w:rPr>
          <w:rFonts w:ascii="Tahoma" w:hAnsi="Tahoma" w:cs="Tahoma"/>
          <w:sz w:val="22"/>
          <w:szCs w:val="22"/>
          <w:lang w:val="x-none" w:eastAsia="x-none"/>
        </w:rPr>
        <w:t xml:space="preserve"> </w:t>
      </w:r>
      <w:r w:rsidR="009B46EE" w:rsidRPr="00FE75FA">
        <w:rPr>
          <w:rFonts w:ascii="Tahoma" w:hAnsi="Tahoma" w:cs="Tahoma"/>
          <w:sz w:val="22"/>
          <w:szCs w:val="22"/>
          <w:lang w:val="x-none" w:eastAsia="x-none"/>
        </w:rPr>
        <w:t>).</w:t>
      </w:r>
    </w:p>
    <w:p w14:paraId="0806B1ED" w14:textId="782C3245" w:rsidR="0075545F" w:rsidRPr="00FE75FA" w:rsidRDefault="00734AE9" w:rsidP="00FE75FA">
      <w:pPr>
        <w:ind w:firstLine="709"/>
        <w:jc w:val="both"/>
        <w:rPr>
          <w:rFonts w:ascii="Tahoma" w:hAnsi="Tahoma" w:cs="Tahoma"/>
          <w:sz w:val="22"/>
          <w:szCs w:val="22"/>
          <w:lang w:val="x-none" w:eastAsia="x-none"/>
        </w:rPr>
      </w:pPr>
      <w:r w:rsidRPr="00FE75FA">
        <w:rPr>
          <w:rFonts w:ascii="Tahoma" w:hAnsi="Tahoma" w:cs="Tahoma"/>
          <w:sz w:val="22"/>
          <w:szCs w:val="22"/>
          <w:lang w:val="x-none" w:eastAsia="x-none"/>
        </w:rPr>
        <w:t>2</w:t>
      </w:r>
      <w:r w:rsidR="009B46EE" w:rsidRPr="00FE75FA">
        <w:rPr>
          <w:rFonts w:ascii="Tahoma" w:hAnsi="Tahoma" w:cs="Tahoma"/>
          <w:sz w:val="22"/>
          <w:szCs w:val="22"/>
          <w:lang w:val="x-none" w:eastAsia="x-none"/>
        </w:rPr>
        <w:t>. Sh</w:t>
      </w:r>
      <w:r w:rsidRPr="00FE75FA">
        <w:rPr>
          <w:rFonts w:ascii="Tahoma" w:hAnsi="Tahoma" w:cs="Tahoma"/>
          <w:sz w:val="22"/>
          <w:szCs w:val="22"/>
          <w:lang w:val="x-none" w:eastAsia="x-none"/>
        </w:rPr>
        <w:t>ri</w:t>
      </w:r>
      <w:r w:rsidR="009B46EE" w:rsidRPr="00FE75FA">
        <w:rPr>
          <w:rFonts w:ascii="Tahoma" w:hAnsi="Tahoma" w:cs="Tahoma"/>
          <w:sz w:val="22"/>
          <w:szCs w:val="22"/>
          <w:lang w:val="x-none" w:eastAsia="x-none"/>
        </w:rPr>
        <w:t xml:space="preserve">. </w:t>
      </w:r>
      <w:proofErr w:type="spellStart"/>
      <w:r w:rsidR="009B46EE" w:rsidRPr="00FE75FA">
        <w:rPr>
          <w:rFonts w:ascii="Tahoma" w:hAnsi="Tahoma" w:cs="Tahoma"/>
          <w:sz w:val="22"/>
          <w:szCs w:val="22"/>
          <w:lang w:val="x-none" w:eastAsia="x-none"/>
        </w:rPr>
        <w:t>Arvinda</w:t>
      </w:r>
      <w:proofErr w:type="spellEnd"/>
      <w:r w:rsidR="009B46EE" w:rsidRPr="00FE75FA">
        <w:rPr>
          <w:rFonts w:ascii="Tahoma" w:hAnsi="Tahoma" w:cs="Tahoma"/>
          <w:sz w:val="22"/>
          <w:szCs w:val="22"/>
          <w:lang w:val="x-none" w:eastAsia="x-none"/>
        </w:rPr>
        <w:t xml:space="preserve"> Kumar, IPS (</w:t>
      </w:r>
      <w:proofErr w:type="spellStart"/>
      <w:r w:rsidR="009B46EE" w:rsidRPr="00FE75FA">
        <w:rPr>
          <w:rFonts w:ascii="Tahoma" w:hAnsi="Tahoma" w:cs="Tahoma"/>
          <w:sz w:val="22"/>
          <w:szCs w:val="22"/>
          <w:lang w:val="x-none" w:eastAsia="x-none"/>
        </w:rPr>
        <w:t>Retd</w:t>
      </w:r>
      <w:proofErr w:type="spellEnd"/>
      <w:r w:rsidR="009B46EE" w:rsidRPr="00FE75FA">
        <w:rPr>
          <w:rFonts w:ascii="Tahoma" w:hAnsi="Tahoma" w:cs="Tahoma"/>
          <w:sz w:val="22"/>
          <w:szCs w:val="22"/>
          <w:lang w:val="x-none" w:eastAsia="x-none"/>
        </w:rPr>
        <w:t>.), Former Vigilance Commissioner (</w:t>
      </w:r>
      <w:hyperlink r:id="rId11" w:history="1">
        <w:r w:rsidR="009B46EE" w:rsidRPr="00FE75FA">
          <w:rPr>
            <w:rStyle w:val="Hyperlink"/>
            <w:rFonts w:ascii="Tahoma" w:hAnsi="Tahoma" w:cs="Tahoma"/>
            <w:sz w:val="22"/>
            <w:szCs w:val="22"/>
            <w:lang w:val="x-none" w:eastAsia="x-none"/>
          </w:rPr>
          <w:t>arvindak@gmail.com</w:t>
        </w:r>
      </w:hyperlink>
      <w:r w:rsidR="009B46EE" w:rsidRPr="00FE75FA">
        <w:rPr>
          <w:rFonts w:ascii="Tahoma" w:hAnsi="Tahoma" w:cs="Tahoma"/>
          <w:sz w:val="22"/>
          <w:szCs w:val="22"/>
          <w:lang w:val="x-none" w:eastAsia="x-none"/>
        </w:rPr>
        <w:t>)</w:t>
      </w:r>
    </w:p>
    <w:p w14:paraId="1E37973A" w14:textId="5C4DE8BE" w:rsidR="00734AE9" w:rsidRPr="00FE75FA" w:rsidRDefault="00734AE9" w:rsidP="00FE75FA">
      <w:pPr>
        <w:ind w:firstLine="709"/>
        <w:jc w:val="both"/>
        <w:rPr>
          <w:rFonts w:ascii="Tahoma" w:hAnsi="Tahoma" w:cs="Tahoma"/>
          <w:sz w:val="22"/>
          <w:szCs w:val="22"/>
          <w:lang w:val="x-none" w:eastAsia="x-none"/>
        </w:rPr>
      </w:pPr>
      <w:r w:rsidRPr="00FE75FA">
        <w:rPr>
          <w:rFonts w:ascii="Tahoma" w:hAnsi="Tahoma" w:cs="Tahoma"/>
          <w:sz w:val="22"/>
          <w:szCs w:val="22"/>
          <w:lang w:val="x-none" w:eastAsia="x-none"/>
        </w:rPr>
        <w:t xml:space="preserve">3. Smt. </w:t>
      </w:r>
      <w:proofErr w:type="spellStart"/>
      <w:r w:rsidRPr="00FE75FA">
        <w:rPr>
          <w:rFonts w:ascii="Tahoma" w:hAnsi="Tahoma" w:cs="Tahoma"/>
          <w:sz w:val="22"/>
          <w:szCs w:val="22"/>
          <w:lang w:val="x-none" w:eastAsia="x-none"/>
        </w:rPr>
        <w:t>Seema</w:t>
      </w:r>
      <w:proofErr w:type="spellEnd"/>
      <w:r w:rsidRPr="00FE75FA">
        <w:rPr>
          <w:rFonts w:ascii="Tahoma" w:hAnsi="Tahoma" w:cs="Tahoma"/>
          <w:sz w:val="22"/>
          <w:szCs w:val="22"/>
          <w:lang w:val="x-none" w:eastAsia="x-none"/>
        </w:rPr>
        <w:t xml:space="preserve"> </w:t>
      </w:r>
      <w:proofErr w:type="spellStart"/>
      <w:r w:rsidRPr="00FE75FA">
        <w:rPr>
          <w:rFonts w:ascii="Tahoma" w:hAnsi="Tahoma" w:cs="Tahoma"/>
          <w:sz w:val="22"/>
          <w:szCs w:val="22"/>
          <w:lang w:val="x-none" w:eastAsia="x-none"/>
        </w:rPr>
        <w:t>Bahuguna</w:t>
      </w:r>
      <w:proofErr w:type="spellEnd"/>
      <w:r w:rsidRPr="00FE75FA">
        <w:rPr>
          <w:rFonts w:ascii="Tahoma" w:hAnsi="Tahoma" w:cs="Tahoma"/>
          <w:sz w:val="22"/>
          <w:szCs w:val="22"/>
          <w:lang w:val="x-none" w:eastAsia="x-none"/>
        </w:rPr>
        <w:t xml:space="preserve">, </w:t>
      </w:r>
      <w:proofErr w:type="spellStart"/>
      <w:r w:rsidRPr="00FE75FA">
        <w:rPr>
          <w:rFonts w:ascii="Tahoma" w:hAnsi="Tahoma" w:cs="Tahoma"/>
          <w:sz w:val="22"/>
          <w:szCs w:val="22"/>
          <w:lang w:val="x-none" w:eastAsia="x-none"/>
        </w:rPr>
        <w:t>Retd</w:t>
      </w:r>
      <w:proofErr w:type="spellEnd"/>
      <w:r w:rsidRPr="00FE75FA">
        <w:rPr>
          <w:rFonts w:ascii="Tahoma" w:hAnsi="Tahoma" w:cs="Tahoma"/>
          <w:sz w:val="22"/>
          <w:szCs w:val="22"/>
          <w:lang w:val="x-none" w:eastAsia="x-none"/>
        </w:rPr>
        <w:t>. IAS, Former Secretary DPE (</w:t>
      </w:r>
      <w:hyperlink r:id="rId12" w:history="1">
        <w:r w:rsidRPr="00FE75FA">
          <w:rPr>
            <w:rStyle w:val="Hyperlink"/>
            <w:rFonts w:ascii="Tahoma" w:hAnsi="Tahoma" w:cs="Tahoma"/>
            <w:sz w:val="22"/>
            <w:szCs w:val="22"/>
            <w:lang w:val="x-none" w:eastAsia="x-none"/>
          </w:rPr>
          <w:t>bahugunaseema@gmail.com</w:t>
        </w:r>
      </w:hyperlink>
      <w:r w:rsidRPr="00FE75FA">
        <w:rPr>
          <w:rFonts w:ascii="Tahoma" w:hAnsi="Tahoma" w:cs="Tahoma"/>
          <w:sz w:val="22"/>
          <w:szCs w:val="22"/>
          <w:lang w:val="x-none" w:eastAsia="x-none"/>
        </w:rPr>
        <w:t xml:space="preserve"> )</w:t>
      </w:r>
    </w:p>
    <w:p w14:paraId="36E24E33" w14:textId="77777777" w:rsidR="009B46EE" w:rsidRPr="00FE75FA" w:rsidRDefault="009B46EE" w:rsidP="009B46EE">
      <w:pPr>
        <w:jc w:val="both"/>
        <w:rPr>
          <w:rFonts w:ascii="Tahoma" w:hAnsi="Tahoma" w:cs="Tahoma"/>
          <w:b/>
          <w:sz w:val="22"/>
          <w:szCs w:val="22"/>
        </w:rPr>
      </w:pPr>
    </w:p>
    <w:p w14:paraId="2C191856" w14:textId="2D58AD9D" w:rsidR="00F54A8F" w:rsidRPr="00CE2A69" w:rsidRDefault="0075545F" w:rsidP="00B10BBB">
      <w:pPr>
        <w:ind w:left="709" w:firstLine="11"/>
        <w:jc w:val="both"/>
        <w:rPr>
          <w:rFonts w:ascii="Tahoma" w:hAnsi="Tahoma" w:cs="Tahoma"/>
          <w:b/>
          <w:sz w:val="22"/>
          <w:szCs w:val="22"/>
          <w:u w:val="single"/>
        </w:rPr>
      </w:pPr>
      <w:r w:rsidRPr="00CE2A69">
        <w:rPr>
          <w:rFonts w:ascii="Tahoma" w:hAnsi="Tahoma" w:cs="Tahoma"/>
          <w:b/>
          <w:sz w:val="22"/>
          <w:szCs w:val="22"/>
          <w:u w:val="single"/>
        </w:rPr>
        <w:t>No</w:t>
      </w:r>
      <w:r w:rsidR="002D58D5" w:rsidRPr="00CE2A69">
        <w:rPr>
          <w:rFonts w:ascii="Tahoma" w:hAnsi="Tahoma" w:cs="Tahoma"/>
          <w:b/>
          <w:sz w:val="22"/>
          <w:szCs w:val="22"/>
          <w:u w:val="single"/>
        </w:rPr>
        <w:t>te: Bidders should not send pre-</w:t>
      </w:r>
      <w:r w:rsidRPr="00CE2A69">
        <w:rPr>
          <w:rFonts w:ascii="Tahoma" w:hAnsi="Tahoma" w:cs="Tahoma"/>
          <w:b/>
          <w:sz w:val="22"/>
          <w:szCs w:val="22"/>
          <w:u w:val="single"/>
        </w:rPr>
        <w:t>bid queries/clarifications or any other tender related queries to IEMs.</w:t>
      </w:r>
    </w:p>
    <w:p w14:paraId="4EDB647A" w14:textId="77777777" w:rsidR="00B10BBB" w:rsidRPr="00737A25" w:rsidRDefault="00B10BBB" w:rsidP="00B10BBB">
      <w:pPr>
        <w:ind w:left="709" w:firstLine="11"/>
        <w:jc w:val="both"/>
        <w:rPr>
          <w:rFonts w:ascii="Tahoma" w:hAnsi="Tahoma" w:cs="Tahoma"/>
          <w:b/>
          <w:sz w:val="22"/>
          <w:szCs w:val="22"/>
          <w:highlight w:val="yellow"/>
        </w:rPr>
      </w:pPr>
    </w:p>
    <w:p w14:paraId="3897CF59" w14:textId="79021950" w:rsidR="009B46EE" w:rsidRPr="00FE75FA" w:rsidRDefault="00D86B9E" w:rsidP="009B46EE">
      <w:pPr>
        <w:ind w:left="709" w:hanging="709"/>
        <w:jc w:val="both"/>
        <w:rPr>
          <w:rFonts w:ascii="Tahoma" w:hAnsi="Tahoma" w:cs="Tahoma"/>
          <w:b/>
          <w:bCs/>
          <w:sz w:val="22"/>
          <w:szCs w:val="22"/>
        </w:rPr>
      </w:pPr>
      <w:r w:rsidRPr="00FE75FA">
        <w:rPr>
          <w:rFonts w:ascii="Tahoma" w:hAnsi="Tahoma" w:cs="Tahoma"/>
          <w:b/>
          <w:bCs/>
          <w:sz w:val="22"/>
          <w:szCs w:val="22"/>
        </w:rPr>
        <w:t>20.0</w:t>
      </w:r>
      <w:r w:rsidRPr="00FE75FA">
        <w:rPr>
          <w:rFonts w:ascii="Tahoma" w:hAnsi="Tahoma" w:cs="Tahoma"/>
          <w:sz w:val="22"/>
          <w:szCs w:val="22"/>
        </w:rPr>
        <w:t xml:space="preserve"> </w:t>
      </w:r>
      <w:r w:rsidR="005234D5" w:rsidRPr="00FE75FA">
        <w:rPr>
          <w:rFonts w:ascii="Tahoma" w:hAnsi="Tahoma" w:cs="Tahoma"/>
          <w:sz w:val="22"/>
          <w:szCs w:val="22"/>
        </w:rPr>
        <w:tab/>
      </w:r>
      <w:r w:rsidR="009B46EE" w:rsidRPr="00FE75FA">
        <w:rPr>
          <w:rFonts w:ascii="Tahoma" w:hAnsi="Tahoma" w:cs="Tahoma"/>
          <w:b/>
          <w:bCs/>
          <w:sz w:val="22"/>
          <w:szCs w:val="22"/>
        </w:rPr>
        <w:t>'Public Procurement (Preference to Make in India) (PPP-MI</w:t>
      </w:r>
      <w:r w:rsidR="007758C2">
        <w:rPr>
          <w:rFonts w:ascii="Tahoma" w:hAnsi="Tahoma" w:cs="Tahoma"/>
          <w:b/>
          <w:bCs/>
          <w:sz w:val="22"/>
          <w:szCs w:val="22"/>
        </w:rPr>
        <w:t>I</w:t>
      </w:r>
      <w:r w:rsidR="009B46EE" w:rsidRPr="00FE75FA">
        <w:rPr>
          <w:rFonts w:ascii="Tahoma" w:hAnsi="Tahoma" w:cs="Tahoma"/>
          <w:b/>
          <w:bCs/>
          <w:sz w:val="22"/>
          <w:szCs w:val="22"/>
        </w:rPr>
        <w:t>), Order 2017" dated</w:t>
      </w:r>
    </w:p>
    <w:p w14:paraId="09871C84" w14:textId="77777777" w:rsidR="009B46EE" w:rsidRPr="00FE75FA" w:rsidRDefault="009B46EE" w:rsidP="009B46EE">
      <w:pPr>
        <w:ind w:left="709"/>
        <w:jc w:val="both"/>
        <w:rPr>
          <w:rFonts w:ascii="Tahoma" w:hAnsi="Tahoma" w:cs="Tahoma"/>
          <w:sz w:val="22"/>
          <w:szCs w:val="22"/>
        </w:rPr>
      </w:pPr>
      <w:r w:rsidRPr="00FE75FA">
        <w:rPr>
          <w:rFonts w:ascii="Tahoma" w:hAnsi="Tahoma" w:cs="Tahoma"/>
          <w:b/>
          <w:bCs/>
          <w:sz w:val="22"/>
          <w:szCs w:val="22"/>
        </w:rPr>
        <w:t xml:space="preserve">19.07.2024 issued by Department for Promotion of Industry and Internal Trade, </w:t>
      </w:r>
      <w:proofErr w:type="spellStart"/>
      <w:r w:rsidRPr="00FE75FA">
        <w:rPr>
          <w:rFonts w:ascii="Tahoma" w:hAnsi="Tahoma" w:cs="Tahoma"/>
          <w:b/>
          <w:bCs/>
          <w:sz w:val="22"/>
          <w:szCs w:val="22"/>
        </w:rPr>
        <w:t>Gol</w:t>
      </w:r>
      <w:proofErr w:type="spellEnd"/>
      <w:r w:rsidRPr="00FE75FA">
        <w:rPr>
          <w:rFonts w:ascii="Tahoma" w:hAnsi="Tahoma" w:cs="Tahoma"/>
          <w:b/>
          <w:bCs/>
          <w:sz w:val="22"/>
          <w:szCs w:val="22"/>
        </w:rPr>
        <w:t xml:space="preserve"> (as amended from time to time</w:t>
      </w:r>
      <w:r w:rsidR="00D86B9E" w:rsidRPr="00FE75FA">
        <w:rPr>
          <w:rFonts w:ascii="Tahoma" w:hAnsi="Tahoma" w:cs="Tahoma"/>
          <w:sz w:val="22"/>
          <w:szCs w:val="22"/>
        </w:rPr>
        <w:t>:</w:t>
      </w:r>
      <w:r w:rsidR="008C5F8B" w:rsidRPr="00FE75FA">
        <w:rPr>
          <w:rFonts w:ascii="Tahoma" w:hAnsi="Tahoma" w:cs="Tahoma"/>
          <w:sz w:val="22"/>
          <w:szCs w:val="22"/>
        </w:rPr>
        <w:t xml:space="preserve"> </w:t>
      </w:r>
    </w:p>
    <w:p w14:paraId="62594EFD" w14:textId="77777777" w:rsidR="00FE75FA" w:rsidRPr="00FE75FA" w:rsidRDefault="00FE75FA" w:rsidP="00FE75FA">
      <w:pPr>
        <w:pStyle w:val="BodyText2"/>
        <w:ind w:left="709" w:right="5"/>
        <w:rPr>
          <w:szCs w:val="22"/>
          <w:lang w:val="en-US" w:eastAsia="en-US"/>
        </w:rPr>
      </w:pPr>
    </w:p>
    <w:p w14:paraId="77DB0818" w14:textId="2E06323B" w:rsidR="008C5F8B" w:rsidRPr="00FE75FA" w:rsidRDefault="009B46EE" w:rsidP="0005503D">
      <w:pPr>
        <w:pStyle w:val="BodyText2"/>
        <w:ind w:left="709" w:right="5"/>
        <w:rPr>
          <w:szCs w:val="22"/>
          <w:lang w:val="en-US" w:eastAsia="en-US"/>
        </w:rPr>
      </w:pPr>
      <w:r w:rsidRPr="00FE75FA">
        <w:rPr>
          <w:szCs w:val="22"/>
          <w:lang w:val="en-US" w:eastAsia="en-US"/>
        </w:rPr>
        <w:t>All terms and conditions of Revised 'Public Procurement (Preference to Make in India) (PPP-MI</w:t>
      </w:r>
      <w:r w:rsidR="007758C2">
        <w:rPr>
          <w:szCs w:val="22"/>
          <w:lang w:val="en-US" w:eastAsia="en-US"/>
        </w:rPr>
        <w:t>I</w:t>
      </w:r>
      <w:r w:rsidRPr="00FE75FA">
        <w:rPr>
          <w:szCs w:val="22"/>
          <w:lang w:val="en-US" w:eastAsia="en-US"/>
        </w:rPr>
        <w:t xml:space="preserve">), Order 2017" dated 19.07.2024 (as amended from time to time) issued by Department for Promotion of Industry and Internal Trade (DPIIT), </w:t>
      </w:r>
      <w:proofErr w:type="spellStart"/>
      <w:r w:rsidRPr="00FE75FA">
        <w:rPr>
          <w:szCs w:val="22"/>
          <w:lang w:val="en-US" w:eastAsia="en-US"/>
        </w:rPr>
        <w:t>Gol</w:t>
      </w:r>
      <w:proofErr w:type="spellEnd"/>
      <w:r w:rsidRPr="00FE75FA">
        <w:rPr>
          <w:szCs w:val="22"/>
          <w:lang w:val="en-US" w:eastAsia="en-US"/>
        </w:rPr>
        <w:t xml:space="preserve"> shall be applicable as per clause</w:t>
      </w:r>
      <w:r w:rsidR="00D050C2" w:rsidRPr="002869C7">
        <w:rPr>
          <w:szCs w:val="22"/>
          <w:highlight w:val="yellow"/>
          <w:lang w:val="en-US" w:eastAsia="en-US"/>
        </w:rPr>
        <w:t xml:space="preserve"> </w:t>
      </w:r>
      <w:r w:rsidR="00D050C2" w:rsidRPr="0005503D">
        <w:rPr>
          <w:szCs w:val="22"/>
          <w:lang w:val="en-US" w:eastAsia="en-US"/>
        </w:rPr>
        <w:t xml:space="preserve">No: </w:t>
      </w:r>
      <w:r w:rsidR="002869C7" w:rsidRPr="0005503D">
        <w:rPr>
          <w:bCs/>
          <w:szCs w:val="22"/>
          <w:lang w:val="en-US" w:eastAsia="en-US"/>
        </w:rPr>
        <w:t>23.6.2(b)</w:t>
      </w:r>
      <w:r w:rsidR="002869C7" w:rsidRPr="0005503D">
        <w:rPr>
          <w:b/>
          <w:szCs w:val="22"/>
          <w:lang w:val="en-US" w:eastAsia="en-US"/>
        </w:rPr>
        <w:t xml:space="preserve"> </w:t>
      </w:r>
      <w:r w:rsidRPr="0005503D">
        <w:rPr>
          <w:szCs w:val="22"/>
          <w:lang w:val="en-US" w:eastAsia="en-US"/>
        </w:rPr>
        <w:t>in</w:t>
      </w:r>
      <w:r w:rsidRPr="00FE75FA">
        <w:rPr>
          <w:szCs w:val="22"/>
          <w:lang w:val="en-US" w:eastAsia="en-US"/>
        </w:rPr>
        <w:t xml:space="preserve"> Instructions to Bidders (</w:t>
      </w:r>
      <w:proofErr w:type="spellStart"/>
      <w:r w:rsidR="00343DA0" w:rsidRPr="00FE75FA">
        <w:rPr>
          <w:szCs w:val="22"/>
          <w:lang w:val="en-US" w:eastAsia="en-US"/>
        </w:rPr>
        <w:t>Vol</w:t>
      </w:r>
      <w:proofErr w:type="spellEnd"/>
      <w:r w:rsidR="00343DA0" w:rsidRPr="00FE75FA">
        <w:rPr>
          <w:szCs w:val="22"/>
          <w:lang w:val="en-US" w:eastAsia="en-US"/>
        </w:rPr>
        <w:t xml:space="preserve"> 0</w:t>
      </w:r>
      <w:r w:rsidRPr="00FE75FA">
        <w:rPr>
          <w:szCs w:val="22"/>
          <w:lang w:val="en-US" w:eastAsia="en-US"/>
        </w:rPr>
        <w:t>1) of Tender document. (</w:t>
      </w:r>
      <w:proofErr w:type="gramStart"/>
      <w:r w:rsidRPr="00FE75FA">
        <w:rPr>
          <w:szCs w:val="22"/>
          <w:lang w:val="en-US" w:eastAsia="en-US"/>
        </w:rPr>
        <w:t>read</w:t>
      </w:r>
      <w:proofErr w:type="gramEnd"/>
      <w:r w:rsidRPr="00FE75FA">
        <w:rPr>
          <w:szCs w:val="22"/>
          <w:lang w:val="en-US" w:eastAsia="en-US"/>
        </w:rPr>
        <w:t xml:space="preserve"> with </w:t>
      </w:r>
      <w:proofErr w:type="spellStart"/>
      <w:r w:rsidRPr="00FE75FA">
        <w:rPr>
          <w:szCs w:val="22"/>
          <w:lang w:val="en-US" w:eastAsia="en-US"/>
        </w:rPr>
        <w:t>MoPNG</w:t>
      </w:r>
      <w:proofErr w:type="spellEnd"/>
      <w:r w:rsidRPr="00FE75FA">
        <w:rPr>
          <w:szCs w:val="22"/>
          <w:lang w:val="en-US" w:eastAsia="en-US"/>
        </w:rPr>
        <w:t xml:space="preserve"> O.M. No. FP-20013/2/2017-FP-PNG-Part(4)(E41432) dated 26.04.2022 &amp; 26.03.2024, 20013/2/2017-FP-PNG-Part(I) (E-36682) dated 11.07.2023 and FP</w:t>
      </w:r>
      <w:r w:rsidR="00343DA0" w:rsidRPr="00FE75FA">
        <w:rPr>
          <w:szCs w:val="22"/>
          <w:lang w:val="en-US" w:eastAsia="en-US"/>
        </w:rPr>
        <w:t>-</w:t>
      </w:r>
      <w:r w:rsidRPr="00FE75FA">
        <w:rPr>
          <w:szCs w:val="22"/>
          <w:lang w:val="en-US" w:eastAsia="en-US"/>
        </w:rPr>
        <w:t>20013</w:t>
      </w:r>
      <w:r w:rsidR="0005503D">
        <w:rPr>
          <w:szCs w:val="22"/>
          <w:lang w:val="en-US" w:eastAsia="en-US"/>
        </w:rPr>
        <w:t xml:space="preserve"> </w:t>
      </w:r>
      <w:r w:rsidRPr="00FE75FA">
        <w:rPr>
          <w:szCs w:val="22"/>
          <w:lang w:val="en-US" w:eastAsia="en-US"/>
        </w:rPr>
        <w:t>/</w:t>
      </w:r>
      <w:r w:rsidR="0005503D">
        <w:rPr>
          <w:szCs w:val="22"/>
          <w:lang w:val="en-US" w:eastAsia="en-US"/>
        </w:rPr>
        <w:t xml:space="preserve"> </w:t>
      </w:r>
      <w:r w:rsidRPr="00FE75FA">
        <w:rPr>
          <w:szCs w:val="22"/>
          <w:lang w:val="en-US" w:eastAsia="en-US"/>
        </w:rPr>
        <w:t>24</w:t>
      </w:r>
      <w:r w:rsidR="0005503D">
        <w:rPr>
          <w:szCs w:val="22"/>
          <w:lang w:val="en-US" w:eastAsia="en-US"/>
        </w:rPr>
        <w:t xml:space="preserve"> </w:t>
      </w:r>
      <w:r w:rsidRPr="00FE75FA">
        <w:rPr>
          <w:szCs w:val="22"/>
          <w:lang w:val="en-US" w:eastAsia="en-US"/>
        </w:rPr>
        <w:t>/</w:t>
      </w:r>
      <w:r w:rsidR="0005503D">
        <w:rPr>
          <w:szCs w:val="22"/>
          <w:lang w:val="en-US" w:eastAsia="en-US"/>
        </w:rPr>
        <w:t xml:space="preserve"> </w:t>
      </w:r>
      <w:r w:rsidRPr="00FE75FA">
        <w:rPr>
          <w:szCs w:val="22"/>
          <w:lang w:val="en-US" w:eastAsia="en-US"/>
        </w:rPr>
        <w:t>2017-FP-PNG</w:t>
      </w:r>
      <w:r w:rsidR="0005503D">
        <w:rPr>
          <w:szCs w:val="22"/>
          <w:lang w:val="en-US" w:eastAsia="en-US"/>
        </w:rPr>
        <w:t xml:space="preserve"> </w:t>
      </w:r>
      <w:r w:rsidRPr="00FE75FA">
        <w:rPr>
          <w:szCs w:val="22"/>
          <w:lang w:val="en-US" w:eastAsia="en-US"/>
        </w:rPr>
        <w:t>(E-17013) dated 21.08.2024 (as amended))</w:t>
      </w:r>
      <w:r w:rsidR="002869C7">
        <w:rPr>
          <w:szCs w:val="22"/>
          <w:lang w:val="en-US" w:eastAsia="en-US"/>
        </w:rPr>
        <w:t>.</w:t>
      </w:r>
      <w:r w:rsidRPr="00FE75FA">
        <w:rPr>
          <w:szCs w:val="22"/>
          <w:lang w:val="en-US" w:eastAsia="en-US"/>
        </w:rPr>
        <w:t xml:space="preserve"> </w:t>
      </w:r>
      <w:r w:rsidRPr="00FE75FA">
        <w:rPr>
          <w:szCs w:val="22"/>
          <w:lang w:val="en-US" w:eastAsia="en-US"/>
        </w:rPr>
        <w:cr/>
      </w:r>
      <w:r w:rsidR="008C5F8B" w:rsidRPr="00FE75FA">
        <w:rPr>
          <w:szCs w:val="22"/>
          <w:lang w:val="en-US"/>
        </w:rPr>
        <w:t xml:space="preserve">         </w:t>
      </w:r>
    </w:p>
    <w:p w14:paraId="178F74BF" w14:textId="77777777" w:rsidR="00E07FAC" w:rsidRPr="00FE75FA" w:rsidRDefault="00E07FAC" w:rsidP="00387B2C">
      <w:pPr>
        <w:pStyle w:val="BodyText2"/>
        <w:ind w:left="720" w:right="5" w:hanging="720"/>
        <w:rPr>
          <w:szCs w:val="22"/>
          <w:lang w:val="en-IN"/>
        </w:rPr>
      </w:pPr>
      <w:r w:rsidRPr="00FE75FA">
        <w:rPr>
          <w:b/>
          <w:bCs/>
          <w:szCs w:val="22"/>
          <w:lang w:val="en-IN"/>
        </w:rPr>
        <w:lastRenderedPageBreak/>
        <w:t>21.0</w:t>
      </w:r>
      <w:r w:rsidRPr="00FE75FA">
        <w:rPr>
          <w:szCs w:val="22"/>
          <w:lang w:val="en-IN"/>
        </w:rPr>
        <w:t xml:space="preserve">  </w:t>
      </w:r>
      <w:r w:rsidR="001B5EC7" w:rsidRPr="00FE75FA">
        <w:rPr>
          <w:szCs w:val="22"/>
          <w:lang w:val="en-IN"/>
        </w:rPr>
        <w:tab/>
      </w:r>
      <w:r w:rsidRPr="00FE75FA">
        <w:rPr>
          <w:b/>
          <w:bCs/>
          <w:szCs w:val="22"/>
          <w:lang w:val="en-IN"/>
        </w:rPr>
        <w:t>Reporting of Procurement of material/services from MSE sub-suppliers/ sub-contractors in LSTK Contracts:</w:t>
      </w:r>
      <w:r w:rsidRPr="00FE75FA">
        <w:rPr>
          <w:szCs w:val="22"/>
          <w:lang w:val="en-IN"/>
        </w:rPr>
        <w:t xml:space="preserve"> </w:t>
      </w:r>
    </w:p>
    <w:p w14:paraId="169BA428" w14:textId="437FFC74" w:rsidR="00387B2C" w:rsidRPr="00FE75FA" w:rsidRDefault="00E07FAC" w:rsidP="005242F1">
      <w:pPr>
        <w:pStyle w:val="BodyText2"/>
        <w:ind w:left="720" w:right="5"/>
        <w:rPr>
          <w:szCs w:val="22"/>
          <w:lang w:val="en-IN"/>
        </w:rPr>
      </w:pPr>
      <w:r w:rsidRPr="00FE75FA">
        <w:rPr>
          <w:szCs w:val="22"/>
          <w:lang w:val="en-IN"/>
        </w:rPr>
        <w:t xml:space="preserve">ONGC is committed to promotion and development of micro and small enterprises. Accordingly, bidders are also encouraged to promote the same by considering MSE sub-suppliers/sub-contractors to the extent possible under the Orders/Contracts awarded on them by ONGC. All efforts shall be made by successful bidder (Contractor) to encourage procurement thru MSEs (holding valid certificate) through their Sub orders/ </w:t>
      </w:r>
      <w:r w:rsidR="007758C2" w:rsidRPr="00FE75FA">
        <w:rPr>
          <w:szCs w:val="22"/>
          <w:lang w:val="en-IN"/>
        </w:rPr>
        <w:t>Subcontract</w:t>
      </w:r>
      <w:r w:rsidRPr="00FE75FA">
        <w:rPr>
          <w:szCs w:val="22"/>
          <w:lang w:val="en-IN"/>
        </w:rPr>
        <w:t xml:space="preserve"> procurement. The successful bidder (Contractor) shall provide only for the purpose of reporting:</w:t>
      </w:r>
    </w:p>
    <w:p w14:paraId="6BF54747" w14:textId="77777777" w:rsidR="00E07FAC" w:rsidRPr="00FE75FA" w:rsidRDefault="00E07FAC" w:rsidP="00387B2C">
      <w:pPr>
        <w:pStyle w:val="BodyText2"/>
        <w:ind w:left="1440" w:right="5" w:hanging="447"/>
        <w:rPr>
          <w:szCs w:val="22"/>
          <w:lang w:val="en-IN"/>
        </w:rPr>
      </w:pPr>
      <w:r w:rsidRPr="00FE75FA">
        <w:rPr>
          <w:szCs w:val="22"/>
          <w:lang w:val="en-IN"/>
        </w:rPr>
        <w:t>a)</w:t>
      </w:r>
      <w:r w:rsidRPr="00FE75FA">
        <w:rPr>
          <w:szCs w:val="22"/>
          <w:lang w:val="en-IN"/>
        </w:rPr>
        <w:tab/>
        <w:t>Monthly Reports for purchase of material/services/sub-contracts (from MSE vendors) to ONGC.</w:t>
      </w:r>
    </w:p>
    <w:p w14:paraId="3BBC6A33" w14:textId="77777777" w:rsidR="00E07FAC" w:rsidRPr="00FE75FA" w:rsidRDefault="00E07FAC" w:rsidP="00387B2C">
      <w:pPr>
        <w:pStyle w:val="BodyText2"/>
        <w:ind w:left="1440" w:right="5" w:hanging="447"/>
        <w:rPr>
          <w:szCs w:val="22"/>
          <w:lang w:val="en-IN"/>
        </w:rPr>
      </w:pPr>
      <w:r w:rsidRPr="00FE75FA">
        <w:rPr>
          <w:szCs w:val="22"/>
          <w:lang w:val="en-IN"/>
        </w:rPr>
        <w:t>b)</w:t>
      </w:r>
      <w:r w:rsidRPr="00FE75FA">
        <w:rPr>
          <w:szCs w:val="22"/>
          <w:lang w:val="en-IN"/>
        </w:rPr>
        <w:tab/>
        <w:t xml:space="preserve">The report shall be signed </w:t>
      </w:r>
      <w:proofErr w:type="spellStart"/>
      <w:r w:rsidRPr="00FE75FA">
        <w:rPr>
          <w:szCs w:val="22"/>
          <w:lang w:val="en-IN"/>
        </w:rPr>
        <w:t>bu</w:t>
      </w:r>
      <w:proofErr w:type="spellEnd"/>
      <w:r w:rsidRPr="00FE75FA">
        <w:rPr>
          <w:szCs w:val="22"/>
          <w:lang w:val="en-IN"/>
        </w:rPr>
        <w:t xml:space="preserve"> authorized person of contractor (Successful Bidder).</w:t>
      </w:r>
    </w:p>
    <w:p w14:paraId="464306A9" w14:textId="77777777" w:rsidR="00E07FAC" w:rsidRPr="00FE75FA" w:rsidRDefault="00E07FAC" w:rsidP="00387B2C">
      <w:pPr>
        <w:pStyle w:val="BodyText2"/>
        <w:ind w:left="1440" w:right="5" w:hanging="447"/>
        <w:rPr>
          <w:szCs w:val="22"/>
          <w:lang w:val="en-IN"/>
        </w:rPr>
      </w:pPr>
      <w:r w:rsidRPr="00FE75FA">
        <w:rPr>
          <w:szCs w:val="22"/>
          <w:lang w:val="en-IN"/>
        </w:rPr>
        <w:t>c)</w:t>
      </w:r>
      <w:r w:rsidRPr="00FE75FA">
        <w:rPr>
          <w:szCs w:val="22"/>
          <w:lang w:val="en-IN"/>
        </w:rPr>
        <w:tab/>
        <w:t>Report shall be submitted in the following format</w:t>
      </w:r>
      <w:r w:rsidR="001B5EC7" w:rsidRPr="00FE75FA">
        <w:rPr>
          <w:szCs w:val="22"/>
          <w:lang w:val="en-IN"/>
        </w:rPr>
        <w:t>:</w:t>
      </w:r>
    </w:p>
    <w:p w14:paraId="5849FE78" w14:textId="77777777" w:rsidR="008379AD" w:rsidRPr="00FE75FA" w:rsidRDefault="008379AD" w:rsidP="001B5EC7">
      <w:pPr>
        <w:pStyle w:val="BodyText2"/>
        <w:ind w:left="273" w:right="5" w:firstLine="720"/>
        <w:rPr>
          <w:szCs w:val="22"/>
          <w:lang w:val="en-IN"/>
        </w:rPr>
      </w:pPr>
    </w:p>
    <w:tbl>
      <w:tblPr>
        <w:tblW w:w="901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358"/>
        <w:gridCol w:w="1417"/>
        <w:gridCol w:w="1276"/>
        <w:gridCol w:w="992"/>
        <w:gridCol w:w="1276"/>
        <w:gridCol w:w="992"/>
        <w:gridCol w:w="1134"/>
      </w:tblGrid>
      <w:tr w:rsidR="006872EE" w:rsidRPr="00FE75FA" w14:paraId="1A8FDFBF" w14:textId="77777777" w:rsidTr="002A0D27">
        <w:tc>
          <w:tcPr>
            <w:tcW w:w="567" w:type="dxa"/>
          </w:tcPr>
          <w:p w14:paraId="4508F00F" w14:textId="77777777" w:rsidR="00135A21" w:rsidRPr="00FE75FA" w:rsidRDefault="000C0CA9" w:rsidP="00DD3D82">
            <w:pPr>
              <w:ind w:right="-63"/>
              <w:jc w:val="both"/>
              <w:rPr>
                <w:rFonts w:ascii="Tahoma" w:hAnsi="Tahoma" w:cs="Tahoma"/>
                <w:sz w:val="22"/>
                <w:szCs w:val="22"/>
              </w:rPr>
            </w:pPr>
            <w:r w:rsidRPr="00FE75FA">
              <w:rPr>
                <w:rFonts w:ascii="Tahoma" w:hAnsi="Tahoma" w:cs="Tahoma"/>
                <w:sz w:val="22"/>
                <w:szCs w:val="22"/>
              </w:rPr>
              <w:t>Sl.</w:t>
            </w:r>
          </w:p>
          <w:p w14:paraId="29B41870" w14:textId="676E865C" w:rsidR="000C0CA9" w:rsidRPr="00FE75FA" w:rsidRDefault="002A0D27" w:rsidP="00DD3D82">
            <w:pPr>
              <w:ind w:right="-63"/>
              <w:jc w:val="both"/>
              <w:rPr>
                <w:rFonts w:ascii="Tahoma" w:hAnsi="Tahoma" w:cs="Tahoma"/>
                <w:sz w:val="22"/>
                <w:szCs w:val="22"/>
              </w:rPr>
            </w:pPr>
            <w:r w:rsidRPr="00FE75FA">
              <w:rPr>
                <w:rFonts w:ascii="Tahoma" w:hAnsi="Tahoma" w:cs="Tahoma"/>
                <w:sz w:val="22"/>
                <w:szCs w:val="22"/>
              </w:rPr>
              <w:t>N</w:t>
            </w:r>
            <w:r w:rsidR="000C0CA9" w:rsidRPr="00FE75FA">
              <w:rPr>
                <w:rFonts w:ascii="Tahoma" w:hAnsi="Tahoma" w:cs="Tahoma"/>
                <w:sz w:val="22"/>
                <w:szCs w:val="22"/>
              </w:rPr>
              <w:t>o</w:t>
            </w:r>
            <w:r w:rsidRPr="00FE75FA">
              <w:rPr>
                <w:rFonts w:ascii="Tahoma" w:hAnsi="Tahoma" w:cs="Tahoma"/>
                <w:sz w:val="22"/>
                <w:szCs w:val="22"/>
              </w:rPr>
              <w:t>.</w:t>
            </w:r>
          </w:p>
        </w:tc>
        <w:tc>
          <w:tcPr>
            <w:tcW w:w="1358" w:type="dxa"/>
          </w:tcPr>
          <w:p w14:paraId="7D1A482A"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Sub Supplier/ Sub Contractor</w:t>
            </w:r>
          </w:p>
        </w:tc>
        <w:tc>
          <w:tcPr>
            <w:tcW w:w="1417" w:type="dxa"/>
          </w:tcPr>
          <w:p w14:paraId="744F7E66"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Work order no. &amp; date</w:t>
            </w:r>
          </w:p>
        </w:tc>
        <w:tc>
          <w:tcPr>
            <w:tcW w:w="1276" w:type="dxa"/>
          </w:tcPr>
          <w:p w14:paraId="28B0F4BC" w14:textId="77777777" w:rsidR="000C0CA9" w:rsidRPr="00FE75FA" w:rsidRDefault="000C0CA9" w:rsidP="00DD3D82">
            <w:pPr>
              <w:ind w:right="-26"/>
              <w:jc w:val="both"/>
              <w:rPr>
                <w:rFonts w:ascii="Tahoma" w:hAnsi="Tahoma" w:cs="Tahoma"/>
                <w:sz w:val="22"/>
                <w:szCs w:val="22"/>
              </w:rPr>
            </w:pPr>
            <w:r w:rsidRPr="00FE75FA">
              <w:rPr>
                <w:rFonts w:ascii="Tahoma" w:hAnsi="Tahoma" w:cs="Tahoma"/>
                <w:sz w:val="22"/>
                <w:szCs w:val="22"/>
              </w:rPr>
              <w:t>Item Description</w:t>
            </w:r>
          </w:p>
        </w:tc>
        <w:tc>
          <w:tcPr>
            <w:tcW w:w="992" w:type="dxa"/>
          </w:tcPr>
          <w:p w14:paraId="27A99682"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 xml:space="preserve">Amount (in </w:t>
            </w:r>
            <w:proofErr w:type="spellStart"/>
            <w:r w:rsidRPr="00FE75FA">
              <w:rPr>
                <w:rFonts w:ascii="Tahoma" w:hAnsi="Tahoma" w:cs="Tahoma"/>
                <w:sz w:val="22"/>
                <w:szCs w:val="22"/>
              </w:rPr>
              <w:t>Rs</w:t>
            </w:r>
            <w:proofErr w:type="spellEnd"/>
            <w:r w:rsidRPr="00FE75FA">
              <w:rPr>
                <w:rFonts w:ascii="Tahoma" w:hAnsi="Tahoma" w:cs="Tahoma"/>
                <w:sz w:val="22"/>
                <w:szCs w:val="22"/>
              </w:rPr>
              <w:t>)</w:t>
            </w:r>
          </w:p>
        </w:tc>
        <w:tc>
          <w:tcPr>
            <w:tcW w:w="1276" w:type="dxa"/>
          </w:tcPr>
          <w:p w14:paraId="2FFFB445" w14:textId="4D36F0A5" w:rsidR="000C0CA9" w:rsidRPr="00FE75FA" w:rsidRDefault="000C0CA9" w:rsidP="00DD3D82">
            <w:pPr>
              <w:ind w:right="-26"/>
              <w:jc w:val="both"/>
              <w:rPr>
                <w:rFonts w:ascii="Tahoma" w:hAnsi="Tahoma" w:cs="Tahoma"/>
                <w:sz w:val="22"/>
                <w:szCs w:val="22"/>
              </w:rPr>
            </w:pPr>
            <w:r w:rsidRPr="00FE75FA">
              <w:rPr>
                <w:rFonts w:ascii="Tahoma" w:hAnsi="Tahoma" w:cs="Tahoma"/>
                <w:sz w:val="22"/>
                <w:szCs w:val="22"/>
              </w:rPr>
              <w:t>Category of MSE Gen/ SC/</w:t>
            </w:r>
            <w:r w:rsidR="00DD3D82" w:rsidRPr="00FE75FA">
              <w:rPr>
                <w:rFonts w:ascii="Tahoma" w:hAnsi="Tahoma" w:cs="Tahoma"/>
                <w:sz w:val="22"/>
                <w:szCs w:val="22"/>
              </w:rPr>
              <w:t xml:space="preserve"> </w:t>
            </w:r>
            <w:r w:rsidRPr="00FE75FA">
              <w:rPr>
                <w:rFonts w:ascii="Tahoma" w:hAnsi="Tahoma" w:cs="Tahoma"/>
                <w:sz w:val="22"/>
                <w:szCs w:val="22"/>
              </w:rPr>
              <w:t>ST</w:t>
            </w:r>
          </w:p>
        </w:tc>
        <w:tc>
          <w:tcPr>
            <w:tcW w:w="992" w:type="dxa"/>
          </w:tcPr>
          <w:p w14:paraId="7FB399FF"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MSME Status Micro/ Small with Code</w:t>
            </w:r>
          </w:p>
        </w:tc>
        <w:tc>
          <w:tcPr>
            <w:tcW w:w="1134" w:type="dxa"/>
          </w:tcPr>
          <w:p w14:paraId="2827D129"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Remarks</w:t>
            </w:r>
          </w:p>
        </w:tc>
      </w:tr>
      <w:tr w:rsidR="006872EE" w:rsidRPr="00FE75FA" w14:paraId="7B104368" w14:textId="77777777" w:rsidTr="002A0D27">
        <w:trPr>
          <w:trHeight w:val="1110"/>
        </w:trPr>
        <w:tc>
          <w:tcPr>
            <w:tcW w:w="567" w:type="dxa"/>
          </w:tcPr>
          <w:p w14:paraId="1C8771AA" w14:textId="77777777" w:rsidR="000C0CA9" w:rsidRPr="00FE75FA" w:rsidRDefault="000C0CA9" w:rsidP="00E97DB4">
            <w:pPr>
              <w:jc w:val="both"/>
              <w:rPr>
                <w:rFonts w:ascii="Tahoma" w:hAnsi="Tahoma" w:cs="Tahoma"/>
                <w:sz w:val="22"/>
                <w:szCs w:val="22"/>
              </w:rPr>
            </w:pPr>
          </w:p>
        </w:tc>
        <w:tc>
          <w:tcPr>
            <w:tcW w:w="1358" w:type="dxa"/>
          </w:tcPr>
          <w:p w14:paraId="132040FB" w14:textId="77777777" w:rsidR="000C0CA9" w:rsidRPr="00FE75FA" w:rsidRDefault="000C0CA9" w:rsidP="00E97DB4">
            <w:pPr>
              <w:jc w:val="both"/>
              <w:rPr>
                <w:rFonts w:ascii="Tahoma" w:hAnsi="Tahoma" w:cs="Tahoma"/>
                <w:sz w:val="22"/>
                <w:szCs w:val="22"/>
              </w:rPr>
            </w:pPr>
          </w:p>
        </w:tc>
        <w:tc>
          <w:tcPr>
            <w:tcW w:w="1417" w:type="dxa"/>
          </w:tcPr>
          <w:p w14:paraId="576995D4" w14:textId="77777777" w:rsidR="000C0CA9" w:rsidRPr="00FE75FA" w:rsidRDefault="000C0CA9" w:rsidP="00E97DB4">
            <w:pPr>
              <w:jc w:val="both"/>
              <w:rPr>
                <w:rFonts w:ascii="Tahoma" w:hAnsi="Tahoma" w:cs="Tahoma"/>
                <w:sz w:val="22"/>
                <w:szCs w:val="22"/>
              </w:rPr>
            </w:pPr>
          </w:p>
        </w:tc>
        <w:tc>
          <w:tcPr>
            <w:tcW w:w="1276" w:type="dxa"/>
          </w:tcPr>
          <w:p w14:paraId="08A5CC26" w14:textId="77777777" w:rsidR="000C0CA9" w:rsidRPr="00FE75FA" w:rsidRDefault="000C0CA9" w:rsidP="00E97DB4">
            <w:pPr>
              <w:jc w:val="both"/>
              <w:rPr>
                <w:rFonts w:ascii="Tahoma" w:hAnsi="Tahoma" w:cs="Tahoma"/>
                <w:sz w:val="22"/>
                <w:szCs w:val="22"/>
              </w:rPr>
            </w:pPr>
          </w:p>
        </w:tc>
        <w:tc>
          <w:tcPr>
            <w:tcW w:w="992" w:type="dxa"/>
          </w:tcPr>
          <w:p w14:paraId="5B957105" w14:textId="77777777" w:rsidR="000C0CA9" w:rsidRPr="00FE75FA" w:rsidRDefault="000C0CA9" w:rsidP="00E97DB4">
            <w:pPr>
              <w:jc w:val="both"/>
              <w:rPr>
                <w:rFonts w:ascii="Tahoma" w:hAnsi="Tahoma" w:cs="Tahoma"/>
                <w:sz w:val="22"/>
                <w:szCs w:val="22"/>
              </w:rPr>
            </w:pPr>
          </w:p>
        </w:tc>
        <w:tc>
          <w:tcPr>
            <w:tcW w:w="1276" w:type="dxa"/>
          </w:tcPr>
          <w:p w14:paraId="0F1DB4E5" w14:textId="77777777" w:rsidR="000C0CA9" w:rsidRPr="00FE75FA" w:rsidRDefault="000C0CA9" w:rsidP="00E97DB4">
            <w:pPr>
              <w:jc w:val="both"/>
              <w:rPr>
                <w:rFonts w:ascii="Tahoma" w:hAnsi="Tahoma" w:cs="Tahoma"/>
                <w:sz w:val="22"/>
                <w:szCs w:val="22"/>
              </w:rPr>
            </w:pPr>
          </w:p>
        </w:tc>
        <w:tc>
          <w:tcPr>
            <w:tcW w:w="992" w:type="dxa"/>
          </w:tcPr>
          <w:p w14:paraId="01B17423" w14:textId="77777777" w:rsidR="000C0CA9" w:rsidRPr="00FE75FA" w:rsidRDefault="000C0CA9" w:rsidP="00E97DB4">
            <w:pPr>
              <w:jc w:val="both"/>
              <w:rPr>
                <w:rFonts w:ascii="Tahoma" w:hAnsi="Tahoma" w:cs="Tahoma"/>
                <w:sz w:val="22"/>
                <w:szCs w:val="22"/>
              </w:rPr>
            </w:pPr>
          </w:p>
        </w:tc>
        <w:tc>
          <w:tcPr>
            <w:tcW w:w="1134" w:type="dxa"/>
          </w:tcPr>
          <w:p w14:paraId="0FC10602" w14:textId="77777777" w:rsidR="000C0CA9" w:rsidRPr="00FE75FA" w:rsidRDefault="000C0CA9" w:rsidP="00E97DB4">
            <w:pPr>
              <w:jc w:val="both"/>
              <w:rPr>
                <w:rFonts w:ascii="Tahoma" w:hAnsi="Tahoma" w:cs="Tahoma"/>
                <w:sz w:val="22"/>
                <w:szCs w:val="22"/>
              </w:rPr>
            </w:pPr>
          </w:p>
        </w:tc>
      </w:tr>
    </w:tbl>
    <w:p w14:paraId="39F6E4F8" w14:textId="77777777" w:rsidR="000C0CA9" w:rsidRPr="00FE75FA" w:rsidRDefault="000C0CA9" w:rsidP="001B5EC7">
      <w:pPr>
        <w:pStyle w:val="BodyText2"/>
        <w:ind w:left="273" w:right="5" w:firstLine="720"/>
        <w:rPr>
          <w:szCs w:val="22"/>
          <w:lang w:val="en-IN"/>
        </w:rPr>
      </w:pPr>
    </w:p>
    <w:p w14:paraId="535DE149" w14:textId="3ACA8F8D" w:rsidR="00D52E7F" w:rsidRPr="00FE75FA" w:rsidRDefault="001B5EC7" w:rsidP="00F65D69">
      <w:pPr>
        <w:pStyle w:val="BodyText2"/>
        <w:ind w:left="720" w:right="5"/>
        <w:rPr>
          <w:szCs w:val="22"/>
          <w:lang w:val="en-IN"/>
        </w:rPr>
      </w:pPr>
      <w:r w:rsidRPr="00FE75FA">
        <w:rPr>
          <w:szCs w:val="22"/>
          <w:lang w:val="en-IN"/>
        </w:rPr>
        <w:t>Any Contractor who reports maximum purchase from MSEs in a FY for a particular project will be felicitated with a certificate.</w:t>
      </w:r>
    </w:p>
    <w:p w14:paraId="633FE169" w14:textId="77777777" w:rsidR="00D52E7F" w:rsidRPr="00FE75FA" w:rsidRDefault="00D52E7F" w:rsidP="001B5EC7">
      <w:pPr>
        <w:pStyle w:val="BodyText2"/>
        <w:ind w:left="993" w:right="5"/>
        <w:rPr>
          <w:szCs w:val="22"/>
          <w:lang w:val="en-IN"/>
        </w:rPr>
      </w:pPr>
    </w:p>
    <w:p w14:paraId="448B27F3" w14:textId="466053FC" w:rsidR="00D015B0" w:rsidRPr="00FE75FA" w:rsidRDefault="0078118A" w:rsidP="00883179">
      <w:pPr>
        <w:pStyle w:val="BodyText2"/>
        <w:spacing w:after="240"/>
        <w:ind w:left="720" w:right="5" w:hanging="720"/>
        <w:rPr>
          <w:b/>
          <w:bCs/>
          <w:szCs w:val="22"/>
          <w:lang w:val="en-IN"/>
        </w:rPr>
      </w:pPr>
      <w:r w:rsidRPr="00FE75FA">
        <w:rPr>
          <w:b/>
          <w:bCs/>
          <w:szCs w:val="22"/>
          <w:lang w:val="en-IN"/>
        </w:rPr>
        <w:t>22.</w:t>
      </w:r>
      <w:r w:rsidR="007758C2">
        <w:rPr>
          <w:b/>
          <w:bCs/>
          <w:szCs w:val="22"/>
          <w:lang w:val="en-IN"/>
        </w:rPr>
        <w:t>0</w:t>
      </w:r>
      <w:r w:rsidRPr="00FE75FA">
        <w:rPr>
          <w:b/>
          <w:bCs/>
          <w:szCs w:val="22"/>
          <w:lang w:val="en-IN"/>
        </w:rPr>
        <w:tab/>
        <w:t xml:space="preserve">Certificates Submitted for Eligibility of a 'Bidder from a Country sharing a land border with India: </w:t>
      </w:r>
    </w:p>
    <w:p w14:paraId="358A3BF3" w14:textId="18B03414" w:rsidR="009D49E0" w:rsidRPr="00FE75FA" w:rsidRDefault="0078118A" w:rsidP="00F65D69">
      <w:pPr>
        <w:pStyle w:val="BodyText2"/>
        <w:ind w:left="720" w:right="5"/>
        <w:rPr>
          <w:szCs w:val="22"/>
          <w:lang w:val="en-IN"/>
        </w:rPr>
      </w:pPr>
      <w:r w:rsidRPr="00FE75FA">
        <w:rPr>
          <w:szCs w:val="22"/>
          <w:lang w:val="en-IN"/>
        </w:rPr>
        <w:t>In case, certificate submitted by the supplier during tendering stage with regard to "Guidelines for eligibility of a 'Bidder from a Country which shares a land border with India' ' as mentioned at Clause 50 of Instruction to Bidder of tender document, is found to be false, then their contract shall be terminated and Security deposit shall be forfeited.</w:t>
      </w:r>
    </w:p>
    <w:p w14:paraId="59FE03C5" w14:textId="4D69C7FB" w:rsidR="009D49E0" w:rsidRPr="00FE75FA" w:rsidRDefault="009D49E0" w:rsidP="00EA0019">
      <w:pPr>
        <w:widowControl w:val="0"/>
        <w:spacing w:before="240" w:after="120"/>
        <w:ind w:left="720" w:hanging="720"/>
        <w:jc w:val="both"/>
        <w:rPr>
          <w:rFonts w:ascii="Tahoma" w:hAnsi="Tahoma" w:cs="Tahoma"/>
          <w:b/>
          <w:bCs/>
          <w:sz w:val="22"/>
          <w:szCs w:val="22"/>
          <w:lang w:val="en-IN"/>
        </w:rPr>
      </w:pPr>
      <w:r w:rsidRPr="00FE75FA">
        <w:rPr>
          <w:rFonts w:ascii="Tahoma" w:hAnsi="Tahoma" w:cs="Tahoma"/>
          <w:b/>
          <w:sz w:val="22"/>
          <w:szCs w:val="22"/>
          <w:lang w:val="en-IN"/>
        </w:rPr>
        <w:t>23</w:t>
      </w:r>
      <w:r w:rsidRPr="00FE75FA">
        <w:rPr>
          <w:rFonts w:ascii="Tahoma" w:hAnsi="Tahoma" w:cs="Tahoma"/>
          <w:sz w:val="22"/>
          <w:szCs w:val="22"/>
          <w:lang w:val="en-IN"/>
        </w:rPr>
        <w:t>.</w:t>
      </w:r>
      <w:r w:rsidR="007758C2" w:rsidRPr="007758C2">
        <w:rPr>
          <w:rFonts w:ascii="Tahoma" w:hAnsi="Tahoma" w:cs="Tahoma"/>
          <w:b/>
          <w:bCs/>
          <w:sz w:val="22"/>
          <w:szCs w:val="22"/>
          <w:lang w:val="en-IN"/>
        </w:rPr>
        <w:t>0</w:t>
      </w:r>
      <w:r w:rsidR="00EA0019" w:rsidRPr="00FE75FA">
        <w:rPr>
          <w:rFonts w:ascii="Tahoma" w:hAnsi="Tahoma" w:cs="Tahoma"/>
          <w:sz w:val="22"/>
          <w:szCs w:val="22"/>
          <w:lang w:val="en-IN"/>
        </w:rPr>
        <w:tab/>
      </w:r>
      <w:r w:rsidRPr="00FE75FA">
        <w:rPr>
          <w:rFonts w:ascii="Tahoma" w:hAnsi="Tahoma" w:cs="Tahoma"/>
          <w:b/>
          <w:bCs/>
          <w:sz w:val="22"/>
          <w:szCs w:val="22"/>
          <w:lang w:val="en-IN"/>
        </w:rPr>
        <w:t xml:space="preserve">Policy for providing preference to Domestically Manufactured Iron &amp; Steel products (DMI&amp;SP): </w:t>
      </w:r>
    </w:p>
    <w:p w14:paraId="281358FD" w14:textId="0D1652C7" w:rsidR="00AB6CB5" w:rsidRPr="00AB6CB5" w:rsidRDefault="00AB6CB5" w:rsidP="00AB6CB5">
      <w:pPr>
        <w:autoSpaceDE w:val="0"/>
        <w:autoSpaceDN w:val="0"/>
        <w:adjustRightInd w:val="0"/>
        <w:spacing w:before="120" w:after="120"/>
        <w:ind w:left="720"/>
        <w:jc w:val="both"/>
        <w:rPr>
          <w:rFonts w:ascii="Tahoma" w:hAnsi="Tahoma" w:cs="Tahoma"/>
          <w:sz w:val="22"/>
          <w:szCs w:val="22"/>
        </w:rPr>
      </w:pPr>
      <w:r w:rsidRPr="00AB6CB5">
        <w:rPr>
          <w:rFonts w:ascii="Tahoma" w:hAnsi="Tahoma" w:cs="Tahoma"/>
          <w:sz w:val="22"/>
          <w:szCs w:val="22"/>
        </w:rPr>
        <w:t>Contractor shall comply with Government Policy for providing preference to Domestically Manufactured Iron &amp; Steel products (DMI&amp;SP), notified vide Gazette No. CG-DL-E-18122025-268626 dated 17.12.2025 [G.S.R. 904(E)] and further amendments / notifications.</w:t>
      </w:r>
    </w:p>
    <w:p w14:paraId="0949A9B2" w14:textId="77777777" w:rsidR="00AB6CB5" w:rsidRPr="00AB6CB5" w:rsidRDefault="00AB6CB5" w:rsidP="00AB6CB5">
      <w:pPr>
        <w:pStyle w:val="Default"/>
        <w:numPr>
          <w:ilvl w:val="0"/>
          <w:numId w:val="106"/>
        </w:numPr>
        <w:spacing w:before="120" w:after="120"/>
        <w:ind w:left="709" w:firstLine="0"/>
        <w:jc w:val="both"/>
        <w:rPr>
          <w:color w:val="auto"/>
          <w:sz w:val="22"/>
          <w:szCs w:val="22"/>
          <w:lang w:val="en-US" w:eastAsia="en-US"/>
        </w:rPr>
      </w:pPr>
      <w:r w:rsidRPr="00AB6CB5">
        <w:rPr>
          <w:color w:val="auto"/>
          <w:sz w:val="22"/>
          <w:szCs w:val="22"/>
          <w:lang w:val="en-US" w:eastAsia="en-US"/>
        </w:rPr>
        <w:t xml:space="preserve">Ministry of Steel vide Gazette notification </w:t>
      </w:r>
      <w:proofErr w:type="gramStart"/>
      <w:r w:rsidRPr="00AB6CB5">
        <w:rPr>
          <w:color w:val="auto"/>
          <w:sz w:val="22"/>
          <w:szCs w:val="22"/>
          <w:lang w:val="en-US" w:eastAsia="en-US"/>
        </w:rPr>
        <w:t>No</w:t>
      </w:r>
      <w:proofErr w:type="gramEnd"/>
      <w:r w:rsidRPr="00AB6CB5">
        <w:rPr>
          <w:color w:val="auto"/>
          <w:sz w:val="22"/>
          <w:szCs w:val="22"/>
          <w:lang w:val="en-US" w:eastAsia="en-US"/>
        </w:rPr>
        <w:t xml:space="preserve">. CG-DL-E-18122025-268626 dated 17.12.2025 [G.S.R. 904(E)] issued revised Policy for providing preference to Domestically Manufactured Iron &amp; Steel Products in Government Procurement, 2025, in supersession of </w:t>
      </w:r>
      <w:r w:rsidRPr="00AB6CB5">
        <w:rPr>
          <w:color w:val="auto"/>
          <w:sz w:val="22"/>
          <w:szCs w:val="22"/>
          <w:lang w:val="en-US" w:eastAsia="en-US"/>
        </w:rPr>
        <w:lastRenderedPageBreak/>
        <w:t>earlier policy. A copy of the said Gazette notification is enclosed for information and compliance by all concerned.</w:t>
      </w:r>
    </w:p>
    <w:p w14:paraId="69FFC596" w14:textId="77777777" w:rsidR="00AB6CB5" w:rsidRPr="00AB6CB5" w:rsidRDefault="00AB6CB5" w:rsidP="00AB6CB5">
      <w:pPr>
        <w:pStyle w:val="Default"/>
        <w:numPr>
          <w:ilvl w:val="0"/>
          <w:numId w:val="106"/>
        </w:numPr>
        <w:spacing w:before="120" w:after="120"/>
        <w:ind w:left="709" w:firstLine="0"/>
        <w:jc w:val="both"/>
        <w:rPr>
          <w:color w:val="auto"/>
          <w:sz w:val="22"/>
          <w:szCs w:val="22"/>
          <w:lang w:val="en-US" w:eastAsia="en-US"/>
        </w:rPr>
      </w:pPr>
      <w:r w:rsidRPr="00AB6CB5">
        <w:rPr>
          <w:color w:val="auto"/>
          <w:sz w:val="22"/>
          <w:szCs w:val="22"/>
          <w:lang w:val="en-US" w:eastAsia="en-US"/>
        </w:rPr>
        <w:t xml:space="preserve">The policy shall apply to projects and non-projects where the total procurement value of iron and steel products (as per Appendix-A of the said policy) in a contract/purchase order is greater than </w:t>
      </w:r>
      <w:proofErr w:type="spellStart"/>
      <w:r w:rsidRPr="00AB6CB5">
        <w:rPr>
          <w:color w:val="auto"/>
          <w:sz w:val="22"/>
          <w:szCs w:val="22"/>
          <w:lang w:val="en-US" w:eastAsia="en-US"/>
        </w:rPr>
        <w:t>Rs</w:t>
      </w:r>
      <w:proofErr w:type="spellEnd"/>
      <w:r w:rsidRPr="00AB6CB5">
        <w:rPr>
          <w:color w:val="auto"/>
          <w:sz w:val="22"/>
          <w:szCs w:val="22"/>
          <w:lang w:val="en-US" w:eastAsia="en-US"/>
        </w:rPr>
        <w:t>. 5 lakhs, on itemised basis.</w:t>
      </w:r>
    </w:p>
    <w:p w14:paraId="144C06FA" w14:textId="77777777" w:rsidR="00AB6CB5" w:rsidRPr="00AB6CB5" w:rsidRDefault="00AB6CB5" w:rsidP="00AB6CB5">
      <w:pPr>
        <w:pStyle w:val="Default"/>
        <w:numPr>
          <w:ilvl w:val="0"/>
          <w:numId w:val="106"/>
        </w:numPr>
        <w:spacing w:before="120" w:after="120"/>
        <w:ind w:left="709" w:firstLine="0"/>
        <w:jc w:val="both"/>
        <w:rPr>
          <w:color w:val="auto"/>
          <w:sz w:val="22"/>
          <w:szCs w:val="22"/>
          <w:lang w:val="en-US" w:eastAsia="en-US"/>
        </w:rPr>
      </w:pPr>
      <w:r w:rsidRPr="00AB6CB5">
        <w:rPr>
          <w:color w:val="auto"/>
          <w:sz w:val="22"/>
          <w:szCs w:val="22"/>
          <w:lang w:val="en-US" w:eastAsia="en-US"/>
        </w:rPr>
        <w:t>The policy shall also apply to the purchase of iron &amp; steel products by private agencies (Contractors) for fulfilling an EPC/LSTK contract and/or any other requirement awarded by ONGC.</w:t>
      </w:r>
    </w:p>
    <w:p w14:paraId="43B4657C" w14:textId="77777777" w:rsidR="00AB6CB5" w:rsidRPr="00AB6CB5" w:rsidRDefault="00AB6CB5" w:rsidP="00AB6CB5">
      <w:pPr>
        <w:pStyle w:val="Default"/>
        <w:numPr>
          <w:ilvl w:val="0"/>
          <w:numId w:val="106"/>
        </w:numPr>
        <w:spacing w:before="120" w:after="120"/>
        <w:ind w:left="709" w:firstLine="0"/>
        <w:jc w:val="both"/>
        <w:rPr>
          <w:color w:val="auto"/>
          <w:sz w:val="22"/>
          <w:szCs w:val="22"/>
          <w:lang w:val="en-US" w:eastAsia="en-US"/>
        </w:rPr>
      </w:pPr>
      <w:r w:rsidRPr="00AB6CB5">
        <w:rPr>
          <w:color w:val="auto"/>
          <w:sz w:val="22"/>
          <w:szCs w:val="22"/>
          <w:lang w:val="en-US" w:eastAsia="en-US"/>
        </w:rPr>
        <w:t xml:space="preserve">The policy provisions shall be applicable for 5 years from the date of publication of notification (i.e. </w:t>
      </w:r>
      <w:proofErr w:type="spellStart"/>
      <w:r w:rsidRPr="00AB6CB5">
        <w:rPr>
          <w:color w:val="auto"/>
          <w:sz w:val="22"/>
          <w:szCs w:val="22"/>
          <w:lang w:val="en-US" w:eastAsia="en-US"/>
        </w:rPr>
        <w:t>wef</w:t>
      </w:r>
      <w:proofErr w:type="spellEnd"/>
      <w:r w:rsidRPr="00AB6CB5">
        <w:rPr>
          <w:color w:val="auto"/>
          <w:sz w:val="22"/>
          <w:szCs w:val="22"/>
          <w:lang w:val="en-US" w:eastAsia="en-US"/>
        </w:rPr>
        <w:t xml:space="preserve"> 01.04.2025) and may further be extended by the Ministry of Steel at their discretion.</w:t>
      </w:r>
    </w:p>
    <w:p w14:paraId="7AA61684" w14:textId="77777777" w:rsidR="00AB6CB5" w:rsidRPr="00AB6CB5" w:rsidRDefault="00AB6CB5" w:rsidP="00AB6CB5">
      <w:pPr>
        <w:pStyle w:val="Default"/>
        <w:spacing w:before="120" w:after="120"/>
        <w:ind w:left="709"/>
        <w:jc w:val="both"/>
        <w:rPr>
          <w:color w:val="auto"/>
          <w:sz w:val="22"/>
          <w:szCs w:val="22"/>
          <w:lang w:val="en-US" w:eastAsia="en-US"/>
        </w:rPr>
      </w:pPr>
      <w:r w:rsidRPr="00AB6CB5">
        <w:rPr>
          <w:color w:val="auto"/>
          <w:sz w:val="22"/>
          <w:szCs w:val="22"/>
          <w:lang w:val="en-US" w:eastAsia="en-US"/>
        </w:rPr>
        <w:t>As per revised policy, the country of melt and pour (COM) should be India. Procuring agencies shall follow standard government procurement procedures while adhering to the DMI&amp;SP policy.</w:t>
      </w:r>
    </w:p>
    <w:p w14:paraId="50BAC94D" w14:textId="77777777" w:rsidR="00AB6CB5" w:rsidRPr="00AB6CB5" w:rsidRDefault="00AB6CB5" w:rsidP="00AB6CB5">
      <w:pPr>
        <w:pStyle w:val="Default"/>
        <w:numPr>
          <w:ilvl w:val="0"/>
          <w:numId w:val="106"/>
        </w:numPr>
        <w:spacing w:before="120" w:after="120"/>
        <w:ind w:left="709" w:firstLine="0"/>
        <w:jc w:val="both"/>
        <w:rPr>
          <w:color w:val="auto"/>
          <w:sz w:val="22"/>
          <w:szCs w:val="22"/>
          <w:lang w:val="en-US" w:eastAsia="en-US"/>
        </w:rPr>
      </w:pPr>
      <w:r w:rsidRPr="00AB6CB5">
        <w:rPr>
          <w:color w:val="auto"/>
          <w:sz w:val="22"/>
          <w:szCs w:val="22"/>
          <w:lang w:val="en-US" w:eastAsia="en-US"/>
        </w:rPr>
        <w:t>Bidder shall submit Undertaking on the company’s letter Head for complying with Government Policy for providing preference to Domestically Manufactured Iron &amp; Steel products (DMI&amp;SP) as per format at Appendix B-39 of part-III.</w:t>
      </w:r>
    </w:p>
    <w:p w14:paraId="28C978D9" w14:textId="77777777" w:rsidR="00AB6CB5" w:rsidRPr="00AB6CB5" w:rsidRDefault="00AB6CB5" w:rsidP="00AB6CB5">
      <w:pPr>
        <w:pStyle w:val="Default"/>
        <w:numPr>
          <w:ilvl w:val="0"/>
          <w:numId w:val="106"/>
        </w:numPr>
        <w:spacing w:before="120" w:after="120"/>
        <w:ind w:left="709" w:firstLine="0"/>
        <w:jc w:val="both"/>
        <w:rPr>
          <w:color w:val="auto"/>
          <w:sz w:val="22"/>
          <w:szCs w:val="22"/>
          <w:lang w:val="en-US" w:eastAsia="en-US"/>
        </w:rPr>
      </w:pPr>
      <w:r w:rsidRPr="00AB6CB5">
        <w:rPr>
          <w:color w:val="auto"/>
          <w:sz w:val="22"/>
          <w:szCs w:val="22"/>
          <w:lang w:val="en-US" w:eastAsia="en-US"/>
        </w:rPr>
        <w:t xml:space="preserve"> All bidders – including manufacturers, selling agents, authorized distributors, authorized dealers, and authorized supply houses – shall submit Form-1 (as provided in the revised policy) as part of their bid, irrespective of whether they are the manufacturer or otherwise.</w:t>
      </w:r>
    </w:p>
    <w:p w14:paraId="542DE98F" w14:textId="77777777" w:rsidR="00AB6CB5" w:rsidRPr="00AB6CB5" w:rsidRDefault="00AB6CB5" w:rsidP="00AB6CB5">
      <w:pPr>
        <w:pStyle w:val="Default"/>
        <w:numPr>
          <w:ilvl w:val="0"/>
          <w:numId w:val="106"/>
        </w:numPr>
        <w:spacing w:before="120" w:after="120"/>
        <w:ind w:left="709" w:firstLine="0"/>
        <w:jc w:val="both"/>
        <w:rPr>
          <w:color w:val="auto"/>
          <w:sz w:val="22"/>
          <w:szCs w:val="22"/>
          <w:lang w:val="en-US" w:eastAsia="en-US"/>
        </w:rPr>
      </w:pPr>
      <w:r w:rsidRPr="00AB6CB5">
        <w:rPr>
          <w:color w:val="auto"/>
          <w:sz w:val="22"/>
          <w:szCs w:val="22"/>
          <w:lang w:val="en-US" w:eastAsia="en-US"/>
        </w:rPr>
        <w:t>Bidders who are selling agents/authorized distributors / authorized dealers / authorized supply houses of the domestic manufacturers of iron &amp; steel products, covered by Appendix-A, are eligible to bid with self-certification on behalf of the domestic manufacturers under the policy, subject to the bidder furnishing an authorisation certificate issued by the domestic manufacturer at the time of delivery.</w:t>
      </w:r>
    </w:p>
    <w:p w14:paraId="070DEF59" w14:textId="3CFD6D15" w:rsidR="00EA0019" w:rsidRPr="00FE75FA" w:rsidRDefault="00EA0019" w:rsidP="00EA0019">
      <w:pPr>
        <w:widowControl w:val="0"/>
        <w:spacing w:before="240" w:after="120"/>
        <w:ind w:left="720" w:hanging="720"/>
        <w:jc w:val="both"/>
        <w:rPr>
          <w:rFonts w:ascii="Tahoma" w:hAnsi="Tahoma" w:cs="Tahoma"/>
          <w:sz w:val="22"/>
          <w:szCs w:val="22"/>
        </w:rPr>
      </w:pPr>
      <w:r w:rsidRPr="00FE75FA">
        <w:rPr>
          <w:rFonts w:ascii="Tahoma" w:hAnsi="Tahoma" w:cs="Tahoma"/>
          <w:b/>
          <w:sz w:val="22"/>
          <w:szCs w:val="22"/>
          <w:lang w:val="en-IN"/>
        </w:rPr>
        <w:t>24</w:t>
      </w:r>
      <w:r w:rsidRPr="00FE75FA">
        <w:rPr>
          <w:rFonts w:ascii="Tahoma" w:hAnsi="Tahoma" w:cs="Tahoma"/>
          <w:sz w:val="22"/>
          <w:szCs w:val="22"/>
        </w:rPr>
        <w:t>.</w:t>
      </w:r>
      <w:r w:rsidR="007758C2" w:rsidRPr="007758C2">
        <w:rPr>
          <w:rFonts w:ascii="Tahoma" w:hAnsi="Tahoma" w:cs="Tahoma"/>
          <w:b/>
          <w:bCs/>
          <w:sz w:val="22"/>
          <w:szCs w:val="22"/>
        </w:rPr>
        <w:t>0</w:t>
      </w:r>
      <w:r w:rsidRPr="00FE75FA">
        <w:rPr>
          <w:rFonts w:ascii="Tahoma" w:hAnsi="Tahoma" w:cs="Tahoma"/>
          <w:sz w:val="22"/>
          <w:szCs w:val="22"/>
        </w:rPr>
        <w:tab/>
      </w:r>
      <w:r w:rsidR="0024740F" w:rsidRPr="00FE75FA">
        <w:rPr>
          <w:rFonts w:ascii="Tahoma" w:hAnsi="Tahoma" w:cs="Tahoma"/>
          <w:sz w:val="22"/>
          <w:szCs w:val="22"/>
        </w:rPr>
        <w:t xml:space="preserve">Bidders to check constraints/restrictions for obtaining Bank Guarantee or Currency of payment from a Company which is in the </w:t>
      </w:r>
      <w:r w:rsidR="00552716">
        <w:rPr>
          <w:rFonts w:ascii="Tahoma" w:hAnsi="Tahoma" w:cs="Tahoma"/>
          <w:sz w:val="22"/>
          <w:szCs w:val="22"/>
        </w:rPr>
        <w:t>F</w:t>
      </w:r>
      <w:r w:rsidR="0024740F" w:rsidRPr="00FE75FA">
        <w:rPr>
          <w:rFonts w:ascii="Tahoma" w:hAnsi="Tahoma" w:cs="Tahoma"/>
          <w:sz w:val="22"/>
          <w:szCs w:val="22"/>
        </w:rPr>
        <w:t>ATF Black/Grey list or under any other international sanction which restrict scheduled bank registered with RBI in India to release payments in the currency or to issue BG on behalf of such Supporting company. Bidder shall be solely responsible for consequences (including but not limited to termination of contract) if they take support from such firm or quoted currency in ICB tenders.</w:t>
      </w:r>
    </w:p>
    <w:p w14:paraId="256A4637" w14:textId="5116C818" w:rsidR="00734AE9" w:rsidRPr="00FE75FA" w:rsidRDefault="00734AE9" w:rsidP="007758C2">
      <w:pPr>
        <w:ind w:left="720" w:hanging="720"/>
        <w:jc w:val="both"/>
        <w:rPr>
          <w:rFonts w:ascii="Tahoma" w:hAnsi="Tahoma" w:cs="Tahoma"/>
          <w:b/>
          <w:bCs/>
          <w:sz w:val="22"/>
          <w:szCs w:val="22"/>
        </w:rPr>
      </w:pPr>
      <w:r w:rsidRPr="00FE75FA">
        <w:rPr>
          <w:rFonts w:ascii="Tahoma" w:hAnsi="Tahoma" w:cs="Tahoma"/>
          <w:b/>
          <w:sz w:val="22"/>
          <w:szCs w:val="22"/>
          <w:lang w:val="en-IN"/>
        </w:rPr>
        <w:t>25</w:t>
      </w:r>
      <w:r w:rsidRPr="00FE75FA">
        <w:rPr>
          <w:rFonts w:ascii="Tahoma" w:hAnsi="Tahoma" w:cs="Tahoma"/>
          <w:sz w:val="22"/>
          <w:szCs w:val="22"/>
        </w:rPr>
        <w:t>.</w:t>
      </w:r>
      <w:r w:rsidR="007758C2" w:rsidRPr="007758C2">
        <w:rPr>
          <w:rFonts w:ascii="Tahoma" w:hAnsi="Tahoma" w:cs="Tahoma"/>
          <w:b/>
          <w:bCs/>
          <w:sz w:val="22"/>
          <w:szCs w:val="22"/>
        </w:rPr>
        <w:t>0</w:t>
      </w:r>
      <w:r w:rsidRPr="00FE75FA">
        <w:rPr>
          <w:rFonts w:ascii="Tahoma" w:hAnsi="Tahoma" w:cs="Tahoma"/>
          <w:sz w:val="22"/>
          <w:szCs w:val="22"/>
        </w:rPr>
        <w:tab/>
      </w:r>
      <w:r w:rsidRPr="00FE75FA">
        <w:rPr>
          <w:rFonts w:ascii="Tahoma" w:hAnsi="Tahoma" w:cs="Tahoma"/>
          <w:b/>
          <w:bCs/>
          <w:sz w:val="22"/>
          <w:szCs w:val="22"/>
        </w:rPr>
        <w:t>Financing of trade receivables of Micro and Small Enterprises (MSEs) through Trade Receivables Discounting System (</w:t>
      </w:r>
      <w:proofErr w:type="spellStart"/>
      <w:r w:rsidRPr="00FE75FA">
        <w:rPr>
          <w:rFonts w:ascii="Tahoma" w:hAnsi="Tahoma" w:cs="Tahoma"/>
          <w:b/>
          <w:bCs/>
          <w:sz w:val="22"/>
          <w:szCs w:val="22"/>
        </w:rPr>
        <w:t>TReDS</w:t>
      </w:r>
      <w:proofErr w:type="spellEnd"/>
      <w:r w:rsidRPr="00FE75FA">
        <w:rPr>
          <w:rFonts w:ascii="Tahoma" w:hAnsi="Tahoma" w:cs="Tahoma"/>
          <w:b/>
          <w:bCs/>
          <w:sz w:val="22"/>
          <w:szCs w:val="22"/>
        </w:rPr>
        <w:t>) platform:</w:t>
      </w:r>
    </w:p>
    <w:p w14:paraId="791469A5" w14:textId="77777777" w:rsidR="00734AE9" w:rsidRPr="00FE75FA" w:rsidRDefault="00734AE9" w:rsidP="00734AE9">
      <w:pPr>
        <w:jc w:val="both"/>
        <w:rPr>
          <w:rFonts w:ascii="Tahoma" w:hAnsi="Tahoma" w:cs="Tahoma"/>
          <w:sz w:val="12"/>
          <w:szCs w:val="12"/>
        </w:rPr>
      </w:pPr>
    </w:p>
    <w:p w14:paraId="1F25CB97" w14:textId="77777777" w:rsidR="00734AE9" w:rsidRPr="00FE75FA" w:rsidRDefault="00734AE9" w:rsidP="007758C2">
      <w:pPr>
        <w:ind w:left="720"/>
        <w:jc w:val="both"/>
        <w:rPr>
          <w:rFonts w:ascii="Tahoma" w:hAnsi="Tahoma" w:cs="Tahoma"/>
          <w:sz w:val="22"/>
          <w:szCs w:val="22"/>
        </w:rPr>
      </w:pPr>
      <w:r w:rsidRPr="00FE75FA">
        <w:rPr>
          <w:rFonts w:ascii="Tahoma" w:hAnsi="Tahoma" w:cs="Tahoma"/>
          <w:sz w:val="22"/>
          <w:szCs w:val="22"/>
        </w:rPr>
        <w:t xml:space="preserve">Based on the initiatives of government of India to help MSME vendors get immediate access to liquid fund based on Buyers (i.e. ONGC’s) credit rating by discounting MSMEs trade receivables through an auction mechanism where multiple financers can participate and bid, ONGC has registered itself on </w:t>
      </w:r>
      <w:proofErr w:type="spellStart"/>
      <w:r w:rsidRPr="00FE75FA">
        <w:rPr>
          <w:rFonts w:ascii="Tahoma" w:hAnsi="Tahoma" w:cs="Tahoma"/>
          <w:sz w:val="22"/>
          <w:szCs w:val="22"/>
        </w:rPr>
        <w:t>TReDS</w:t>
      </w:r>
      <w:proofErr w:type="spellEnd"/>
      <w:r w:rsidRPr="00FE75FA">
        <w:rPr>
          <w:rFonts w:ascii="Tahoma" w:hAnsi="Tahoma" w:cs="Tahoma"/>
          <w:sz w:val="22"/>
          <w:szCs w:val="22"/>
        </w:rPr>
        <w:t xml:space="preserve"> platform with M/s RXIL, M/s MYND Solution (M1Xchange), M/s A TREDS Ltd. (Invoice Mart) and C2FO (C2treds). MSE vendors can avail this benefit by registering themselves with any of the exchanges providing e-discounting/ </w:t>
      </w:r>
      <w:r w:rsidRPr="00FE75FA">
        <w:rPr>
          <w:rFonts w:ascii="Tahoma" w:hAnsi="Tahoma" w:cs="Tahoma"/>
          <w:sz w:val="22"/>
          <w:szCs w:val="22"/>
        </w:rPr>
        <w:lastRenderedPageBreak/>
        <w:t xml:space="preserve">electronic factoring services on </w:t>
      </w:r>
      <w:proofErr w:type="spellStart"/>
      <w:r w:rsidRPr="00FE75FA">
        <w:rPr>
          <w:rFonts w:ascii="Tahoma" w:hAnsi="Tahoma" w:cs="Tahoma"/>
          <w:sz w:val="22"/>
          <w:szCs w:val="22"/>
        </w:rPr>
        <w:t>TReDS</w:t>
      </w:r>
      <w:proofErr w:type="spellEnd"/>
      <w:r w:rsidRPr="00FE75FA">
        <w:rPr>
          <w:rFonts w:ascii="Tahoma" w:hAnsi="Tahoma" w:cs="Tahoma"/>
          <w:sz w:val="22"/>
          <w:szCs w:val="22"/>
        </w:rPr>
        <w:t xml:space="preserve"> platform and following the procedures defined therein, provided ONGC is also participating in such </w:t>
      </w:r>
      <w:proofErr w:type="spellStart"/>
      <w:r w:rsidRPr="00FE75FA">
        <w:rPr>
          <w:rFonts w:ascii="Tahoma" w:hAnsi="Tahoma" w:cs="Tahoma"/>
          <w:sz w:val="22"/>
          <w:szCs w:val="22"/>
        </w:rPr>
        <w:t>TReDS</w:t>
      </w:r>
      <w:proofErr w:type="spellEnd"/>
      <w:r w:rsidRPr="00FE75FA">
        <w:rPr>
          <w:rFonts w:ascii="Tahoma" w:hAnsi="Tahoma" w:cs="Tahoma"/>
          <w:sz w:val="22"/>
          <w:szCs w:val="22"/>
        </w:rPr>
        <w:t xml:space="preserve"> Platform as a Buyer. Such exchanges with participation of ONGC will be notified from time to time. Currently the exchanges are M/s RXIL, M/s MYND Solution (M1Xchange), M/s A TREDS Ltd. (Invoice Mart) and C2FO (C2treds).</w:t>
      </w:r>
    </w:p>
    <w:p w14:paraId="08002205" w14:textId="77777777" w:rsidR="00734AE9" w:rsidRPr="00FE75FA" w:rsidRDefault="00734AE9" w:rsidP="00734AE9">
      <w:pPr>
        <w:jc w:val="both"/>
        <w:rPr>
          <w:rFonts w:ascii="Tahoma" w:hAnsi="Tahoma" w:cs="Tahoma"/>
          <w:sz w:val="12"/>
          <w:szCs w:val="12"/>
        </w:rPr>
      </w:pPr>
    </w:p>
    <w:p w14:paraId="0825DC35" w14:textId="2BC9A5FF" w:rsidR="00734AE9" w:rsidRPr="007758C2" w:rsidRDefault="00734AE9" w:rsidP="008001E1">
      <w:pPr>
        <w:pStyle w:val="ListParagraph"/>
        <w:numPr>
          <w:ilvl w:val="3"/>
          <w:numId w:val="57"/>
        </w:numPr>
        <w:ind w:left="1170"/>
        <w:jc w:val="both"/>
        <w:rPr>
          <w:rFonts w:ascii="Tahoma" w:hAnsi="Tahoma" w:cs="Tahoma"/>
          <w:sz w:val="22"/>
          <w:szCs w:val="22"/>
        </w:rPr>
      </w:pPr>
      <w:r w:rsidRPr="007758C2">
        <w:rPr>
          <w:rFonts w:ascii="Tahoma" w:hAnsi="Tahoma" w:cs="Tahoma"/>
          <w:sz w:val="22"/>
          <w:szCs w:val="22"/>
        </w:rPr>
        <w:t xml:space="preserve">MSE Vendor should be aware that all costs relating to availing the facility of discounting on </w:t>
      </w:r>
      <w:proofErr w:type="spellStart"/>
      <w:r w:rsidRPr="007758C2">
        <w:rPr>
          <w:rFonts w:ascii="Tahoma" w:hAnsi="Tahoma" w:cs="Tahoma"/>
          <w:sz w:val="22"/>
          <w:szCs w:val="22"/>
        </w:rPr>
        <w:t>TReDS</w:t>
      </w:r>
      <w:proofErr w:type="spellEnd"/>
      <w:r w:rsidRPr="007758C2">
        <w:rPr>
          <w:rFonts w:ascii="Tahoma" w:hAnsi="Tahoma" w:cs="Tahoma"/>
          <w:sz w:val="22"/>
          <w:szCs w:val="22"/>
        </w:rPr>
        <w:t xml:space="preserve"> platform including but not limited to Registration charges, Transaction charges for financing, Discounting Charges, Interest on financing, or any other charges known by any name shall be borne by MSE Vendor.</w:t>
      </w:r>
    </w:p>
    <w:p w14:paraId="2F7D8E2F" w14:textId="77777777" w:rsidR="00734AE9" w:rsidRPr="00FE75FA" w:rsidRDefault="00734AE9" w:rsidP="007758C2">
      <w:pPr>
        <w:ind w:left="1170"/>
        <w:jc w:val="both"/>
        <w:rPr>
          <w:rFonts w:ascii="Tahoma" w:hAnsi="Tahoma" w:cs="Tahoma"/>
          <w:sz w:val="12"/>
          <w:szCs w:val="12"/>
        </w:rPr>
      </w:pPr>
    </w:p>
    <w:p w14:paraId="7EC46C00" w14:textId="13F966E7" w:rsidR="00734AE9" w:rsidRPr="007758C2" w:rsidRDefault="00734AE9" w:rsidP="008001E1">
      <w:pPr>
        <w:pStyle w:val="ListParagraph"/>
        <w:numPr>
          <w:ilvl w:val="3"/>
          <w:numId w:val="57"/>
        </w:numPr>
        <w:ind w:left="1170"/>
        <w:jc w:val="both"/>
        <w:rPr>
          <w:rFonts w:ascii="Tahoma" w:hAnsi="Tahoma" w:cs="Tahoma"/>
          <w:sz w:val="22"/>
          <w:szCs w:val="22"/>
        </w:rPr>
      </w:pPr>
      <w:r w:rsidRPr="007758C2">
        <w:rPr>
          <w:rFonts w:ascii="Tahoma" w:hAnsi="Tahoma" w:cs="Tahoma"/>
          <w:sz w:val="22"/>
          <w:szCs w:val="22"/>
        </w:rPr>
        <w:t xml:space="preserve">MSE Vendor hereby agrees to indemnify, hold harmless and keep ONGC and its affiliates, Directors, officers, representatives, agents and employees indemnified, from any and all damages, losses, claims and liabilities (including legal costs) which may arise from Sellers submission, posting or display, participation, in any manner, on the </w:t>
      </w:r>
      <w:proofErr w:type="spellStart"/>
      <w:r w:rsidRPr="007758C2">
        <w:rPr>
          <w:rFonts w:ascii="Tahoma" w:hAnsi="Tahoma" w:cs="Tahoma"/>
          <w:sz w:val="22"/>
          <w:szCs w:val="22"/>
        </w:rPr>
        <w:t>TReDS</w:t>
      </w:r>
      <w:proofErr w:type="spellEnd"/>
      <w:r w:rsidRPr="007758C2">
        <w:rPr>
          <w:rFonts w:ascii="Tahoma" w:hAnsi="Tahoma" w:cs="Tahoma"/>
          <w:sz w:val="22"/>
          <w:szCs w:val="22"/>
        </w:rPr>
        <w:t xml:space="preserve"> Platform or from the use of Services or from the Buyer’s breach of any of the terms and conditions of the Usage Terms or of this Agreement and any Applicable Law on a full indemnity basis.</w:t>
      </w:r>
    </w:p>
    <w:p w14:paraId="50702E6A" w14:textId="77777777" w:rsidR="00734AE9" w:rsidRPr="00FE75FA" w:rsidRDefault="00734AE9" w:rsidP="007758C2">
      <w:pPr>
        <w:ind w:left="1170"/>
        <w:jc w:val="both"/>
        <w:rPr>
          <w:rFonts w:ascii="Tahoma" w:hAnsi="Tahoma" w:cs="Tahoma"/>
          <w:sz w:val="10"/>
          <w:szCs w:val="10"/>
        </w:rPr>
      </w:pPr>
    </w:p>
    <w:p w14:paraId="7AB1806E" w14:textId="56A93EED" w:rsidR="00734AE9" w:rsidRPr="007758C2" w:rsidRDefault="00734AE9" w:rsidP="008001E1">
      <w:pPr>
        <w:pStyle w:val="ListParagraph"/>
        <w:numPr>
          <w:ilvl w:val="3"/>
          <w:numId w:val="57"/>
        </w:numPr>
        <w:ind w:left="1170"/>
        <w:jc w:val="both"/>
        <w:rPr>
          <w:rFonts w:ascii="Tahoma" w:hAnsi="Tahoma" w:cs="Tahoma"/>
          <w:sz w:val="22"/>
          <w:szCs w:val="22"/>
        </w:rPr>
      </w:pPr>
      <w:r w:rsidRPr="007758C2">
        <w:rPr>
          <w:rFonts w:ascii="Tahoma" w:hAnsi="Tahoma" w:cs="Tahoma"/>
          <w:sz w:val="22"/>
          <w:szCs w:val="22"/>
        </w:rPr>
        <w:t xml:space="preserve">ONGC shall not be liable for any special, indirect, punitive, incidental or consequential damages or any damages whatsoever (including  but not limited to damages for loss of profits or savings, business interruption, loss of information), whether in contract, tort, equity or otherwise or any other damages resulting from using </w:t>
      </w:r>
      <w:proofErr w:type="spellStart"/>
      <w:r w:rsidRPr="007758C2">
        <w:rPr>
          <w:rFonts w:ascii="Tahoma" w:hAnsi="Tahoma" w:cs="Tahoma"/>
          <w:sz w:val="22"/>
          <w:szCs w:val="22"/>
        </w:rPr>
        <w:t>TReDS</w:t>
      </w:r>
      <w:proofErr w:type="spellEnd"/>
      <w:r w:rsidRPr="007758C2">
        <w:rPr>
          <w:rFonts w:ascii="Tahoma" w:hAnsi="Tahoma" w:cs="Tahoma"/>
          <w:sz w:val="22"/>
          <w:szCs w:val="22"/>
        </w:rPr>
        <w:t xml:space="preserve"> platform for discounting their (MSE Vendor’s) invoices.</w:t>
      </w:r>
    </w:p>
    <w:p w14:paraId="0698F9B2" w14:textId="77777777" w:rsidR="00734AE9" w:rsidRPr="00FE75FA" w:rsidRDefault="00734AE9" w:rsidP="00734AE9">
      <w:pPr>
        <w:jc w:val="both"/>
        <w:rPr>
          <w:rFonts w:ascii="Tahoma" w:hAnsi="Tahoma" w:cs="Tahoma"/>
          <w:sz w:val="14"/>
          <w:szCs w:val="14"/>
        </w:rPr>
      </w:pPr>
    </w:p>
    <w:p w14:paraId="35AFCD59" w14:textId="77777777" w:rsidR="00734AE9" w:rsidRPr="00FE75FA" w:rsidRDefault="00734AE9" w:rsidP="007758C2">
      <w:pPr>
        <w:ind w:left="810"/>
        <w:jc w:val="both"/>
        <w:rPr>
          <w:rFonts w:ascii="Tahoma" w:hAnsi="Tahoma" w:cs="Tahoma"/>
          <w:sz w:val="22"/>
          <w:szCs w:val="22"/>
        </w:rPr>
      </w:pPr>
      <w:r w:rsidRPr="00FE75FA">
        <w:rPr>
          <w:rFonts w:ascii="Tahoma" w:hAnsi="Tahoma" w:cs="Tahoma"/>
          <w:sz w:val="22"/>
          <w:szCs w:val="22"/>
        </w:rPr>
        <w:t xml:space="preserve">Note: </w:t>
      </w:r>
    </w:p>
    <w:p w14:paraId="3A7F7583" w14:textId="3CD15246" w:rsidR="00734AE9" w:rsidRPr="007758C2" w:rsidRDefault="00734AE9" w:rsidP="008001E1">
      <w:pPr>
        <w:pStyle w:val="ListParagraph"/>
        <w:numPr>
          <w:ilvl w:val="0"/>
          <w:numId w:val="58"/>
        </w:numPr>
        <w:ind w:left="1170"/>
        <w:jc w:val="both"/>
        <w:rPr>
          <w:rFonts w:ascii="Tahoma" w:hAnsi="Tahoma" w:cs="Tahoma"/>
          <w:sz w:val="22"/>
          <w:szCs w:val="22"/>
        </w:rPr>
      </w:pPr>
      <w:r w:rsidRPr="007758C2">
        <w:rPr>
          <w:rFonts w:ascii="Tahoma" w:hAnsi="Tahoma" w:cs="Tahoma"/>
          <w:sz w:val="22"/>
          <w:szCs w:val="22"/>
        </w:rPr>
        <w:t>Buyer means ONGC who has placed NOA/Purchase Order/ Contract on a MSE Vendor (Seller).</w:t>
      </w:r>
    </w:p>
    <w:p w14:paraId="3E9650B3" w14:textId="4DAF1715" w:rsidR="00734AE9" w:rsidRPr="0097694B" w:rsidRDefault="00734AE9" w:rsidP="008001E1">
      <w:pPr>
        <w:pStyle w:val="ListParagraph"/>
        <w:widowControl w:val="0"/>
        <w:numPr>
          <w:ilvl w:val="0"/>
          <w:numId w:val="58"/>
        </w:numPr>
        <w:spacing w:before="240" w:after="120"/>
        <w:ind w:left="1170"/>
        <w:jc w:val="both"/>
        <w:rPr>
          <w:rFonts w:ascii="Tahoma" w:hAnsi="Tahoma" w:cs="Tahoma"/>
        </w:rPr>
      </w:pPr>
      <w:r w:rsidRPr="007758C2">
        <w:rPr>
          <w:rFonts w:ascii="Tahoma" w:hAnsi="Tahoma" w:cs="Tahoma"/>
          <w:sz w:val="22"/>
          <w:szCs w:val="22"/>
        </w:rPr>
        <w:t>Seller means a MSE vendor, who has been awarded NOA/Purchase Order/Contract by the ONGC (Buyer).</w:t>
      </w:r>
    </w:p>
    <w:p w14:paraId="01375110" w14:textId="6CCB9901" w:rsidR="0097694B" w:rsidRPr="003903C6" w:rsidRDefault="0097694B" w:rsidP="0097694B">
      <w:pPr>
        <w:pStyle w:val="ListParagraph"/>
        <w:widowControl w:val="0"/>
        <w:spacing w:before="240" w:after="120"/>
        <w:ind w:hanging="720"/>
        <w:jc w:val="both"/>
        <w:rPr>
          <w:rFonts w:ascii="Tahoma" w:hAnsi="Tahoma" w:cs="Tahoma"/>
          <w:b/>
          <w:bCs/>
          <w:sz w:val="22"/>
          <w:szCs w:val="22"/>
          <w:lang w:val="en-IN"/>
        </w:rPr>
      </w:pPr>
      <w:r w:rsidRPr="0097694B">
        <w:rPr>
          <w:rFonts w:ascii="Tahoma" w:hAnsi="Tahoma" w:cs="Tahoma"/>
          <w:b/>
          <w:sz w:val="22"/>
          <w:szCs w:val="22"/>
          <w:lang w:val="en-IN"/>
        </w:rPr>
        <w:t>2</w:t>
      </w:r>
      <w:r>
        <w:rPr>
          <w:rFonts w:ascii="Tahoma" w:hAnsi="Tahoma" w:cs="Tahoma"/>
          <w:b/>
          <w:sz w:val="22"/>
          <w:szCs w:val="22"/>
          <w:lang w:val="en-IN"/>
        </w:rPr>
        <w:t>6</w:t>
      </w:r>
      <w:r w:rsidRPr="0097694B">
        <w:rPr>
          <w:rFonts w:ascii="Tahoma" w:hAnsi="Tahoma" w:cs="Tahoma"/>
          <w:sz w:val="22"/>
          <w:szCs w:val="22"/>
          <w:lang w:val="en-IN"/>
        </w:rPr>
        <w:t>.</w:t>
      </w:r>
      <w:r w:rsidRPr="0097694B">
        <w:rPr>
          <w:rFonts w:ascii="Tahoma" w:hAnsi="Tahoma" w:cs="Tahoma"/>
          <w:b/>
          <w:bCs/>
          <w:sz w:val="22"/>
          <w:szCs w:val="22"/>
          <w:lang w:val="en-IN"/>
        </w:rPr>
        <w:t>0</w:t>
      </w:r>
      <w:r w:rsidRPr="0097694B">
        <w:rPr>
          <w:rFonts w:ascii="Tahoma" w:hAnsi="Tahoma" w:cs="Tahoma"/>
          <w:sz w:val="22"/>
          <w:szCs w:val="22"/>
          <w:lang w:val="en-IN"/>
        </w:rPr>
        <w:tab/>
      </w:r>
      <w:r w:rsidRPr="003903C6">
        <w:rPr>
          <w:rFonts w:ascii="Tahoma" w:hAnsi="Tahoma" w:cs="Tahoma"/>
          <w:b/>
          <w:bCs/>
          <w:sz w:val="22"/>
          <w:szCs w:val="22"/>
          <w:lang w:val="en-IN"/>
        </w:rPr>
        <w:t xml:space="preserve">Policy for providing preference to </w:t>
      </w:r>
      <w:r w:rsidR="00DF5A2F" w:rsidRPr="003903C6">
        <w:rPr>
          <w:rFonts w:ascii="Tahoma" w:hAnsi="Tahoma" w:cs="Tahoma"/>
          <w:b/>
          <w:bCs/>
          <w:sz w:val="22"/>
          <w:szCs w:val="22"/>
          <w:lang w:val="en-IN"/>
        </w:rPr>
        <w:t xml:space="preserve">Domestically Manufactured </w:t>
      </w:r>
      <w:bookmarkStart w:id="11" w:name="_Hlk216436619"/>
      <w:r w:rsidR="00DF5A2F" w:rsidRPr="003903C6">
        <w:rPr>
          <w:rFonts w:ascii="Tahoma" w:hAnsi="Tahoma" w:cs="Tahoma"/>
          <w:b/>
          <w:bCs/>
          <w:sz w:val="22"/>
          <w:szCs w:val="22"/>
          <w:lang w:val="en-IN"/>
        </w:rPr>
        <w:t>Electronics products (DMEP)</w:t>
      </w:r>
      <w:bookmarkEnd w:id="11"/>
      <w:r w:rsidRPr="003903C6">
        <w:rPr>
          <w:rFonts w:ascii="Tahoma" w:hAnsi="Tahoma" w:cs="Tahoma"/>
          <w:b/>
          <w:bCs/>
          <w:sz w:val="22"/>
          <w:szCs w:val="22"/>
          <w:lang w:val="en-IN"/>
        </w:rPr>
        <w:t xml:space="preserve">: </w:t>
      </w:r>
    </w:p>
    <w:p w14:paraId="5AFB96DA" w14:textId="2617A108" w:rsidR="0041246F" w:rsidRPr="003903C6" w:rsidRDefault="0041246F" w:rsidP="00DF5A2F">
      <w:pPr>
        <w:pStyle w:val="ListParagraph"/>
        <w:widowControl w:val="0"/>
        <w:spacing w:before="240" w:after="120"/>
        <w:jc w:val="both"/>
        <w:rPr>
          <w:rFonts w:ascii="Tahoma" w:hAnsi="Tahoma" w:cs="Tahoma"/>
          <w:sz w:val="22"/>
          <w:szCs w:val="22"/>
        </w:rPr>
      </w:pPr>
      <w:r w:rsidRPr="003903C6">
        <w:rPr>
          <w:rFonts w:ascii="Tahoma" w:hAnsi="Tahoma" w:cs="Tahoma"/>
          <w:sz w:val="22"/>
          <w:szCs w:val="22"/>
        </w:rPr>
        <w:t xml:space="preserve">Contractor shall comply with Government Policy for providing preference to Domestically Manufactured Electronics products (DMEP), notified </w:t>
      </w:r>
      <w:r w:rsidR="004F7D56" w:rsidRPr="003903C6">
        <w:rPr>
          <w:rFonts w:ascii="Tahoma" w:hAnsi="Tahoma" w:cs="Tahoma"/>
          <w:sz w:val="22"/>
          <w:szCs w:val="22"/>
        </w:rPr>
        <w:t>by Ministry of Electronics and Information technology (</w:t>
      </w:r>
      <w:proofErr w:type="spellStart"/>
      <w:r w:rsidR="004F7D56" w:rsidRPr="003903C6">
        <w:rPr>
          <w:rFonts w:ascii="Tahoma" w:hAnsi="Tahoma" w:cs="Tahoma"/>
          <w:sz w:val="22"/>
          <w:szCs w:val="22"/>
        </w:rPr>
        <w:t>MeitY</w:t>
      </w:r>
      <w:proofErr w:type="spellEnd"/>
      <w:r w:rsidR="004F7D56" w:rsidRPr="003903C6">
        <w:rPr>
          <w:rFonts w:ascii="Tahoma" w:hAnsi="Tahoma" w:cs="Tahoma"/>
          <w:sz w:val="22"/>
          <w:szCs w:val="22"/>
        </w:rPr>
        <w:t>) vide notification no. W-43/4/2019-IPHW-MeitY dated 07.09.2020, as amended from time to time.</w:t>
      </w:r>
    </w:p>
    <w:p w14:paraId="4EEA2511" w14:textId="77777777" w:rsidR="004F7D56" w:rsidRPr="003903C6" w:rsidRDefault="00DF5A2F" w:rsidP="00DF5A2F">
      <w:pPr>
        <w:pStyle w:val="ListParagraph"/>
        <w:widowControl w:val="0"/>
        <w:spacing w:before="240" w:after="120"/>
        <w:jc w:val="both"/>
        <w:rPr>
          <w:rFonts w:ascii="Tahoma" w:hAnsi="Tahoma" w:cs="Tahoma"/>
          <w:sz w:val="22"/>
          <w:szCs w:val="22"/>
        </w:rPr>
      </w:pPr>
      <w:r w:rsidRPr="003903C6">
        <w:rPr>
          <w:rFonts w:ascii="Tahoma" w:hAnsi="Tahoma" w:cs="Tahoma"/>
          <w:sz w:val="22"/>
          <w:szCs w:val="22"/>
        </w:rPr>
        <w:t>The guidelines/notifications issued by Govt. of India which are also available at MEITY’s official website i.e. URL www.meity.gov.in/ www.makeinindia.com for providing preference to Domestically Manufactured Electronics products (DMEP) in Government procurement</w:t>
      </w:r>
      <w:r w:rsidR="004F7D56" w:rsidRPr="003903C6">
        <w:rPr>
          <w:rFonts w:ascii="Tahoma" w:hAnsi="Tahoma" w:cs="Tahoma"/>
          <w:sz w:val="22"/>
          <w:szCs w:val="22"/>
        </w:rPr>
        <w:t>.</w:t>
      </w:r>
    </w:p>
    <w:p w14:paraId="34344846" w14:textId="175F8DB6" w:rsidR="004F7D56" w:rsidRPr="003903C6" w:rsidRDefault="004F7D56" w:rsidP="00DF5A2F">
      <w:pPr>
        <w:pStyle w:val="ListParagraph"/>
        <w:widowControl w:val="0"/>
        <w:spacing w:before="240" w:after="120"/>
        <w:jc w:val="both"/>
        <w:rPr>
          <w:rFonts w:ascii="Tahoma" w:hAnsi="Tahoma" w:cs="Tahoma"/>
          <w:sz w:val="22"/>
          <w:szCs w:val="22"/>
        </w:rPr>
      </w:pPr>
      <w:r w:rsidRPr="003903C6">
        <w:rPr>
          <w:rFonts w:ascii="Tahoma" w:hAnsi="Tahoma" w:cs="Tahoma"/>
          <w:sz w:val="22"/>
          <w:szCs w:val="22"/>
        </w:rPr>
        <w:t>Bidder shall submit Undertaking on the company’s letter Head for complying with Government Policy for providing preference to Domestically Manufactured Electronics products (DMEP) as per format at</w:t>
      </w:r>
      <w:r w:rsidR="00A75A4C" w:rsidRPr="003903C6">
        <w:rPr>
          <w:rFonts w:ascii="Tahoma" w:hAnsi="Tahoma" w:cs="Tahoma"/>
          <w:sz w:val="22"/>
          <w:szCs w:val="22"/>
        </w:rPr>
        <w:t xml:space="preserve"> Appendix B-18 of part III.</w:t>
      </w:r>
    </w:p>
    <w:p w14:paraId="6993AB38" w14:textId="7EEA8429" w:rsidR="0097694B" w:rsidRPr="004F7D56" w:rsidRDefault="00DF5A2F" w:rsidP="004F7D56">
      <w:pPr>
        <w:pStyle w:val="ListParagraph"/>
        <w:widowControl w:val="0"/>
        <w:spacing w:before="240" w:after="120"/>
        <w:jc w:val="both"/>
        <w:rPr>
          <w:rFonts w:ascii="Tahoma" w:hAnsi="Tahoma" w:cs="Tahoma"/>
          <w:sz w:val="22"/>
          <w:szCs w:val="22"/>
        </w:rPr>
      </w:pPr>
      <w:r w:rsidRPr="003903C6">
        <w:rPr>
          <w:rFonts w:ascii="Tahoma" w:hAnsi="Tahoma" w:cs="Tahoma"/>
          <w:sz w:val="22"/>
          <w:szCs w:val="22"/>
        </w:rPr>
        <w:t xml:space="preserve">Further, the contractor shall provide complete details i.e. name of Domestic Manufacturer, </w:t>
      </w:r>
      <w:r w:rsidRPr="003903C6">
        <w:rPr>
          <w:rFonts w:ascii="Tahoma" w:hAnsi="Tahoma" w:cs="Tahoma"/>
          <w:sz w:val="22"/>
          <w:szCs w:val="22"/>
        </w:rPr>
        <w:lastRenderedPageBreak/>
        <w:t>value of DMEP utilized for execution of LSTK contract, to ONGC.</w:t>
      </w:r>
      <w:r w:rsidRPr="00DF5A2F">
        <w:rPr>
          <w:rFonts w:ascii="Tahoma" w:hAnsi="Tahoma" w:cs="Tahoma"/>
          <w:sz w:val="22"/>
          <w:szCs w:val="22"/>
        </w:rPr>
        <w:t xml:space="preserve"> </w:t>
      </w:r>
    </w:p>
    <w:p w14:paraId="395B649F" w14:textId="38DA25BC" w:rsidR="00D050C2" w:rsidRPr="004541C8" w:rsidRDefault="00D050C2" w:rsidP="00D050C2">
      <w:pPr>
        <w:ind w:left="720" w:hanging="720"/>
        <w:jc w:val="both"/>
        <w:rPr>
          <w:rFonts w:ascii="Tahoma" w:hAnsi="Tahoma" w:cs="Tahoma"/>
          <w:sz w:val="22"/>
          <w:szCs w:val="22"/>
        </w:rPr>
      </w:pPr>
      <w:r w:rsidRPr="004541C8">
        <w:rPr>
          <w:rFonts w:ascii="Tahoma" w:hAnsi="Tahoma" w:cs="Tahoma"/>
          <w:b/>
          <w:bCs/>
          <w:sz w:val="22"/>
          <w:szCs w:val="22"/>
        </w:rPr>
        <w:t>2</w:t>
      </w:r>
      <w:r w:rsidR="006809B9">
        <w:rPr>
          <w:rFonts w:ascii="Tahoma" w:hAnsi="Tahoma" w:cs="Tahoma"/>
          <w:b/>
          <w:bCs/>
          <w:sz w:val="22"/>
          <w:szCs w:val="22"/>
        </w:rPr>
        <w:t>7</w:t>
      </w:r>
      <w:r w:rsidRPr="004541C8">
        <w:rPr>
          <w:rFonts w:ascii="Tahoma" w:hAnsi="Tahoma" w:cs="Tahoma"/>
          <w:b/>
          <w:bCs/>
          <w:sz w:val="22"/>
          <w:szCs w:val="22"/>
        </w:rPr>
        <w:t>.0</w:t>
      </w:r>
      <w:r w:rsidRPr="004541C8">
        <w:rPr>
          <w:rFonts w:ascii="Tahoma" w:hAnsi="Tahoma" w:cs="Tahoma"/>
          <w:sz w:val="22"/>
          <w:szCs w:val="22"/>
        </w:rPr>
        <w:t xml:space="preserve"> </w:t>
      </w:r>
      <w:r w:rsidRPr="004541C8">
        <w:rPr>
          <w:rFonts w:ascii="Tahoma" w:hAnsi="Tahoma" w:cs="Tahoma"/>
          <w:sz w:val="22"/>
          <w:szCs w:val="22"/>
        </w:rPr>
        <w:tab/>
      </w:r>
      <w:r w:rsidRPr="004541C8">
        <w:rPr>
          <w:rFonts w:ascii="Tahoma" w:hAnsi="Tahoma" w:cs="Tahoma"/>
          <w:b/>
          <w:bCs/>
          <w:sz w:val="22"/>
          <w:szCs w:val="22"/>
        </w:rPr>
        <w:t>Preference to interns trained in ONGC under Prime Minister Internship Scheme (PMIS)</w:t>
      </w:r>
      <w:r w:rsidRPr="002D58D5">
        <w:rPr>
          <w:rFonts w:ascii="Tahoma" w:hAnsi="Tahoma" w:cs="Tahoma"/>
          <w:b/>
          <w:bCs/>
          <w:sz w:val="22"/>
          <w:szCs w:val="22"/>
        </w:rPr>
        <w:t>:</w:t>
      </w:r>
    </w:p>
    <w:p w14:paraId="323D4FF2" w14:textId="1DDBCB60" w:rsidR="00D050C2" w:rsidRPr="004541C8" w:rsidRDefault="00D050C2" w:rsidP="006224A7">
      <w:pPr>
        <w:pStyle w:val="ListParagraph"/>
        <w:widowControl w:val="0"/>
        <w:spacing w:before="240" w:after="120"/>
        <w:jc w:val="both"/>
        <w:rPr>
          <w:rFonts w:ascii="Tahoma" w:hAnsi="Tahoma" w:cs="Tahoma"/>
          <w:sz w:val="22"/>
          <w:szCs w:val="22"/>
        </w:rPr>
      </w:pPr>
      <w:r w:rsidRPr="003903C6">
        <w:rPr>
          <w:rFonts w:ascii="Tahoma" w:hAnsi="Tahoma" w:cs="Tahoma"/>
          <w:sz w:val="22"/>
          <w:szCs w:val="22"/>
        </w:rPr>
        <w:t>Contractor to give preference for the engagement of interns trained in ONGC under Prime Minister Internship Scheme (PMIS) who have proficiency certificate (issued by ONGC) towards execution of the contract for benefiting from their prior exposure to operation of oil &amp; gas field equipment/ safety norms/ conditions etc.</w:t>
      </w:r>
    </w:p>
    <w:p w14:paraId="372C7080" w14:textId="2A30D8E2" w:rsidR="00D050C2" w:rsidRPr="004541C8" w:rsidRDefault="00D050C2" w:rsidP="00D050C2">
      <w:pPr>
        <w:ind w:left="720" w:hanging="720"/>
        <w:jc w:val="both"/>
        <w:rPr>
          <w:rFonts w:ascii="Tahoma" w:hAnsi="Tahoma" w:cs="Tahoma"/>
          <w:b/>
          <w:bCs/>
          <w:sz w:val="22"/>
          <w:szCs w:val="22"/>
        </w:rPr>
      </w:pPr>
      <w:r w:rsidRPr="004541C8">
        <w:rPr>
          <w:rFonts w:ascii="Tahoma" w:hAnsi="Tahoma" w:cs="Tahoma"/>
          <w:b/>
          <w:bCs/>
          <w:sz w:val="22"/>
          <w:szCs w:val="22"/>
        </w:rPr>
        <w:t>2</w:t>
      </w:r>
      <w:r w:rsidR="006809B9">
        <w:rPr>
          <w:rFonts w:ascii="Tahoma" w:hAnsi="Tahoma" w:cs="Tahoma"/>
          <w:b/>
          <w:bCs/>
          <w:sz w:val="22"/>
          <w:szCs w:val="22"/>
        </w:rPr>
        <w:t>8</w:t>
      </w:r>
      <w:r w:rsidRPr="004541C8">
        <w:rPr>
          <w:rFonts w:ascii="Tahoma" w:hAnsi="Tahoma" w:cs="Tahoma"/>
          <w:b/>
          <w:bCs/>
          <w:sz w:val="22"/>
          <w:szCs w:val="22"/>
        </w:rPr>
        <w:t>.0</w:t>
      </w:r>
      <w:r w:rsidRPr="004541C8">
        <w:rPr>
          <w:rFonts w:ascii="Tahoma" w:hAnsi="Tahoma" w:cs="Tahoma"/>
          <w:sz w:val="22"/>
          <w:szCs w:val="22"/>
        </w:rPr>
        <w:t xml:space="preserve"> </w:t>
      </w:r>
      <w:r w:rsidR="00883179" w:rsidRPr="004541C8">
        <w:rPr>
          <w:rFonts w:ascii="Tahoma" w:hAnsi="Tahoma" w:cs="Tahoma"/>
          <w:sz w:val="22"/>
          <w:szCs w:val="22"/>
        </w:rPr>
        <w:t xml:space="preserve"> </w:t>
      </w:r>
      <w:r w:rsidR="00883179" w:rsidRPr="004541C8">
        <w:rPr>
          <w:rFonts w:ascii="Tahoma" w:hAnsi="Tahoma" w:cs="Tahoma"/>
          <w:sz w:val="22"/>
          <w:szCs w:val="22"/>
        </w:rPr>
        <w:tab/>
      </w:r>
      <w:r w:rsidRPr="004541C8">
        <w:rPr>
          <w:rFonts w:ascii="Tahoma" w:hAnsi="Tahoma" w:cs="Tahoma"/>
          <w:sz w:val="22"/>
          <w:szCs w:val="22"/>
        </w:rPr>
        <w:t>‘</w:t>
      </w:r>
      <w:r w:rsidRPr="004541C8">
        <w:rPr>
          <w:rFonts w:ascii="Tahoma" w:hAnsi="Tahoma" w:cs="Tahoma"/>
          <w:b/>
          <w:bCs/>
          <w:sz w:val="22"/>
          <w:szCs w:val="22"/>
        </w:rPr>
        <w:t xml:space="preserve">Policy for Banning/ provisional Suspension of Business dealings with erring Firms': </w:t>
      </w:r>
    </w:p>
    <w:p w14:paraId="3B8DA31B" w14:textId="41F23280" w:rsidR="00B05897" w:rsidRPr="004541C8" w:rsidRDefault="00883179" w:rsidP="00883179">
      <w:pPr>
        <w:widowControl w:val="0"/>
        <w:spacing w:before="240" w:after="120"/>
        <w:ind w:left="720"/>
        <w:jc w:val="both"/>
        <w:rPr>
          <w:rFonts w:ascii="Tahoma" w:hAnsi="Tahoma" w:cs="Tahoma"/>
          <w:sz w:val="22"/>
          <w:szCs w:val="22"/>
        </w:rPr>
      </w:pPr>
      <w:r w:rsidRPr="003903C6">
        <w:rPr>
          <w:rFonts w:ascii="Tahoma" w:hAnsi="Tahoma" w:cs="Tahoma"/>
          <w:sz w:val="22"/>
          <w:szCs w:val="22"/>
        </w:rPr>
        <w:t xml:space="preserve">ONGC's 'Policy for Banning/ provisional Suspension of Business dealings with erring Firms' as available at ONGC portals </w:t>
      </w:r>
      <w:hyperlink r:id="rId13" w:history="1">
        <w:r w:rsidRPr="003903C6">
          <w:rPr>
            <w:rStyle w:val="Hyperlink"/>
            <w:rFonts w:ascii="Tahoma" w:hAnsi="Tahoma" w:cs="Tahoma"/>
            <w:sz w:val="22"/>
            <w:szCs w:val="22"/>
          </w:rPr>
          <w:t>https://tenders.ongc.co.in</w:t>
        </w:r>
      </w:hyperlink>
      <w:r w:rsidRPr="003903C6">
        <w:rPr>
          <w:rFonts w:ascii="Tahoma" w:hAnsi="Tahoma" w:cs="Tahoma"/>
          <w:sz w:val="22"/>
          <w:szCs w:val="22"/>
        </w:rPr>
        <w:t xml:space="preserve"> and https://ongcindia.com, is applicable for Banning /provisional suspension of firms. The action as per aforesaid policy shall be taken against the firm/bidder/supplier/contractor in case of breach/default/transgression as stipulated in the policy.</w:t>
      </w:r>
    </w:p>
    <w:p w14:paraId="3EB242B8" w14:textId="41110EA3" w:rsidR="00883179" w:rsidRPr="004541C8" w:rsidRDefault="006224A7" w:rsidP="006224A7">
      <w:pPr>
        <w:pStyle w:val="Sub-ClauseText"/>
        <w:spacing w:before="0" w:after="200"/>
        <w:ind w:left="630" w:hanging="630"/>
        <w:rPr>
          <w:rFonts w:ascii="Tahoma" w:eastAsia="SimSun" w:hAnsi="Tahoma" w:cs="Tahoma"/>
          <w:b/>
          <w:bCs/>
          <w:spacing w:val="0"/>
          <w:sz w:val="22"/>
          <w:szCs w:val="22"/>
        </w:rPr>
      </w:pPr>
      <w:r w:rsidRPr="004541C8">
        <w:rPr>
          <w:rFonts w:ascii="Tahoma" w:eastAsia="SimSun" w:hAnsi="Tahoma" w:cs="Tahoma"/>
          <w:b/>
          <w:bCs/>
          <w:spacing w:val="0"/>
          <w:sz w:val="22"/>
          <w:szCs w:val="22"/>
        </w:rPr>
        <w:t>2</w:t>
      </w:r>
      <w:r w:rsidR="006809B9">
        <w:rPr>
          <w:rFonts w:ascii="Tahoma" w:eastAsia="SimSun" w:hAnsi="Tahoma" w:cs="Tahoma"/>
          <w:b/>
          <w:bCs/>
          <w:spacing w:val="0"/>
          <w:sz w:val="22"/>
          <w:szCs w:val="22"/>
        </w:rPr>
        <w:t>9</w:t>
      </w:r>
      <w:r w:rsidR="00883179" w:rsidRPr="004541C8">
        <w:rPr>
          <w:rFonts w:ascii="Tahoma" w:eastAsia="SimSun" w:hAnsi="Tahoma" w:cs="Tahoma"/>
          <w:b/>
          <w:bCs/>
          <w:spacing w:val="0"/>
          <w:sz w:val="22"/>
          <w:szCs w:val="22"/>
        </w:rPr>
        <w:t xml:space="preserve">.0 </w:t>
      </w:r>
      <w:r w:rsidRPr="004541C8">
        <w:rPr>
          <w:rFonts w:ascii="Tahoma" w:eastAsia="SimSun" w:hAnsi="Tahoma" w:cs="Tahoma"/>
          <w:b/>
          <w:bCs/>
          <w:spacing w:val="0"/>
          <w:sz w:val="22"/>
          <w:szCs w:val="22"/>
        </w:rPr>
        <w:tab/>
      </w:r>
      <w:r w:rsidRPr="004541C8">
        <w:rPr>
          <w:rFonts w:ascii="Tahoma" w:eastAsia="SimSun" w:hAnsi="Tahoma" w:cs="Tahoma"/>
          <w:b/>
          <w:bCs/>
          <w:spacing w:val="0"/>
          <w:sz w:val="22"/>
          <w:szCs w:val="22"/>
        </w:rPr>
        <w:tab/>
      </w:r>
      <w:r w:rsidR="00883179" w:rsidRPr="004541C8">
        <w:rPr>
          <w:rFonts w:ascii="Tahoma" w:eastAsia="SimSun" w:hAnsi="Tahoma" w:cs="Tahoma"/>
          <w:b/>
          <w:bCs/>
          <w:spacing w:val="0"/>
          <w:sz w:val="22"/>
          <w:szCs w:val="22"/>
        </w:rPr>
        <w:t>EXPORT/RE-</w:t>
      </w:r>
      <w:r w:rsidRPr="004541C8">
        <w:rPr>
          <w:rFonts w:ascii="Tahoma" w:eastAsia="SimSun" w:hAnsi="Tahoma" w:cs="Tahoma"/>
          <w:b/>
          <w:bCs/>
          <w:spacing w:val="0"/>
          <w:sz w:val="22"/>
          <w:szCs w:val="22"/>
        </w:rPr>
        <w:t>EXPORT CONTROL</w:t>
      </w:r>
      <w:r w:rsidR="00883179" w:rsidRPr="004541C8">
        <w:rPr>
          <w:rFonts w:ascii="Tahoma" w:eastAsia="SimSun" w:hAnsi="Tahoma" w:cs="Tahoma"/>
          <w:b/>
          <w:bCs/>
          <w:spacing w:val="0"/>
          <w:sz w:val="22"/>
          <w:szCs w:val="22"/>
        </w:rPr>
        <w:t xml:space="preserve"> RESTRICTIONS: </w:t>
      </w:r>
    </w:p>
    <w:p w14:paraId="5DD1F02C" w14:textId="770C9AE1" w:rsidR="006F176B" w:rsidRPr="004541C8" w:rsidRDefault="00883179" w:rsidP="004541C8">
      <w:pPr>
        <w:widowControl w:val="0"/>
        <w:spacing w:before="240" w:after="120"/>
        <w:ind w:left="720"/>
        <w:jc w:val="both"/>
        <w:rPr>
          <w:rFonts w:ascii="Tahoma" w:hAnsi="Tahoma" w:cs="Tahoma"/>
          <w:sz w:val="22"/>
          <w:szCs w:val="22"/>
        </w:rPr>
      </w:pPr>
      <w:r w:rsidRPr="004541C8">
        <w:rPr>
          <w:rFonts w:ascii="Tahoma" w:hAnsi="Tahoma" w:cs="Tahoma"/>
          <w:sz w:val="22"/>
          <w:szCs w:val="22"/>
        </w:rPr>
        <w:t xml:space="preserve">In case there are certain export / re-export control restrictions imposed by parent country of the Contractor(s) w.r.t the items (i.e. goods, equipment, services, or technology) offered by them to </w:t>
      </w:r>
      <w:r w:rsidRPr="003903C6">
        <w:rPr>
          <w:rFonts w:ascii="Tahoma" w:hAnsi="Tahoma" w:cs="Tahoma"/>
          <w:sz w:val="22"/>
          <w:szCs w:val="22"/>
        </w:rPr>
        <w:t xml:space="preserve">Corporation  regarding their end use or the end user or regarding their usage in certain other countries, then the Contractor can intimate about same while quoting in the Corporation’s tender(s).  Such intimation by the Contractor about the items (i.e. goods, equipment, services, or technology) being covered under export control regulations will not lead to rejection of the offer(s) in Corporation’s tenders.  Further, in case of award of </w:t>
      </w:r>
      <w:r w:rsidR="006224A7" w:rsidRPr="003903C6">
        <w:rPr>
          <w:rFonts w:ascii="Tahoma" w:hAnsi="Tahoma" w:cs="Tahoma"/>
          <w:sz w:val="22"/>
          <w:szCs w:val="22"/>
        </w:rPr>
        <w:t>Contract on</w:t>
      </w:r>
      <w:r w:rsidRPr="003903C6">
        <w:rPr>
          <w:rFonts w:ascii="Tahoma" w:hAnsi="Tahoma" w:cs="Tahoma"/>
          <w:sz w:val="22"/>
          <w:szCs w:val="22"/>
        </w:rPr>
        <w:t xml:space="preserve"> such bidder(s), it should be stipulated therein that the items (i.e. goods, equipment, services, or </w:t>
      </w:r>
      <w:r w:rsidR="006224A7" w:rsidRPr="003903C6">
        <w:rPr>
          <w:rFonts w:ascii="Tahoma" w:hAnsi="Tahoma" w:cs="Tahoma"/>
          <w:sz w:val="22"/>
          <w:szCs w:val="22"/>
        </w:rPr>
        <w:t>technology) being procured</w:t>
      </w:r>
      <w:r w:rsidRPr="003903C6">
        <w:rPr>
          <w:rFonts w:ascii="Tahoma" w:hAnsi="Tahoma" w:cs="Tahoma"/>
          <w:sz w:val="22"/>
          <w:szCs w:val="22"/>
        </w:rPr>
        <w:t xml:space="preserve"> against this CONTRACT would be used by Corporation for exploration and exploitation of hydrocarbons in India only.  However, if for any reasons whatsoever the end use or end user of these items are required to be changed or</w:t>
      </w:r>
      <w:r w:rsidRPr="004541C8">
        <w:rPr>
          <w:rFonts w:ascii="Tahoma" w:hAnsi="Tahoma" w:cs="Tahoma"/>
          <w:sz w:val="22"/>
          <w:szCs w:val="22"/>
        </w:rPr>
        <w:t xml:space="preserve"> if these goods are to be taken for use in countries </w:t>
      </w:r>
      <w:r w:rsidR="006224A7" w:rsidRPr="004541C8">
        <w:rPr>
          <w:rFonts w:ascii="Tahoma" w:hAnsi="Tahoma" w:cs="Tahoma"/>
          <w:sz w:val="22"/>
          <w:szCs w:val="22"/>
        </w:rPr>
        <w:t>outside</w:t>
      </w:r>
      <w:r w:rsidRPr="004541C8">
        <w:rPr>
          <w:rFonts w:ascii="Tahoma" w:hAnsi="Tahoma" w:cs="Tahoma"/>
          <w:sz w:val="22"/>
          <w:szCs w:val="22"/>
        </w:rPr>
        <w:t xml:space="preserve"> India, then Corporation would request the Contractor to obtain consent from the concerned authority in their country.</w:t>
      </w:r>
    </w:p>
    <w:p w14:paraId="1F936063" w14:textId="02464092" w:rsidR="006F176B" w:rsidRPr="004F7FB9" w:rsidRDefault="006809B9" w:rsidP="006F176B">
      <w:pPr>
        <w:pStyle w:val="Sub-ClauseText"/>
        <w:spacing w:after="200"/>
        <w:ind w:left="630" w:hanging="630"/>
        <w:rPr>
          <w:rFonts w:ascii="Tahoma" w:eastAsia="SimSun" w:hAnsi="Tahoma" w:cs="Tahoma"/>
          <w:b/>
          <w:bCs/>
          <w:spacing w:val="0"/>
          <w:sz w:val="22"/>
          <w:szCs w:val="22"/>
        </w:rPr>
      </w:pPr>
      <w:r>
        <w:rPr>
          <w:rFonts w:ascii="Tahoma" w:eastAsia="SimSun" w:hAnsi="Tahoma" w:cs="Tahoma"/>
          <w:b/>
          <w:bCs/>
          <w:spacing w:val="0"/>
          <w:sz w:val="22"/>
          <w:szCs w:val="22"/>
        </w:rPr>
        <w:t>30</w:t>
      </w:r>
      <w:r w:rsidR="006F176B" w:rsidRPr="004F7FB9">
        <w:rPr>
          <w:rFonts w:ascii="Tahoma" w:eastAsia="SimSun" w:hAnsi="Tahoma" w:cs="Tahoma"/>
          <w:b/>
          <w:bCs/>
          <w:spacing w:val="0"/>
          <w:sz w:val="22"/>
          <w:szCs w:val="22"/>
        </w:rPr>
        <w:t xml:space="preserve">.0 </w:t>
      </w:r>
      <w:r w:rsidR="006F176B" w:rsidRPr="004F7FB9">
        <w:rPr>
          <w:rFonts w:ascii="Tahoma" w:eastAsia="SimSun" w:hAnsi="Tahoma" w:cs="Tahoma"/>
          <w:b/>
          <w:bCs/>
          <w:spacing w:val="0"/>
          <w:sz w:val="22"/>
          <w:szCs w:val="22"/>
        </w:rPr>
        <w:tab/>
      </w:r>
      <w:r w:rsidR="006F176B" w:rsidRPr="004F7FB9">
        <w:rPr>
          <w:rFonts w:ascii="Tahoma" w:eastAsia="SimSun" w:hAnsi="Tahoma" w:cs="Tahoma"/>
          <w:b/>
          <w:bCs/>
          <w:spacing w:val="0"/>
          <w:sz w:val="22"/>
          <w:szCs w:val="22"/>
        </w:rPr>
        <w:tab/>
      </w:r>
      <w:r w:rsidR="006F176B" w:rsidRPr="004F7FB9">
        <w:rPr>
          <w:rFonts w:ascii="Tahoma" w:hAnsi="Tahoma" w:cs="Tahoma"/>
          <w:b/>
          <w:bCs/>
          <w:sz w:val="22"/>
          <w:szCs w:val="22"/>
        </w:rPr>
        <w:t>Em</w:t>
      </w:r>
      <w:r w:rsidR="002D58D5">
        <w:rPr>
          <w:rFonts w:ascii="Tahoma" w:hAnsi="Tahoma" w:cs="Tahoma"/>
          <w:b/>
          <w:bCs/>
          <w:sz w:val="22"/>
          <w:szCs w:val="22"/>
        </w:rPr>
        <w:t>ployment by Firms to Officials o</w:t>
      </w:r>
      <w:r w:rsidR="006F176B" w:rsidRPr="004F7FB9">
        <w:rPr>
          <w:rFonts w:ascii="Tahoma" w:hAnsi="Tahoma" w:cs="Tahoma"/>
          <w:b/>
          <w:bCs/>
          <w:sz w:val="22"/>
          <w:szCs w:val="22"/>
        </w:rPr>
        <w:t>f ONGC</w:t>
      </w:r>
      <w:r w:rsidR="006F176B" w:rsidRPr="004F7FB9">
        <w:rPr>
          <w:rFonts w:ascii="Tahoma" w:eastAsia="SimSun" w:hAnsi="Tahoma" w:cs="Tahoma"/>
          <w:b/>
          <w:bCs/>
          <w:spacing w:val="0"/>
          <w:sz w:val="22"/>
          <w:szCs w:val="22"/>
        </w:rPr>
        <w:t xml:space="preserve">: </w:t>
      </w:r>
    </w:p>
    <w:p w14:paraId="3434D0B4" w14:textId="3EC82801" w:rsidR="004541C8" w:rsidRPr="002869C7" w:rsidRDefault="006F176B" w:rsidP="00A65374">
      <w:pPr>
        <w:pStyle w:val="Sub-ClauseText"/>
        <w:spacing w:after="200"/>
        <w:ind w:left="720"/>
        <w:rPr>
          <w:rFonts w:ascii="Tahoma" w:hAnsi="Tahoma" w:cs="Tahoma"/>
          <w:sz w:val="22"/>
          <w:szCs w:val="22"/>
        </w:rPr>
      </w:pPr>
      <w:r w:rsidRPr="003903C6">
        <w:rPr>
          <w:rFonts w:ascii="Tahoma" w:hAnsi="Tahoma" w:cs="Tahoma"/>
          <w:sz w:val="22"/>
          <w:szCs w:val="22"/>
        </w:rPr>
        <w:t>Firms/companies who have or had business relations with ONGC are advised not to employ serving ONGC employees without prior permission.  It is also advised not to employ ex-personnel of ONGC within the initial two years period after their retirement/resignation/severance from the service without specific permission of ONGC.   The ONGC may decide not to deal with such firm(s) who fail to comply with the above advice.</w:t>
      </w:r>
    </w:p>
    <w:p w14:paraId="77CE6F4D" w14:textId="45ED781A" w:rsidR="006F176B" w:rsidRPr="004541C8" w:rsidRDefault="006F176B" w:rsidP="003B3C6B">
      <w:pPr>
        <w:pStyle w:val="Sub-ClauseText"/>
        <w:spacing w:after="200"/>
        <w:ind w:left="630" w:hanging="630"/>
        <w:rPr>
          <w:rFonts w:ascii="Tahoma" w:eastAsia="SimSun" w:hAnsi="Tahoma" w:cs="Tahoma"/>
          <w:b/>
          <w:bCs/>
          <w:spacing w:val="0"/>
          <w:sz w:val="22"/>
          <w:szCs w:val="22"/>
        </w:rPr>
      </w:pPr>
      <w:r w:rsidRPr="004541C8">
        <w:rPr>
          <w:rFonts w:ascii="Tahoma" w:eastAsia="SimSun" w:hAnsi="Tahoma" w:cs="Tahoma"/>
          <w:b/>
          <w:bCs/>
          <w:spacing w:val="0"/>
          <w:sz w:val="22"/>
          <w:szCs w:val="22"/>
        </w:rPr>
        <w:t>3</w:t>
      </w:r>
      <w:r w:rsidR="006809B9">
        <w:rPr>
          <w:rFonts w:ascii="Tahoma" w:eastAsia="SimSun" w:hAnsi="Tahoma" w:cs="Tahoma"/>
          <w:b/>
          <w:bCs/>
          <w:spacing w:val="0"/>
          <w:sz w:val="22"/>
          <w:szCs w:val="22"/>
        </w:rPr>
        <w:t>1</w:t>
      </w:r>
      <w:r w:rsidRPr="004541C8">
        <w:rPr>
          <w:rFonts w:ascii="Tahoma" w:eastAsia="SimSun" w:hAnsi="Tahoma" w:cs="Tahoma"/>
          <w:b/>
          <w:bCs/>
          <w:spacing w:val="0"/>
          <w:sz w:val="22"/>
          <w:szCs w:val="22"/>
        </w:rPr>
        <w:t xml:space="preserve">.0 </w:t>
      </w:r>
      <w:r w:rsidRPr="004541C8">
        <w:rPr>
          <w:rFonts w:ascii="Tahoma" w:eastAsia="SimSun" w:hAnsi="Tahoma" w:cs="Tahoma"/>
          <w:b/>
          <w:bCs/>
          <w:spacing w:val="0"/>
          <w:sz w:val="22"/>
          <w:szCs w:val="22"/>
        </w:rPr>
        <w:tab/>
      </w:r>
      <w:r w:rsidRPr="004541C8">
        <w:rPr>
          <w:rFonts w:ascii="Tahoma" w:eastAsia="SimSun" w:hAnsi="Tahoma" w:cs="Tahoma"/>
          <w:b/>
          <w:bCs/>
          <w:spacing w:val="0"/>
          <w:sz w:val="22"/>
          <w:szCs w:val="22"/>
        </w:rPr>
        <w:tab/>
      </w:r>
      <w:r w:rsidR="003B3C6B" w:rsidRPr="004541C8">
        <w:rPr>
          <w:rFonts w:ascii="Tahoma" w:hAnsi="Tahoma" w:cs="Tahoma"/>
          <w:b/>
          <w:bCs/>
          <w:sz w:val="22"/>
          <w:szCs w:val="22"/>
        </w:rPr>
        <w:t>Preference to Local Companies</w:t>
      </w:r>
      <w:r w:rsidR="003B3C6B" w:rsidRPr="004541C8">
        <w:rPr>
          <w:rFonts w:ascii="Tahoma" w:eastAsia="SimSun" w:hAnsi="Tahoma" w:cs="Tahoma"/>
          <w:b/>
          <w:bCs/>
          <w:spacing w:val="0"/>
          <w:sz w:val="22"/>
          <w:szCs w:val="22"/>
        </w:rPr>
        <w:t xml:space="preserve">: </w:t>
      </w:r>
    </w:p>
    <w:p w14:paraId="1EDF5E86" w14:textId="0E690C80" w:rsidR="006F176B" w:rsidRPr="003903C6" w:rsidRDefault="003B3C6B" w:rsidP="004541C8">
      <w:pPr>
        <w:pStyle w:val="Sub-ClauseText"/>
        <w:spacing w:after="200"/>
        <w:ind w:left="720"/>
        <w:rPr>
          <w:rFonts w:ascii="Tahoma" w:hAnsi="Tahoma" w:cs="Tahoma"/>
          <w:sz w:val="22"/>
          <w:szCs w:val="22"/>
        </w:rPr>
      </w:pPr>
      <w:r w:rsidRPr="003903C6">
        <w:rPr>
          <w:rFonts w:ascii="Tahoma" w:hAnsi="Tahoma" w:cs="Tahoma"/>
          <w:sz w:val="22"/>
          <w:szCs w:val="22"/>
        </w:rPr>
        <w:t>CONTRACTOR agrees</w:t>
      </w:r>
      <w:r w:rsidR="006F176B" w:rsidRPr="003903C6">
        <w:rPr>
          <w:rFonts w:ascii="Tahoma" w:hAnsi="Tahoma" w:cs="Tahoma"/>
          <w:sz w:val="22"/>
          <w:szCs w:val="22"/>
        </w:rPr>
        <w:t> to give priority and preference to locally owned companies, when hiring Sub</w:t>
      </w:r>
      <w:r w:rsidRPr="003903C6">
        <w:rPr>
          <w:rFonts w:ascii="Tahoma" w:hAnsi="Tahoma" w:cs="Tahoma"/>
          <w:sz w:val="22"/>
          <w:szCs w:val="22"/>
        </w:rPr>
        <w:t>-Contractor</w:t>
      </w:r>
      <w:r w:rsidR="006F176B" w:rsidRPr="003903C6">
        <w:rPr>
          <w:rFonts w:ascii="Tahoma" w:hAnsi="Tahoma" w:cs="Tahoma"/>
          <w:sz w:val="22"/>
          <w:szCs w:val="22"/>
        </w:rPr>
        <w:t>, SUBJECT TO price, quality and delivery being equivalent.</w:t>
      </w:r>
    </w:p>
    <w:p w14:paraId="78F7074A" w14:textId="2F3BCA0D" w:rsidR="004541C8" w:rsidRPr="004541C8" w:rsidRDefault="003B3C6B" w:rsidP="004541C8">
      <w:pPr>
        <w:pStyle w:val="Sub-ClauseText"/>
        <w:spacing w:after="200"/>
        <w:ind w:left="720" w:hanging="720"/>
        <w:rPr>
          <w:rFonts w:ascii="Tahoma" w:hAnsi="Tahoma" w:cs="Tahoma"/>
          <w:sz w:val="22"/>
          <w:szCs w:val="22"/>
        </w:rPr>
      </w:pPr>
      <w:r w:rsidRPr="003903C6">
        <w:rPr>
          <w:rFonts w:ascii="Tahoma" w:eastAsia="SimSun" w:hAnsi="Tahoma" w:cs="Tahoma"/>
          <w:spacing w:val="0"/>
          <w:sz w:val="22"/>
          <w:szCs w:val="22"/>
        </w:rPr>
        <w:lastRenderedPageBreak/>
        <w:t>3</w:t>
      </w:r>
      <w:r w:rsidR="006809B9" w:rsidRPr="003903C6">
        <w:rPr>
          <w:rFonts w:ascii="Tahoma" w:eastAsia="SimSun" w:hAnsi="Tahoma" w:cs="Tahoma"/>
          <w:spacing w:val="0"/>
          <w:sz w:val="22"/>
          <w:szCs w:val="22"/>
        </w:rPr>
        <w:t>1</w:t>
      </w:r>
      <w:r w:rsidRPr="003903C6">
        <w:rPr>
          <w:rFonts w:ascii="Tahoma" w:eastAsia="SimSun" w:hAnsi="Tahoma" w:cs="Tahoma"/>
          <w:spacing w:val="0"/>
          <w:sz w:val="22"/>
          <w:szCs w:val="22"/>
        </w:rPr>
        <w:t>.1</w:t>
      </w:r>
      <w:r w:rsidRPr="003903C6">
        <w:rPr>
          <w:rFonts w:ascii="Tahoma" w:eastAsia="SimSun" w:hAnsi="Tahoma" w:cs="Tahoma"/>
          <w:b/>
          <w:bCs/>
          <w:spacing w:val="0"/>
          <w:sz w:val="22"/>
          <w:szCs w:val="22"/>
        </w:rPr>
        <w:t xml:space="preserve"> </w:t>
      </w:r>
      <w:r w:rsidR="004541C8" w:rsidRPr="003903C6">
        <w:rPr>
          <w:rFonts w:ascii="Tahoma" w:eastAsia="SimSun" w:hAnsi="Tahoma" w:cs="Tahoma"/>
          <w:b/>
          <w:bCs/>
          <w:spacing w:val="0"/>
          <w:sz w:val="22"/>
          <w:szCs w:val="22"/>
        </w:rPr>
        <w:tab/>
      </w:r>
      <w:r w:rsidR="006F176B" w:rsidRPr="003903C6">
        <w:rPr>
          <w:rFonts w:ascii="Tahoma" w:hAnsi="Tahoma" w:cs="Tahoma"/>
          <w:sz w:val="22"/>
          <w:szCs w:val="22"/>
        </w:rPr>
        <w:t>Contractor shall source the fuels like petrol, diesel etc., if required for carrying out the works / services covered under this contract, from M/s. Mangalore Refinery &amp; Petrochemicals Limited, Mangalore (a subsidiary of ONGC), wherever feasible.</w:t>
      </w:r>
      <w:r w:rsidR="006F176B" w:rsidRPr="004541C8">
        <w:rPr>
          <w:rFonts w:ascii="Tahoma" w:hAnsi="Tahoma" w:cs="Tahoma"/>
          <w:sz w:val="22"/>
          <w:szCs w:val="22"/>
        </w:rPr>
        <w:t xml:space="preserve"> </w:t>
      </w:r>
    </w:p>
    <w:p w14:paraId="329DDED6" w14:textId="1262560A" w:rsidR="004541C8" w:rsidRDefault="004541C8" w:rsidP="004541C8">
      <w:pPr>
        <w:pStyle w:val="Sub-ClauseText"/>
        <w:spacing w:after="200"/>
        <w:ind w:left="630" w:hanging="630"/>
        <w:rPr>
          <w:rFonts w:ascii="Tahoma" w:eastAsia="SimSun" w:hAnsi="Tahoma" w:cs="Tahoma"/>
          <w:b/>
          <w:bCs/>
          <w:spacing w:val="0"/>
          <w:szCs w:val="24"/>
        </w:rPr>
      </w:pPr>
      <w:r w:rsidRPr="00DF5A2F">
        <w:rPr>
          <w:rFonts w:ascii="Tahoma" w:eastAsia="SimSun" w:hAnsi="Tahoma" w:cs="Tahoma"/>
          <w:b/>
          <w:bCs/>
          <w:spacing w:val="0"/>
          <w:sz w:val="22"/>
          <w:szCs w:val="22"/>
        </w:rPr>
        <w:t>3</w:t>
      </w:r>
      <w:r w:rsidR="006809B9" w:rsidRPr="00DF5A2F">
        <w:rPr>
          <w:rFonts w:ascii="Tahoma" w:eastAsia="SimSun" w:hAnsi="Tahoma" w:cs="Tahoma"/>
          <w:b/>
          <w:bCs/>
          <w:spacing w:val="0"/>
          <w:sz w:val="22"/>
          <w:szCs w:val="22"/>
        </w:rPr>
        <w:t>2</w:t>
      </w:r>
      <w:r w:rsidRPr="00DF5A2F">
        <w:rPr>
          <w:rFonts w:ascii="Tahoma" w:eastAsia="SimSun" w:hAnsi="Tahoma" w:cs="Tahoma"/>
          <w:b/>
          <w:bCs/>
          <w:spacing w:val="0"/>
          <w:sz w:val="22"/>
          <w:szCs w:val="22"/>
        </w:rPr>
        <w:t xml:space="preserve">.0 </w:t>
      </w:r>
      <w:r w:rsidRPr="00DF5A2F">
        <w:rPr>
          <w:rFonts w:ascii="Tahoma" w:eastAsia="SimSun" w:hAnsi="Tahoma" w:cs="Tahoma"/>
          <w:b/>
          <w:bCs/>
          <w:spacing w:val="0"/>
          <w:sz w:val="22"/>
          <w:szCs w:val="22"/>
        </w:rPr>
        <w:tab/>
      </w:r>
      <w:r w:rsidRPr="00DF5A2F">
        <w:rPr>
          <w:rFonts w:ascii="Tahoma" w:eastAsia="SimSun" w:hAnsi="Tahoma" w:cs="Tahoma"/>
          <w:b/>
          <w:bCs/>
          <w:spacing w:val="0"/>
          <w:sz w:val="22"/>
          <w:szCs w:val="22"/>
        </w:rPr>
        <w:tab/>
      </w:r>
      <w:r w:rsidRPr="00DF5A2F">
        <w:rPr>
          <w:rFonts w:ascii="Tahoma" w:hAnsi="Tahoma" w:cs="Tahoma"/>
          <w:b/>
          <w:bCs/>
          <w:sz w:val="22"/>
          <w:szCs w:val="22"/>
        </w:rPr>
        <w:t>PATENT INDEMNITY</w:t>
      </w:r>
      <w:r w:rsidRPr="006224A7">
        <w:rPr>
          <w:rFonts w:ascii="Tahoma" w:eastAsia="SimSun" w:hAnsi="Tahoma" w:cs="Tahoma"/>
          <w:b/>
          <w:bCs/>
          <w:spacing w:val="0"/>
          <w:szCs w:val="24"/>
        </w:rPr>
        <w:t xml:space="preserve">: </w:t>
      </w:r>
    </w:p>
    <w:p w14:paraId="1BD569D0" w14:textId="3DC40DBE" w:rsidR="004541C8" w:rsidRPr="003903C6" w:rsidRDefault="004541C8" w:rsidP="004541C8">
      <w:pPr>
        <w:pStyle w:val="Sub-ClauseText"/>
        <w:spacing w:after="200"/>
        <w:ind w:left="720" w:hanging="720"/>
        <w:rPr>
          <w:rFonts w:ascii="Tahoma" w:hAnsi="Tahoma" w:cs="Tahoma"/>
          <w:sz w:val="22"/>
          <w:szCs w:val="22"/>
        </w:rPr>
      </w:pPr>
      <w:r w:rsidRPr="004541C8">
        <w:rPr>
          <w:rFonts w:ascii="Tahoma" w:hAnsi="Tahoma" w:cs="Tahoma"/>
          <w:sz w:val="22"/>
          <w:szCs w:val="22"/>
        </w:rPr>
        <w:t>3</w:t>
      </w:r>
      <w:r w:rsidR="006809B9">
        <w:rPr>
          <w:rFonts w:ascii="Tahoma" w:hAnsi="Tahoma" w:cs="Tahoma"/>
          <w:sz w:val="22"/>
          <w:szCs w:val="22"/>
        </w:rPr>
        <w:t>2</w:t>
      </w:r>
      <w:r w:rsidRPr="004541C8">
        <w:rPr>
          <w:rFonts w:ascii="Tahoma" w:hAnsi="Tahoma" w:cs="Tahoma"/>
          <w:sz w:val="22"/>
          <w:szCs w:val="22"/>
        </w:rPr>
        <w:t>.1</w:t>
      </w:r>
      <w:r w:rsidRPr="003903C6">
        <w:rPr>
          <w:rFonts w:ascii="Tahoma" w:hAnsi="Tahoma" w:cs="Tahoma"/>
          <w:sz w:val="22"/>
          <w:szCs w:val="22"/>
        </w:rPr>
        <w:t xml:space="preserve">.   The CONTRACTOR shall, subject to the CORPORATION’s compliance with Sub-Clause below, indemnify and hold harmless the CORPORATION and its employees and officers from and against any and all suits, actions or administrative proceedings, claims, demands, losses, damages, costs, and expenses of any nature, including attorney’s fees and expenses, which the CORPORATION may suffer as a result of any infringement or alleged infringement of any patent, utility model, registered design, trademark, copyright, or other intellectual property right registered or otherwise existing at the date of the Contract by reason of:  </w:t>
      </w:r>
    </w:p>
    <w:p w14:paraId="65491FD6" w14:textId="77777777" w:rsidR="004541C8" w:rsidRPr="003903C6" w:rsidRDefault="004541C8" w:rsidP="008001E1">
      <w:pPr>
        <w:pStyle w:val="Sub-ClauseText"/>
        <w:numPr>
          <w:ilvl w:val="2"/>
          <w:numId w:val="63"/>
        </w:numPr>
        <w:ind w:hanging="432"/>
        <w:rPr>
          <w:rFonts w:ascii="Tahoma" w:hAnsi="Tahoma" w:cs="Tahoma"/>
          <w:sz w:val="22"/>
          <w:szCs w:val="22"/>
        </w:rPr>
      </w:pPr>
      <w:r w:rsidRPr="003903C6">
        <w:rPr>
          <w:rFonts w:ascii="Tahoma" w:hAnsi="Tahoma" w:cs="Tahoma"/>
          <w:sz w:val="22"/>
          <w:szCs w:val="22"/>
        </w:rPr>
        <w:t xml:space="preserve">the installation of the Items by the CONTRACTOR or the use of the Items in the country where the Site is located; and </w:t>
      </w:r>
    </w:p>
    <w:p w14:paraId="41573553" w14:textId="77777777" w:rsidR="004541C8" w:rsidRPr="003903C6" w:rsidRDefault="004541C8" w:rsidP="008001E1">
      <w:pPr>
        <w:pStyle w:val="Sub-ClauseText"/>
        <w:numPr>
          <w:ilvl w:val="2"/>
          <w:numId w:val="63"/>
        </w:numPr>
        <w:ind w:hanging="432"/>
        <w:rPr>
          <w:rFonts w:ascii="Tahoma" w:hAnsi="Tahoma" w:cs="Tahoma"/>
          <w:sz w:val="22"/>
          <w:szCs w:val="22"/>
        </w:rPr>
      </w:pPr>
      <w:proofErr w:type="gramStart"/>
      <w:r w:rsidRPr="003903C6">
        <w:rPr>
          <w:rFonts w:ascii="Tahoma" w:hAnsi="Tahoma" w:cs="Tahoma"/>
          <w:sz w:val="22"/>
          <w:szCs w:val="22"/>
        </w:rPr>
        <w:t>the</w:t>
      </w:r>
      <w:proofErr w:type="gramEnd"/>
      <w:r w:rsidRPr="003903C6">
        <w:rPr>
          <w:rFonts w:ascii="Tahoma" w:hAnsi="Tahoma" w:cs="Tahoma"/>
          <w:sz w:val="22"/>
          <w:szCs w:val="22"/>
        </w:rPr>
        <w:t xml:space="preserve"> sale in any country of the products produced by the Items. </w:t>
      </w:r>
    </w:p>
    <w:p w14:paraId="6F985B05" w14:textId="354726E6" w:rsidR="004541C8" w:rsidRPr="003903C6" w:rsidRDefault="004541C8" w:rsidP="004541C8">
      <w:pPr>
        <w:pStyle w:val="Sub-ClauseText"/>
        <w:spacing w:after="200"/>
        <w:ind w:left="720"/>
        <w:rPr>
          <w:rFonts w:ascii="Tahoma" w:hAnsi="Tahoma" w:cs="Tahoma"/>
          <w:sz w:val="22"/>
          <w:szCs w:val="22"/>
        </w:rPr>
      </w:pPr>
      <w:r w:rsidRPr="003903C6">
        <w:rPr>
          <w:rFonts w:ascii="Tahoma" w:hAnsi="Tahoma" w:cs="Tahoma"/>
          <w:sz w:val="22"/>
          <w:szCs w:val="22"/>
        </w:rPr>
        <w:t>Such indemnity shall not cover any use of the Items or any part thereof other than for the purpose indicated by or to be reasonably inferred from the Contract, neither any infringement resulting from the use of the Items or any part thereof, or any products produced thereby in association or combination with any other equipment, plant, or materials not supplied by the CONTRACTOR, pursuant to the Contract.</w:t>
      </w:r>
    </w:p>
    <w:p w14:paraId="42E8BEC2" w14:textId="077FD604"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t>3</w:t>
      </w:r>
      <w:r w:rsidR="006809B9" w:rsidRPr="003903C6">
        <w:rPr>
          <w:rFonts w:ascii="Tahoma" w:hAnsi="Tahoma" w:cs="Tahoma"/>
          <w:sz w:val="22"/>
          <w:szCs w:val="22"/>
        </w:rPr>
        <w:t>2</w:t>
      </w:r>
      <w:r w:rsidRPr="003903C6">
        <w:rPr>
          <w:rFonts w:ascii="Tahoma" w:hAnsi="Tahoma" w:cs="Tahoma"/>
          <w:sz w:val="22"/>
          <w:szCs w:val="22"/>
        </w:rPr>
        <w:t xml:space="preserve">.2.  </w:t>
      </w:r>
      <w:r w:rsidR="00546647" w:rsidRPr="003903C6">
        <w:rPr>
          <w:rFonts w:ascii="Tahoma" w:hAnsi="Tahoma" w:cs="Tahoma"/>
          <w:sz w:val="22"/>
          <w:szCs w:val="22"/>
        </w:rPr>
        <w:tab/>
      </w:r>
      <w:r w:rsidRPr="003903C6">
        <w:rPr>
          <w:rFonts w:ascii="Tahoma" w:hAnsi="Tahoma" w:cs="Tahoma"/>
          <w:sz w:val="22"/>
          <w:szCs w:val="22"/>
        </w:rPr>
        <w:t>If any proceedings are brought or any claim is made against the CORPORATION arising out of the matters referred to in GCC above Sub-Clause, the CORPORATION shall promptly give the CONTRACTOR a notice thereof, and the CONTRACTOR may at its own expense and in the CORPORATION’s name conduct such proceedings or claim and any negotiations for the settlement of any such proceedings or claim.</w:t>
      </w:r>
    </w:p>
    <w:p w14:paraId="75EB00B3" w14:textId="592281AE"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t>3</w:t>
      </w:r>
      <w:r w:rsidR="006809B9" w:rsidRPr="003903C6">
        <w:rPr>
          <w:rFonts w:ascii="Tahoma" w:hAnsi="Tahoma" w:cs="Tahoma"/>
          <w:sz w:val="22"/>
          <w:szCs w:val="22"/>
        </w:rPr>
        <w:t>2</w:t>
      </w:r>
      <w:r w:rsidRPr="003903C6">
        <w:rPr>
          <w:rFonts w:ascii="Tahoma" w:hAnsi="Tahoma" w:cs="Tahoma"/>
          <w:sz w:val="22"/>
          <w:szCs w:val="22"/>
        </w:rPr>
        <w:t xml:space="preserve">.3. </w:t>
      </w:r>
      <w:r w:rsidR="00546647" w:rsidRPr="003903C6">
        <w:rPr>
          <w:rFonts w:ascii="Tahoma" w:hAnsi="Tahoma" w:cs="Tahoma"/>
          <w:sz w:val="22"/>
          <w:szCs w:val="22"/>
        </w:rPr>
        <w:tab/>
      </w:r>
      <w:r w:rsidRPr="003903C6">
        <w:rPr>
          <w:rFonts w:ascii="Tahoma" w:hAnsi="Tahoma" w:cs="Tahoma"/>
          <w:sz w:val="22"/>
          <w:szCs w:val="22"/>
        </w:rPr>
        <w:t>If the CONTRACTOR fails to notify the CORPORATION within twenty-eight (28) days after receipt of such notice that it intends to conduct any such proceedings or claim, then the CORPORATION shall be free to conduct the same on its own behalf.</w:t>
      </w:r>
    </w:p>
    <w:p w14:paraId="5386C644" w14:textId="60270BE3"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t>3</w:t>
      </w:r>
      <w:r w:rsidR="00305FEA" w:rsidRPr="003903C6">
        <w:rPr>
          <w:rFonts w:ascii="Tahoma" w:hAnsi="Tahoma" w:cs="Tahoma"/>
          <w:sz w:val="22"/>
          <w:szCs w:val="22"/>
        </w:rPr>
        <w:t>2</w:t>
      </w:r>
      <w:r w:rsidRPr="003903C6">
        <w:rPr>
          <w:rFonts w:ascii="Tahoma" w:hAnsi="Tahoma" w:cs="Tahoma"/>
          <w:sz w:val="22"/>
          <w:szCs w:val="22"/>
        </w:rPr>
        <w:t xml:space="preserve">.4. </w:t>
      </w:r>
      <w:r w:rsidR="00546647" w:rsidRPr="003903C6">
        <w:rPr>
          <w:rFonts w:ascii="Tahoma" w:hAnsi="Tahoma" w:cs="Tahoma"/>
          <w:sz w:val="22"/>
          <w:szCs w:val="22"/>
        </w:rPr>
        <w:tab/>
      </w:r>
      <w:r w:rsidRPr="003903C6">
        <w:rPr>
          <w:rFonts w:ascii="Tahoma" w:hAnsi="Tahoma" w:cs="Tahoma"/>
          <w:sz w:val="22"/>
          <w:szCs w:val="22"/>
        </w:rPr>
        <w:t>The CORPORATION shall, at the CONTRACTOR’s request, afford all available assistance to the CONTRACTOR in conducting such proceedings or claim, and shall be reimbursed by the CONTRACTOR for all reasonable expenses incurred in so doing.</w:t>
      </w:r>
    </w:p>
    <w:p w14:paraId="747106A0" w14:textId="7A4AD354"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t>3</w:t>
      </w:r>
      <w:r w:rsidR="00305FEA" w:rsidRPr="003903C6">
        <w:rPr>
          <w:rFonts w:ascii="Tahoma" w:hAnsi="Tahoma" w:cs="Tahoma"/>
          <w:sz w:val="22"/>
          <w:szCs w:val="22"/>
        </w:rPr>
        <w:t>2</w:t>
      </w:r>
      <w:r w:rsidRPr="003903C6">
        <w:rPr>
          <w:rFonts w:ascii="Tahoma" w:hAnsi="Tahoma" w:cs="Tahoma"/>
          <w:sz w:val="22"/>
          <w:szCs w:val="22"/>
        </w:rPr>
        <w:t>.5.  The CORPORATION shall indemnify and hold harmless the CONTRACTOR and its employees, officers, and Subcontractors from and against any and all suits, actions or administrative proceedings, claims, demands, losses, damages, costs, and expenses of any nature, including attorney’s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CORPORATION.</w:t>
      </w:r>
    </w:p>
    <w:p w14:paraId="33EFE4B3" w14:textId="2988D339" w:rsidR="004D1103" w:rsidRPr="003903C6" w:rsidRDefault="004D1103" w:rsidP="004D1103">
      <w:pPr>
        <w:pStyle w:val="Sub-ClauseText"/>
        <w:spacing w:after="200"/>
        <w:ind w:left="720" w:hanging="720"/>
        <w:rPr>
          <w:rFonts w:ascii="Tahoma" w:hAnsi="Tahoma" w:cs="Tahoma"/>
          <w:sz w:val="22"/>
          <w:szCs w:val="22"/>
        </w:rPr>
      </w:pPr>
      <w:r w:rsidRPr="003903C6">
        <w:rPr>
          <w:rFonts w:ascii="Tahoma" w:hAnsi="Tahoma" w:cs="Tahoma"/>
          <w:b/>
          <w:sz w:val="22"/>
          <w:szCs w:val="22"/>
        </w:rPr>
        <w:lastRenderedPageBreak/>
        <w:t>3</w:t>
      </w:r>
      <w:r w:rsidR="00305FEA" w:rsidRPr="003903C6">
        <w:rPr>
          <w:rFonts w:ascii="Tahoma" w:hAnsi="Tahoma" w:cs="Tahoma"/>
          <w:b/>
          <w:sz w:val="22"/>
          <w:szCs w:val="22"/>
        </w:rPr>
        <w:t>3</w:t>
      </w:r>
      <w:r w:rsidRPr="003903C6">
        <w:rPr>
          <w:rFonts w:ascii="Tahoma" w:hAnsi="Tahoma" w:cs="Tahoma"/>
          <w:b/>
          <w:sz w:val="22"/>
          <w:szCs w:val="22"/>
        </w:rPr>
        <w:t>.0</w:t>
      </w:r>
      <w:r w:rsidRPr="003903C6">
        <w:rPr>
          <w:rFonts w:ascii="Tahoma" w:hAnsi="Tahoma" w:cs="Tahoma"/>
          <w:b/>
          <w:sz w:val="22"/>
          <w:szCs w:val="22"/>
        </w:rPr>
        <w:tab/>
        <w:t>STATUTORY REQUIREMENTS:</w:t>
      </w:r>
    </w:p>
    <w:p w14:paraId="34DD85B5" w14:textId="6C35C5C8" w:rsidR="004F7FB9" w:rsidRPr="003903C6" w:rsidRDefault="004D1103" w:rsidP="00C450C8">
      <w:pPr>
        <w:pStyle w:val="Sub-ClauseText"/>
        <w:spacing w:after="200"/>
        <w:ind w:left="720"/>
        <w:rPr>
          <w:rFonts w:ascii="Tahoma" w:hAnsi="Tahoma" w:cs="Tahoma"/>
          <w:sz w:val="22"/>
          <w:szCs w:val="22"/>
        </w:rPr>
      </w:pPr>
      <w:r w:rsidRPr="003903C6">
        <w:rPr>
          <w:rFonts w:ascii="Tahoma" w:hAnsi="Tahoma" w:cs="Tahoma"/>
          <w:sz w:val="22"/>
          <w:szCs w:val="22"/>
        </w:rPr>
        <w:t>During the tenure of this CONTRACT nothing shall be done by the CONTRACTOR in contravention of any law, act and/or rules/regulations, thereunder or any amendment thereof governing inter</w:t>
      </w:r>
      <w:r w:rsidR="00677E2F" w:rsidRPr="003903C6">
        <w:rPr>
          <w:rFonts w:ascii="Tahoma" w:hAnsi="Tahoma" w:cs="Tahoma"/>
          <w:sz w:val="22"/>
          <w:szCs w:val="22"/>
        </w:rPr>
        <w:t xml:space="preserve"> </w:t>
      </w:r>
      <w:r w:rsidRPr="003903C6">
        <w:rPr>
          <w:rFonts w:ascii="Tahoma" w:hAnsi="Tahoma" w:cs="Tahoma"/>
          <w:sz w:val="22"/>
          <w:szCs w:val="22"/>
        </w:rPr>
        <w:t xml:space="preserve">alia customs stowaways, foreign exchange etc. </w:t>
      </w:r>
    </w:p>
    <w:p w14:paraId="7F36541F" w14:textId="2B783118" w:rsidR="004F7FB9" w:rsidRPr="003903C6" w:rsidRDefault="004F7FB9" w:rsidP="004F7FB9">
      <w:pPr>
        <w:jc w:val="both"/>
        <w:rPr>
          <w:rFonts w:ascii="Tahoma" w:hAnsi="Tahoma" w:cs="Tahoma"/>
          <w:sz w:val="22"/>
          <w:szCs w:val="22"/>
        </w:rPr>
      </w:pPr>
      <w:r w:rsidRPr="003903C6">
        <w:rPr>
          <w:rFonts w:ascii="Tahoma" w:hAnsi="Tahoma" w:cs="Tahoma"/>
          <w:b/>
          <w:bCs/>
          <w:sz w:val="22"/>
          <w:szCs w:val="22"/>
        </w:rPr>
        <w:t>3</w:t>
      </w:r>
      <w:r w:rsidR="00305FEA" w:rsidRPr="003903C6">
        <w:rPr>
          <w:rFonts w:ascii="Tahoma" w:hAnsi="Tahoma" w:cs="Tahoma"/>
          <w:b/>
          <w:bCs/>
          <w:sz w:val="22"/>
          <w:szCs w:val="22"/>
        </w:rPr>
        <w:t>4</w:t>
      </w:r>
      <w:r w:rsidRPr="003903C6">
        <w:rPr>
          <w:rFonts w:ascii="Tahoma" w:hAnsi="Tahoma" w:cs="Tahoma"/>
          <w:b/>
          <w:bCs/>
          <w:sz w:val="22"/>
          <w:szCs w:val="22"/>
        </w:rPr>
        <w:t>.0</w:t>
      </w:r>
      <w:r w:rsidRPr="003903C6">
        <w:rPr>
          <w:rFonts w:ascii="Tahoma" w:hAnsi="Tahoma" w:cs="Tahoma"/>
          <w:sz w:val="22"/>
          <w:szCs w:val="22"/>
        </w:rPr>
        <w:tab/>
      </w:r>
      <w:r w:rsidRPr="003903C6">
        <w:rPr>
          <w:rFonts w:ascii="Tahoma" w:hAnsi="Tahoma" w:cs="Tahoma"/>
          <w:b/>
          <w:sz w:val="22"/>
          <w:szCs w:val="22"/>
        </w:rPr>
        <w:t>DISCIPLINE</w:t>
      </w:r>
      <w:r w:rsidRPr="003903C6">
        <w:rPr>
          <w:rFonts w:ascii="Tahoma" w:hAnsi="Tahoma" w:cs="Tahoma"/>
          <w:sz w:val="22"/>
          <w:szCs w:val="22"/>
        </w:rPr>
        <w:t>:</w:t>
      </w:r>
    </w:p>
    <w:p w14:paraId="624632AE" w14:textId="2F21D902" w:rsidR="004F7FB9" w:rsidRPr="004F7FB9" w:rsidRDefault="004F7FB9" w:rsidP="004F7FB9">
      <w:pPr>
        <w:pStyle w:val="Sub-ClauseText"/>
        <w:spacing w:after="200"/>
        <w:ind w:left="720"/>
        <w:rPr>
          <w:rFonts w:ascii="Tahoma" w:hAnsi="Tahoma" w:cs="Tahoma"/>
          <w:sz w:val="22"/>
          <w:szCs w:val="22"/>
        </w:rPr>
      </w:pPr>
      <w:r w:rsidRPr="003903C6">
        <w:rPr>
          <w:rFonts w:ascii="Tahoma" w:hAnsi="Tahoma" w:cs="Tahoma"/>
          <w:sz w:val="22"/>
          <w:szCs w:val="22"/>
        </w:rPr>
        <w:t xml:space="preserve">CONTRACTOR shall carry out operations hereunder with due diligence and in a safe and workman like manner according to good international oilfield practice.  CONTRACTOR shall maintain strict discipline and good CONTRACT among its employees and its SUB-CONTRACTOR’s employees and shall abide by and conform to all rules and regulations promulgated by the CORPORATION governing the operations. Should CORPORATION feel that the conduct of any of CONTRACTOR/SUB-CONTRACTOR’s employees is detrimental to CORPORATION’s interest, the CORPORATION shall have the unqualified right to request for the removal of such employee either for incompetence, unreliability, misbehavior, security reasons etc. while on or off the job.  The CONTRACTOR shall comply with any such request to remove such personnel at CONTRACTOR’s expense unconditionally.  The CONTRACTOR will be allowed a maximum of </w:t>
      </w:r>
      <w:r w:rsidR="003903C6" w:rsidRPr="003903C6">
        <w:rPr>
          <w:rFonts w:ascii="Tahoma" w:hAnsi="Tahoma" w:cs="Tahoma"/>
          <w:b/>
          <w:bCs/>
          <w:sz w:val="22"/>
          <w:szCs w:val="22"/>
        </w:rPr>
        <w:t>07</w:t>
      </w:r>
      <w:r w:rsidRPr="003903C6">
        <w:rPr>
          <w:rFonts w:ascii="Tahoma" w:hAnsi="Tahoma" w:cs="Tahoma"/>
          <w:b/>
          <w:bCs/>
          <w:sz w:val="22"/>
          <w:szCs w:val="22"/>
        </w:rPr>
        <w:t xml:space="preserve"> working days</w:t>
      </w:r>
      <w:r w:rsidRPr="003903C6">
        <w:rPr>
          <w:rFonts w:ascii="Tahoma" w:hAnsi="Tahoma" w:cs="Tahoma"/>
          <w:sz w:val="22"/>
          <w:szCs w:val="22"/>
        </w:rPr>
        <w:t xml:space="preserve"> to replace the person by competent qualified person at CONTRACTOR’s cost.</w:t>
      </w:r>
    </w:p>
    <w:p w14:paraId="0A9E269C" w14:textId="4B51681E" w:rsidR="00C450C8" w:rsidRPr="00F236B7" w:rsidRDefault="00C450C8" w:rsidP="00F236B7">
      <w:pPr>
        <w:jc w:val="both"/>
        <w:rPr>
          <w:rFonts w:ascii="Tahoma" w:hAnsi="Tahoma" w:cs="Tahoma"/>
          <w:b/>
          <w:bCs/>
          <w:sz w:val="22"/>
          <w:szCs w:val="22"/>
        </w:rPr>
      </w:pPr>
      <w:r>
        <w:rPr>
          <w:rFonts w:ascii="Tahoma" w:hAnsi="Tahoma" w:cs="Tahoma"/>
          <w:b/>
          <w:bCs/>
          <w:sz w:val="22"/>
          <w:szCs w:val="22"/>
        </w:rPr>
        <w:t>3</w:t>
      </w:r>
      <w:r w:rsidR="00305FEA">
        <w:rPr>
          <w:rFonts w:ascii="Tahoma" w:hAnsi="Tahoma" w:cs="Tahoma"/>
          <w:b/>
          <w:bCs/>
          <w:sz w:val="22"/>
          <w:szCs w:val="22"/>
        </w:rPr>
        <w:t>5</w:t>
      </w:r>
      <w:r>
        <w:rPr>
          <w:rFonts w:ascii="Tahoma" w:hAnsi="Tahoma" w:cs="Tahoma"/>
          <w:b/>
          <w:bCs/>
          <w:sz w:val="22"/>
          <w:szCs w:val="22"/>
        </w:rPr>
        <w:t>.0</w:t>
      </w:r>
      <w:r>
        <w:rPr>
          <w:rFonts w:ascii="Tahoma" w:hAnsi="Tahoma" w:cs="Tahoma"/>
          <w:b/>
          <w:bCs/>
          <w:sz w:val="22"/>
          <w:szCs w:val="22"/>
        </w:rPr>
        <w:tab/>
      </w:r>
      <w:r w:rsidRPr="00C450C8">
        <w:rPr>
          <w:rFonts w:ascii="Tahoma" w:hAnsi="Tahoma" w:cs="Tahoma"/>
          <w:b/>
          <w:bCs/>
          <w:sz w:val="22"/>
          <w:szCs w:val="22"/>
        </w:rPr>
        <w:t>CLAIMS:</w:t>
      </w:r>
    </w:p>
    <w:p w14:paraId="59DC54AF" w14:textId="580226CA" w:rsidR="00C450C8" w:rsidRPr="003903C6" w:rsidRDefault="00C450C8" w:rsidP="00F236B7">
      <w:pPr>
        <w:pStyle w:val="Sub-ClauseText"/>
        <w:spacing w:after="200"/>
        <w:ind w:left="720" w:hanging="720"/>
        <w:rPr>
          <w:rFonts w:ascii="Tahoma" w:hAnsi="Tahoma" w:cs="Tahoma"/>
          <w:sz w:val="22"/>
          <w:szCs w:val="22"/>
        </w:rPr>
      </w:pPr>
      <w:r w:rsidRPr="003903C6">
        <w:rPr>
          <w:rFonts w:ascii="Tahoma" w:hAnsi="Tahoma" w:cs="Tahoma"/>
          <w:sz w:val="22"/>
          <w:szCs w:val="22"/>
        </w:rPr>
        <w:t>3</w:t>
      </w:r>
      <w:r w:rsidR="00305FEA" w:rsidRPr="003903C6">
        <w:rPr>
          <w:rFonts w:ascii="Tahoma" w:hAnsi="Tahoma" w:cs="Tahoma"/>
          <w:sz w:val="22"/>
          <w:szCs w:val="22"/>
        </w:rPr>
        <w:t>5</w:t>
      </w:r>
      <w:r w:rsidRPr="003903C6">
        <w:rPr>
          <w:rFonts w:ascii="Tahoma" w:hAnsi="Tahoma" w:cs="Tahoma"/>
          <w:sz w:val="22"/>
          <w:szCs w:val="22"/>
        </w:rPr>
        <w:t xml:space="preserve">.1 </w:t>
      </w:r>
      <w:r w:rsidRPr="003903C6">
        <w:rPr>
          <w:rFonts w:ascii="Tahoma" w:hAnsi="Tahoma" w:cs="Tahoma"/>
          <w:sz w:val="22"/>
          <w:szCs w:val="22"/>
        </w:rPr>
        <w:tab/>
        <w:t xml:space="preserve">CONTRACTOR agrees to pay all claims, taxes and fees for equipment, </w:t>
      </w:r>
      <w:proofErr w:type="spellStart"/>
      <w:r w:rsidRPr="003903C6">
        <w:rPr>
          <w:rFonts w:ascii="Tahoma" w:hAnsi="Tahoma" w:cs="Tahoma"/>
          <w:sz w:val="22"/>
          <w:szCs w:val="22"/>
        </w:rPr>
        <w:t>labour</w:t>
      </w:r>
      <w:proofErr w:type="spellEnd"/>
      <w:r w:rsidRPr="003903C6">
        <w:rPr>
          <w:rFonts w:ascii="Tahoma" w:hAnsi="Tahoma" w:cs="Tahoma"/>
          <w:sz w:val="22"/>
          <w:szCs w:val="22"/>
        </w:rPr>
        <w:t xml:space="preserve">, materials, services and supplies to be furnished by it hereunder and agrees to allow no lien or charge resulting from such claims to be fixed upon any property of CORPORATION.  CORPORATION may, at its option, pay and discharge any liens or overdue charges for CONTRACTOR’s equipment, </w:t>
      </w:r>
      <w:proofErr w:type="spellStart"/>
      <w:r w:rsidRPr="003903C6">
        <w:rPr>
          <w:rFonts w:ascii="Tahoma" w:hAnsi="Tahoma" w:cs="Tahoma"/>
          <w:sz w:val="22"/>
          <w:szCs w:val="22"/>
        </w:rPr>
        <w:t>labour</w:t>
      </w:r>
      <w:proofErr w:type="spellEnd"/>
      <w:r w:rsidRPr="003903C6">
        <w:rPr>
          <w:rFonts w:ascii="Tahoma" w:hAnsi="Tahoma" w:cs="Tahoma"/>
          <w:sz w:val="22"/>
          <w:szCs w:val="22"/>
        </w:rPr>
        <w:t xml:space="preserve">, materials, services and supplies under this CONTRACT and may thereupon deduct the amount or amounts so paid from any sum due, or thereafter become due, to CONTRACTOR hereunder. </w:t>
      </w:r>
    </w:p>
    <w:p w14:paraId="61EC72EE" w14:textId="6A429370" w:rsidR="00F236B7" w:rsidRPr="003903C6" w:rsidRDefault="00F236B7" w:rsidP="00F236B7">
      <w:pPr>
        <w:pStyle w:val="Sub-ClauseText"/>
        <w:spacing w:after="200"/>
        <w:ind w:left="720" w:hanging="720"/>
        <w:rPr>
          <w:rFonts w:ascii="Tahoma" w:hAnsi="Tahoma" w:cs="Tahoma"/>
          <w:sz w:val="22"/>
          <w:szCs w:val="22"/>
        </w:rPr>
      </w:pPr>
      <w:r w:rsidRPr="003903C6">
        <w:rPr>
          <w:rFonts w:ascii="Tahoma" w:hAnsi="Tahoma" w:cs="Tahoma"/>
          <w:sz w:val="22"/>
          <w:szCs w:val="22"/>
        </w:rPr>
        <w:t>3</w:t>
      </w:r>
      <w:r w:rsidR="00305FEA" w:rsidRPr="003903C6">
        <w:rPr>
          <w:rFonts w:ascii="Tahoma" w:hAnsi="Tahoma" w:cs="Tahoma"/>
          <w:sz w:val="22"/>
          <w:szCs w:val="22"/>
        </w:rPr>
        <w:t>5</w:t>
      </w:r>
      <w:r w:rsidRPr="003903C6">
        <w:rPr>
          <w:rFonts w:ascii="Tahoma" w:hAnsi="Tahoma" w:cs="Tahoma"/>
          <w:sz w:val="22"/>
          <w:szCs w:val="22"/>
        </w:rPr>
        <w:t>.2</w:t>
      </w:r>
      <w:r w:rsidR="00C450C8" w:rsidRPr="003903C6">
        <w:rPr>
          <w:rFonts w:ascii="Tahoma" w:hAnsi="Tahoma" w:cs="Tahoma"/>
          <w:sz w:val="22"/>
          <w:szCs w:val="22"/>
        </w:rPr>
        <w:t xml:space="preserve"> </w:t>
      </w:r>
      <w:r w:rsidR="00C450C8" w:rsidRPr="003903C6">
        <w:rPr>
          <w:rFonts w:ascii="Tahoma" w:hAnsi="Tahoma" w:cs="Tahoma"/>
          <w:sz w:val="22"/>
          <w:szCs w:val="22"/>
        </w:rPr>
        <w:tab/>
        <w:t>NOTICE OF CLAIMS:</w:t>
      </w:r>
    </w:p>
    <w:p w14:paraId="3FB46451" w14:textId="506F8920" w:rsidR="00C450C8" w:rsidRPr="00C450C8" w:rsidRDefault="00C450C8" w:rsidP="00F236B7">
      <w:pPr>
        <w:pStyle w:val="Sub-ClauseText"/>
        <w:spacing w:after="200"/>
        <w:ind w:left="720"/>
        <w:rPr>
          <w:rFonts w:ascii="Tahoma" w:hAnsi="Tahoma" w:cs="Tahoma"/>
          <w:sz w:val="22"/>
          <w:szCs w:val="22"/>
        </w:rPr>
      </w:pPr>
      <w:r w:rsidRPr="003903C6">
        <w:rPr>
          <w:rFonts w:ascii="Tahoma" w:hAnsi="Tahoma" w:cs="Tahoma"/>
          <w:sz w:val="22"/>
          <w:szCs w:val="22"/>
        </w:rPr>
        <w:t>CONTRACTOR or CORPORATION, as the case may be, shall promptly give the other, notice in writing of any claim made or proceeding commenced for which that party is entitled to indemnification under the CONTRACT.  Each party shall confer with the other concerning the defense of any such claims or proceeding, shall permit the other to be represented by counsel in defense thereof, and shall not effect settlement of or compromise any such claim or proceeding without the other’s written consent.</w:t>
      </w:r>
    </w:p>
    <w:p w14:paraId="40037087" w14:textId="77777777" w:rsidR="00FA4248" w:rsidRPr="00FE75FA" w:rsidRDefault="00FA4248" w:rsidP="005242F1">
      <w:pPr>
        <w:pStyle w:val="BodyText2"/>
        <w:ind w:right="5"/>
        <w:rPr>
          <w:szCs w:val="22"/>
          <w:lang w:val="en-IN"/>
        </w:rPr>
      </w:pPr>
    </w:p>
    <w:p w14:paraId="48C61B4E" w14:textId="3812D18E" w:rsidR="00E07FAC" w:rsidRPr="00C12D4E" w:rsidRDefault="00FA4248" w:rsidP="00A970A6">
      <w:pPr>
        <w:pStyle w:val="BodyText2"/>
        <w:ind w:left="720" w:right="5"/>
        <w:rPr>
          <w:szCs w:val="22"/>
          <w:lang w:val="en-IN"/>
        </w:rPr>
      </w:pPr>
      <w:r w:rsidRPr="00FE75FA">
        <w:rPr>
          <w:szCs w:val="22"/>
          <w:lang w:val="en-IN"/>
        </w:rPr>
        <w:t xml:space="preserve">                                             -----------------------</w:t>
      </w:r>
    </w:p>
    <w:sectPr w:rsidR="00E07FAC" w:rsidRPr="00C12D4E" w:rsidSect="00A17DF5">
      <w:headerReference w:type="default" r:id="rId14"/>
      <w:footerReference w:type="even" r:id="rId15"/>
      <w:footerReference w:type="default" r:id="rId16"/>
      <w:pgSz w:w="11909" w:h="16834" w:code="9"/>
      <w:pgMar w:top="590" w:right="634" w:bottom="2160" w:left="1560" w:header="562" w:footer="720" w:gutter="0"/>
      <w:pgBorders w:offsetFrom="page">
        <w:top w:val="single" w:sz="4" w:space="24" w:color="auto"/>
        <w:left w:val="single" w:sz="4" w:space="24" w:color="auto"/>
        <w:bottom w:val="single" w:sz="4" w:space="24" w:color="auto"/>
        <w:right w:val="single" w:sz="4" w:space="24" w:color="auto"/>
      </w:pgBorders>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386DC" w14:textId="77777777" w:rsidR="00DE371A" w:rsidRDefault="00DE371A">
      <w:r>
        <w:separator/>
      </w:r>
    </w:p>
  </w:endnote>
  <w:endnote w:type="continuationSeparator" w:id="0">
    <w:p w14:paraId="569CDE99" w14:textId="77777777" w:rsidR="00DE371A" w:rsidRDefault="00DE3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Henderson BCG Sans">
    <w:altName w:val="Century Gothic"/>
    <w:charset w:val="00"/>
    <w:family w:val="swiss"/>
    <w:pitch w:val="variable"/>
    <w:sig w:usb0="00000001" w:usb1="D000E06B"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3D899" w14:textId="77777777" w:rsidR="00A072FE" w:rsidRDefault="00A072FE" w:rsidP="009625B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0C93EF9" w14:textId="77777777" w:rsidR="00A072FE" w:rsidRDefault="00A072FE" w:rsidP="004238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8836107"/>
      <w:docPartObj>
        <w:docPartGallery w:val="Page Numbers (Bottom of Page)"/>
        <w:docPartUnique/>
      </w:docPartObj>
    </w:sdtPr>
    <w:sdtEndPr>
      <w:rPr>
        <w:noProof/>
      </w:rPr>
    </w:sdtEndPr>
    <w:sdtContent>
      <w:p w14:paraId="7DC414E4" w14:textId="0842F031" w:rsidR="00A072FE" w:rsidRDefault="00A072FE">
        <w:pPr>
          <w:pStyle w:val="Footer"/>
          <w:jc w:val="center"/>
        </w:pPr>
        <w:r>
          <w:t>-</w:t>
        </w:r>
        <w:r>
          <w:fldChar w:fldCharType="begin"/>
        </w:r>
        <w:r>
          <w:instrText xml:space="preserve"> PAGE   \* MERGEFORMAT </w:instrText>
        </w:r>
        <w:r>
          <w:fldChar w:fldCharType="separate"/>
        </w:r>
        <w:r w:rsidR="00C3669C">
          <w:rPr>
            <w:noProof/>
          </w:rPr>
          <w:t>109</w:t>
        </w:r>
        <w:r>
          <w:rPr>
            <w:noProof/>
          </w:rPr>
          <w:fldChar w:fldCharType="end"/>
        </w:r>
        <w:r>
          <w:rPr>
            <w:noProof/>
          </w:rPr>
          <w:t>-</w:t>
        </w:r>
      </w:p>
    </w:sdtContent>
  </w:sdt>
  <w:p w14:paraId="28E07DA8" w14:textId="77777777" w:rsidR="00A072FE" w:rsidRDefault="00A072FE" w:rsidP="00BC5DE1">
    <w:pPr>
      <w:pStyle w:val="Footer"/>
      <w:tabs>
        <w:tab w:val="clear" w:pos="4320"/>
        <w:tab w:val="center" w:pos="4800"/>
      </w:tabs>
      <w:ind w:right="36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9DBC2" w14:textId="77777777" w:rsidR="00DE371A" w:rsidRDefault="00DE371A">
      <w:r>
        <w:separator/>
      </w:r>
    </w:p>
  </w:footnote>
  <w:footnote w:type="continuationSeparator" w:id="0">
    <w:p w14:paraId="03D3A61D" w14:textId="77777777" w:rsidR="00DE371A" w:rsidRDefault="00DE3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6148"/>
      <w:gridCol w:w="2716"/>
    </w:tblGrid>
    <w:tr w:rsidR="00A072FE" w14:paraId="5C03093C" w14:textId="77777777" w:rsidTr="00B96521">
      <w:trPr>
        <w:cantSplit/>
        <w:trHeight w:val="326"/>
      </w:trPr>
      <w:tc>
        <w:tcPr>
          <w:tcW w:w="1780" w:type="dxa"/>
          <w:vMerge w:val="restart"/>
        </w:tcPr>
        <w:p w14:paraId="1E023D43" w14:textId="32F017EC" w:rsidR="00A072FE" w:rsidRDefault="00A072FE" w:rsidP="002401EC">
          <w:pPr>
            <w:pStyle w:val="Header"/>
            <w:ind w:left="-285" w:right="-108"/>
            <w:jc w:val="center"/>
          </w:pPr>
          <w:r w:rsidRPr="0054085E">
            <w:rPr>
              <w:noProof/>
              <w:lang w:val="en-IN" w:eastAsia="en-IN"/>
            </w:rPr>
            <w:drawing>
              <wp:anchor distT="0" distB="0" distL="114300" distR="114300" simplePos="0" relativeHeight="251659264" behindDoc="0" locked="0" layoutInCell="1" allowOverlap="1" wp14:anchorId="1E44AF6D" wp14:editId="2ED393B6">
                <wp:simplePos x="0" y="0"/>
                <wp:positionH relativeFrom="column">
                  <wp:posOffset>-52705</wp:posOffset>
                </wp:positionH>
                <wp:positionV relativeFrom="paragraph">
                  <wp:posOffset>36830</wp:posOffset>
                </wp:positionV>
                <wp:extent cx="1036955" cy="618490"/>
                <wp:effectExtent l="0" t="0" r="0" b="0"/>
                <wp:wrapThrough wrapText="bothSides">
                  <wp:wrapPolygon edited="0">
                    <wp:start x="794" y="0"/>
                    <wp:lineTo x="0" y="4657"/>
                    <wp:lineTo x="0" y="20624"/>
                    <wp:lineTo x="21031" y="20624"/>
                    <wp:lineTo x="21031" y="4657"/>
                    <wp:lineTo x="20238" y="0"/>
                    <wp:lineTo x="794" y="0"/>
                  </wp:wrapPolygon>
                </wp:wrapThrough>
                <wp:docPr id="427444257" name="Picture 427444257" descr="C:\Users\121997\Desktop\ONGC-New-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21997\Desktop\ONGC-New-Logo-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618490"/>
                        </a:xfrm>
                        <a:prstGeom prst="rect">
                          <a:avLst/>
                        </a:prstGeom>
                        <a:noFill/>
                        <a:ln>
                          <a:noFill/>
                        </a:ln>
                      </pic:spPr>
                    </pic:pic>
                  </a:graphicData>
                </a:graphic>
                <wp14:sizeRelV relativeFrom="margin">
                  <wp14:pctHeight>0</wp14:pctHeight>
                </wp14:sizeRelV>
              </wp:anchor>
            </w:drawing>
          </w:r>
        </w:p>
        <w:p w14:paraId="58F6E460" w14:textId="4F20A894" w:rsidR="00A072FE" w:rsidRPr="00843291" w:rsidRDefault="00A072FE" w:rsidP="00843291"/>
      </w:tc>
      <w:tc>
        <w:tcPr>
          <w:tcW w:w="6148" w:type="dxa"/>
          <w:vMerge w:val="restart"/>
        </w:tcPr>
        <w:p w14:paraId="5A30774D" w14:textId="77777777" w:rsidR="00A072FE" w:rsidRDefault="00A072FE" w:rsidP="00640DA6">
          <w:pPr>
            <w:pStyle w:val="Heading3"/>
            <w:rPr>
              <w:rFonts w:ascii="Tahoma" w:hAnsi="Tahoma" w:cs="Tahoma"/>
              <w:sz w:val="22"/>
              <w:szCs w:val="22"/>
            </w:rPr>
          </w:pPr>
        </w:p>
        <w:p w14:paraId="3D1357C8" w14:textId="6627AAED" w:rsidR="00A072FE" w:rsidRPr="00665821" w:rsidRDefault="00A072FE" w:rsidP="00640DA6">
          <w:pPr>
            <w:pStyle w:val="Heading3"/>
            <w:rPr>
              <w:rFonts w:ascii="Tahoma" w:hAnsi="Tahoma" w:cs="Tahoma"/>
              <w:sz w:val="22"/>
              <w:szCs w:val="22"/>
            </w:rPr>
          </w:pPr>
          <w:r w:rsidRPr="00665821">
            <w:rPr>
              <w:rFonts w:ascii="Tahoma" w:hAnsi="Tahoma" w:cs="Tahoma"/>
              <w:sz w:val="22"/>
              <w:szCs w:val="22"/>
            </w:rPr>
            <w:t>Bid Package</w:t>
          </w:r>
        </w:p>
        <w:p w14:paraId="2A1B56A5" w14:textId="1AD53AC3" w:rsidR="00A072FE" w:rsidRPr="00665821" w:rsidRDefault="00A072FE" w:rsidP="00640DA6">
          <w:pPr>
            <w:pStyle w:val="Heading3"/>
            <w:rPr>
              <w:rFonts w:ascii="Tahoma" w:hAnsi="Tahoma" w:cs="Tahoma"/>
              <w:sz w:val="22"/>
              <w:szCs w:val="22"/>
            </w:rPr>
          </w:pPr>
          <w:proofErr w:type="gramStart"/>
          <w:r w:rsidRPr="00665821">
            <w:rPr>
              <w:rFonts w:ascii="Tahoma" w:hAnsi="Tahoma" w:cs="Tahoma"/>
              <w:sz w:val="22"/>
              <w:szCs w:val="22"/>
              <w:lang w:val="en-US"/>
            </w:rPr>
            <w:t>f</w:t>
          </w:r>
          <w:r w:rsidRPr="00665821">
            <w:rPr>
              <w:rFonts w:ascii="Tahoma" w:hAnsi="Tahoma" w:cs="Tahoma"/>
              <w:sz w:val="22"/>
              <w:szCs w:val="22"/>
            </w:rPr>
            <w:t>or</w:t>
          </w:r>
          <w:proofErr w:type="gramEnd"/>
        </w:p>
        <w:p w14:paraId="75D7BA40" w14:textId="6FF7C9A2" w:rsidR="00A072FE" w:rsidRPr="002A5C6B" w:rsidRDefault="00A072FE" w:rsidP="00E77477">
          <w:pPr>
            <w:pStyle w:val="Heading3"/>
            <w:rPr>
              <w:rFonts w:ascii="Tahoma" w:hAnsi="Tahoma" w:cs="Tahoma"/>
              <w:b w:val="0"/>
              <w:bCs/>
              <w:sz w:val="22"/>
              <w:szCs w:val="22"/>
              <w:lang w:val="en-IN"/>
            </w:rPr>
          </w:pPr>
          <w:r w:rsidRPr="00E77477">
            <w:rPr>
              <w:rFonts w:ascii="Tahoma" w:hAnsi="Tahoma" w:cs="Tahoma"/>
              <w:sz w:val="22"/>
              <w:szCs w:val="22"/>
            </w:rPr>
            <w:t>WHRU Replacement Project</w:t>
          </w:r>
        </w:p>
      </w:tc>
      <w:tc>
        <w:tcPr>
          <w:tcW w:w="2716" w:type="dxa"/>
        </w:tcPr>
        <w:p w14:paraId="70111FEF" w14:textId="17E76751" w:rsidR="00A072FE" w:rsidRPr="00B96521" w:rsidRDefault="00A072FE" w:rsidP="007B57EB">
          <w:pPr>
            <w:pStyle w:val="CommentText"/>
            <w:jc w:val="center"/>
            <w:rPr>
              <w:rFonts w:ascii="Tahoma" w:hAnsi="Tahoma" w:cs="Tahoma"/>
              <w:b/>
            </w:rPr>
          </w:pPr>
          <w:r>
            <w:rPr>
              <w:rFonts w:ascii="Tahoma" w:hAnsi="Tahoma" w:cs="Tahoma"/>
              <w:b/>
            </w:rPr>
            <w:t xml:space="preserve">Volume-I: </w:t>
          </w:r>
          <w:r w:rsidRPr="00B96521">
            <w:rPr>
              <w:rFonts w:ascii="Tahoma" w:hAnsi="Tahoma" w:cs="Tahoma"/>
              <w:b/>
            </w:rPr>
            <w:t>PART – II</w:t>
          </w:r>
        </w:p>
      </w:tc>
    </w:tr>
    <w:tr w:rsidR="00A072FE" w14:paraId="711F6438" w14:textId="77777777" w:rsidTr="00B96521">
      <w:trPr>
        <w:cantSplit/>
        <w:trHeight w:val="826"/>
      </w:trPr>
      <w:tc>
        <w:tcPr>
          <w:tcW w:w="1780" w:type="dxa"/>
          <w:vMerge/>
        </w:tcPr>
        <w:p w14:paraId="7B8634E9" w14:textId="77777777" w:rsidR="00A072FE" w:rsidRDefault="00A072FE">
          <w:pPr>
            <w:pStyle w:val="Header"/>
          </w:pPr>
        </w:p>
      </w:tc>
      <w:tc>
        <w:tcPr>
          <w:tcW w:w="6148" w:type="dxa"/>
          <w:vMerge/>
        </w:tcPr>
        <w:p w14:paraId="66A8C0FC" w14:textId="77777777" w:rsidR="00A072FE" w:rsidRPr="00423832" w:rsidRDefault="00A072FE">
          <w:pPr>
            <w:pStyle w:val="Header"/>
            <w:rPr>
              <w:rFonts w:ascii="Century Gothic" w:hAnsi="Century Gothic" w:cs="Tahoma"/>
              <w:sz w:val="22"/>
              <w:szCs w:val="22"/>
            </w:rPr>
          </w:pPr>
        </w:p>
      </w:tc>
      <w:tc>
        <w:tcPr>
          <w:tcW w:w="2716" w:type="dxa"/>
          <w:vAlign w:val="center"/>
        </w:tcPr>
        <w:p w14:paraId="73006494" w14:textId="77777777" w:rsidR="00A072FE" w:rsidRPr="00B96521" w:rsidRDefault="00A072FE" w:rsidP="00C12FA2">
          <w:pPr>
            <w:pStyle w:val="Header"/>
            <w:spacing w:before="120"/>
            <w:jc w:val="center"/>
            <w:rPr>
              <w:rFonts w:ascii="Tahoma" w:hAnsi="Tahoma" w:cs="Tahoma"/>
              <w:b/>
              <w:sz w:val="20"/>
              <w:szCs w:val="20"/>
            </w:rPr>
          </w:pPr>
          <w:r w:rsidRPr="00B96521">
            <w:rPr>
              <w:rFonts w:ascii="Tahoma" w:hAnsi="Tahoma" w:cs="Tahoma"/>
              <w:b/>
              <w:sz w:val="20"/>
              <w:szCs w:val="20"/>
            </w:rPr>
            <w:t>GENERAL CONDITIONS OF CONTRACT</w:t>
          </w:r>
        </w:p>
      </w:tc>
    </w:tr>
  </w:tbl>
  <w:p w14:paraId="450A74A5" w14:textId="77777777" w:rsidR="00A072FE" w:rsidRDefault="00A072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5013C5"/>
    <w:multiLevelType w:val="hybridMultilevel"/>
    <w:tmpl w:val="8580D6CB"/>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D018E4D"/>
    <w:multiLevelType w:val="hybridMultilevel"/>
    <w:tmpl w:val="24B1FEA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D283826"/>
    <w:multiLevelType w:val="hybridMultilevel"/>
    <w:tmpl w:val="4CE6535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37F0A5E"/>
    <w:multiLevelType w:val="hybridMultilevel"/>
    <w:tmpl w:val="D3CCD216"/>
    <w:lvl w:ilvl="0" w:tplc="4009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066C741"/>
    <w:multiLevelType w:val="hybridMultilevel"/>
    <w:tmpl w:val="99ACD3D6"/>
    <w:lvl w:ilvl="0" w:tplc="B5A2ADFE">
      <w:start w:val="1"/>
      <w:numFmt w:val="lowerRoman"/>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1F795BC"/>
    <w:multiLevelType w:val="hybridMultilevel"/>
    <w:tmpl w:val="152CE93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E49A44F2"/>
    <w:multiLevelType w:val="hybridMultilevel"/>
    <w:tmpl w:val="7026D80E"/>
    <w:lvl w:ilvl="0" w:tplc="3B0A79D2">
      <w:start w:val="1"/>
      <w:numFmt w:val="lowerLetter"/>
      <w:lvlText w:val="%1."/>
      <w:lvlJc w:val="left"/>
      <w:rPr>
        <w:rFonts w:ascii="Tahoma" w:eastAsiaTheme="minorHAnsi" w:hAnsi="Tahoma" w:cs="Tahom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FD1B19"/>
    <w:multiLevelType w:val="multilevel"/>
    <w:tmpl w:val="5148A886"/>
    <w:lvl w:ilvl="0">
      <w:start w:val="10"/>
      <w:numFmt w:val="decimal"/>
      <w:lvlText w:val="%1"/>
      <w:lvlJc w:val="left"/>
      <w:pPr>
        <w:tabs>
          <w:tab w:val="num" w:pos="6240"/>
        </w:tabs>
        <w:ind w:left="6240" w:hanging="360"/>
      </w:pPr>
      <w:rPr>
        <w:rFonts w:hint="default"/>
      </w:rPr>
    </w:lvl>
    <w:lvl w:ilvl="1">
      <w:start w:val="5"/>
      <w:numFmt w:val="decimal"/>
      <w:lvlText w:val="%1.%2"/>
      <w:lvlJc w:val="left"/>
      <w:pPr>
        <w:tabs>
          <w:tab w:val="num" w:pos="6420"/>
        </w:tabs>
        <w:ind w:left="6420" w:hanging="720"/>
      </w:pPr>
      <w:rPr>
        <w:rFonts w:hint="default"/>
        <w:b/>
        <w:bCs/>
      </w:rPr>
    </w:lvl>
    <w:lvl w:ilvl="2">
      <w:start w:val="1"/>
      <w:numFmt w:val="decimal"/>
      <w:lvlText w:val="%1.%2.%3"/>
      <w:lvlJc w:val="left"/>
      <w:pPr>
        <w:tabs>
          <w:tab w:val="num" w:pos="6240"/>
        </w:tabs>
        <w:ind w:left="6240" w:hanging="720"/>
      </w:pPr>
      <w:rPr>
        <w:rFonts w:hint="default"/>
      </w:rPr>
    </w:lvl>
    <w:lvl w:ilvl="3">
      <w:start w:val="1"/>
      <w:numFmt w:val="decimal"/>
      <w:lvlText w:val="%1.%2.%3.%4"/>
      <w:lvlJc w:val="left"/>
      <w:pPr>
        <w:tabs>
          <w:tab w:val="num" w:pos="6420"/>
        </w:tabs>
        <w:ind w:left="6420" w:hanging="1080"/>
      </w:pPr>
      <w:rPr>
        <w:rFonts w:hint="default"/>
      </w:rPr>
    </w:lvl>
    <w:lvl w:ilvl="4">
      <w:start w:val="1"/>
      <w:numFmt w:val="decimal"/>
      <w:lvlText w:val="%1.%2.%3.%4.%5"/>
      <w:lvlJc w:val="left"/>
      <w:pPr>
        <w:tabs>
          <w:tab w:val="num" w:pos="6240"/>
        </w:tabs>
        <w:ind w:left="6240" w:hanging="1080"/>
      </w:pPr>
      <w:rPr>
        <w:rFonts w:hint="default"/>
      </w:rPr>
    </w:lvl>
    <w:lvl w:ilvl="5">
      <w:start w:val="1"/>
      <w:numFmt w:val="decimal"/>
      <w:lvlText w:val="%1.%2.%3.%4.%5.%6"/>
      <w:lvlJc w:val="left"/>
      <w:pPr>
        <w:tabs>
          <w:tab w:val="num" w:pos="6420"/>
        </w:tabs>
        <w:ind w:left="6420" w:hanging="1440"/>
      </w:pPr>
      <w:rPr>
        <w:rFonts w:hint="default"/>
      </w:rPr>
    </w:lvl>
    <w:lvl w:ilvl="6">
      <w:start w:val="1"/>
      <w:numFmt w:val="decimal"/>
      <w:lvlText w:val="%1.%2.%3.%4.%5.%6.%7"/>
      <w:lvlJc w:val="left"/>
      <w:pPr>
        <w:tabs>
          <w:tab w:val="num" w:pos="6600"/>
        </w:tabs>
        <w:ind w:left="6600" w:hanging="1800"/>
      </w:pPr>
      <w:rPr>
        <w:rFonts w:hint="default"/>
      </w:rPr>
    </w:lvl>
    <w:lvl w:ilvl="7">
      <w:start w:val="1"/>
      <w:numFmt w:val="decimal"/>
      <w:lvlText w:val="%1.%2.%3.%4.%5.%6.%7.%8"/>
      <w:lvlJc w:val="left"/>
      <w:pPr>
        <w:tabs>
          <w:tab w:val="num" w:pos="6420"/>
        </w:tabs>
        <w:ind w:left="6420" w:hanging="1800"/>
      </w:pPr>
      <w:rPr>
        <w:rFonts w:hint="default"/>
      </w:rPr>
    </w:lvl>
    <w:lvl w:ilvl="8">
      <w:start w:val="1"/>
      <w:numFmt w:val="decimal"/>
      <w:lvlText w:val="%1.%2.%3.%4.%5.%6.%7.%8.%9"/>
      <w:lvlJc w:val="left"/>
      <w:pPr>
        <w:tabs>
          <w:tab w:val="num" w:pos="6600"/>
        </w:tabs>
        <w:ind w:left="6600" w:hanging="2160"/>
      </w:pPr>
      <w:rPr>
        <w:rFonts w:hint="default"/>
      </w:rPr>
    </w:lvl>
  </w:abstractNum>
  <w:abstractNum w:abstractNumId="8">
    <w:nsid w:val="01DC7F13"/>
    <w:multiLevelType w:val="hybridMultilevel"/>
    <w:tmpl w:val="B6461C1E"/>
    <w:lvl w:ilvl="0" w:tplc="4009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45268C7"/>
    <w:multiLevelType w:val="hybridMultilevel"/>
    <w:tmpl w:val="B23C1C9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0513508D"/>
    <w:multiLevelType w:val="hybridMultilevel"/>
    <w:tmpl w:val="C9DA5E4C"/>
    <w:lvl w:ilvl="0" w:tplc="039A91F2">
      <w:start w:val="1"/>
      <w:numFmt w:val="lowerRoman"/>
      <w:lvlText w:val="(%1)"/>
      <w:lvlJc w:val="left"/>
      <w:pPr>
        <w:ind w:left="3616" w:hanging="735"/>
      </w:pPr>
      <w:rPr>
        <w:rFonts w:ascii="Tahoma" w:eastAsia="Times New Roman" w:hAnsi="Tahoma" w:cs="Tahoma" w:hint="default"/>
        <w:b w:val="0"/>
        <w:bCs w:val="0"/>
        <w:strike w:val="0"/>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1">
    <w:nsid w:val="058FA8E3"/>
    <w:multiLevelType w:val="hybridMultilevel"/>
    <w:tmpl w:val="D92AB76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6C02266"/>
    <w:multiLevelType w:val="hybridMultilevel"/>
    <w:tmpl w:val="9BFC849A"/>
    <w:lvl w:ilvl="0" w:tplc="EE0CF938">
      <w:start w:val="1"/>
      <w:numFmt w:val="lowerRoman"/>
      <w:lvlText w:val="(%1)"/>
      <w:lvlJc w:val="left"/>
      <w:pPr>
        <w:ind w:left="720" w:hanging="360"/>
      </w:pPr>
      <w:rPr>
        <w:rFonts w:ascii="Arial" w:hAnsi="Arial" w:cs="Arial" w:hint="default"/>
        <w:sz w:val="22"/>
        <w:szCs w:val="22"/>
      </w:rPr>
    </w:lvl>
    <w:lvl w:ilvl="1" w:tplc="EE0CF938">
      <w:start w:val="1"/>
      <w:numFmt w:val="lowerRoman"/>
      <w:lvlText w:val="(%2)"/>
      <w:lvlJc w:val="left"/>
      <w:pPr>
        <w:ind w:left="1440" w:hanging="360"/>
      </w:pPr>
      <w:rPr>
        <w:rFonts w:ascii="Arial" w:hAnsi="Arial" w:cs="Arial" w:hint="default"/>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7903E44"/>
    <w:multiLevelType w:val="hybridMultilevel"/>
    <w:tmpl w:val="4212104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09454DB9"/>
    <w:multiLevelType w:val="hybridMultilevel"/>
    <w:tmpl w:val="6178B8C4"/>
    <w:lvl w:ilvl="0" w:tplc="FFFFFFFF">
      <w:start w:val="1"/>
      <w:numFmt w:val="lowerRoman"/>
      <w:lvlText w:val="(%1)"/>
      <w:lvlJc w:val="left"/>
      <w:pPr>
        <w:ind w:left="2160" w:hanging="360"/>
      </w:pPr>
      <w:rPr>
        <w:rFonts w:ascii="Arial" w:eastAsia="Times New Roman" w:hAnsi="Arial" w:cs="Arial"/>
      </w:rPr>
    </w:lvl>
    <w:lvl w:ilvl="1" w:tplc="12827F2A">
      <w:start w:val="1"/>
      <w:numFmt w:val="lowerRoman"/>
      <w:lvlText w:val="(%2)"/>
      <w:lvlJc w:val="left"/>
      <w:pPr>
        <w:ind w:left="2880" w:hanging="360"/>
      </w:pPr>
      <w:rPr>
        <w:rFonts w:ascii="Arial" w:eastAsia="Times New Roman" w:hAnsi="Arial" w:cs="Arial"/>
      </w:r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5">
    <w:nsid w:val="0AA34629"/>
    <w:multiLevelType w:val="hybridMultilevel"/>
    <w:tmpl w:val="CE2281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0B502FB2"/>
    <w:multiLevelType w:val="hybridMultilevel"/>
    <w:tmpl w:val="9DA2C592"/>
    <w:lvl w:ilvl="0" w:tplc="51EC404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0BE16B3D"/>
    <w:multiLevelType w:val="hybridMultilevel"/>
    <w:tmpl w:val="BEF0B51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0EC96848"/>
    <w:multiLevelType w:val="hybridMultilevel"/>
    <w:tmpl w:val="E2A4666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12767DD2"/>
    <w:multiLevelType w:val="multilevel"/>
    <w:tmpl w:val="889E84E4"/>
    <w:lvl w:ilvl="0">
      <w:start w:val="3"/>
      <w:numFmt w:val="decimal"/>
      <w:lvlText w:val="%1"/>
      <w:lvlJc w:val="left"/>
      <w:pPr>
        <w:tabs>
          <w:tab w:val="num" w:pos="945"/>
        </w:tabs>
        <w:ind w:left="945" w:hanging="945"/>
      </w:pPr>
      <w:rPr>
        <w:rFonts w:hint="default"/>
        <w:u w:val="none"/>
      </w:rPr>
    </w:lvl>
    <w:lvl w:ilvl="1">
      <w:start w:val="2"/>
      <w:numFmt w:val="decimal"/>
      <w:lvlText w:val="%1.%2"/>
      <w:lvlJc w:val="left"/>
      <w:pPr>
        <w:tabs>
          <w:tab w:val="num" w:pos="945"/>
        </w:tabs>
        <w:ind w:left="945" w:hanging="945"/>
      </w:pPr>
      <w:rPr>
        <w:rFonts w:hint="default"/>
        <w:u w:val="none"/>
      </w:rPr>
    </w:lvl>
    <w:lvl w:ilvl="2">
      <w:start w:val="1"/>
      <w:numFmt w:val="decimal"/>
      <w:lvlText w:val="%1.%2.%3"/>
      <w:lvlJc w:val="left"/>
      <w:pPr>
        <w:tabs>
          <w:tab w:val="num" w:pos="945"/>
        </w:tabs>
        <w:ind w:left="945" w:hanging="945"/>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20">
    <w:nsid w:val="13A83D87"/>
    <w:multiLevelType w:val="hybridMultilevel"/>
    <w:tmpl w:val="33F0F382"/>
    <w:lvl w:ilvl="0" w:tplc="5268E894">
      <w:start w:val="1"/>
      <w:numFmt w:val="lowerLetter"/>
      <w:lvlText w:val="%1)"/>
      <w:lvlJc w:val="left"/>
      <w:pPr>
        <w:tabs>
          <w:tab w:val="num" w:pos="1440"/>
        </w:tabs>
        <w:ind w:left="1440" w:hanging="360"/>
      </w:pPr>
      <w:rPr>
        <w:rFonts w:hint="default"/>
      </w:rPr>
    </w:lvl>
    <w:lvl w:ilvl="1" w:tplc="A8C64C88">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6CD6C29"/>
    <w:multiLevelType w:val="hybridMultilevel"/>
    <w:tmpl w:val="6B66B0CC"/>
    <w:lvl w:ilvl="0" w:tplc="12827F2A">
      <w:start w:val="1"/>
      <w:numFmt w:val="lowerRoman"/>
      <w:lvlText w:val="(%1)"/>
      <w:lvlJc w:val="left"/>
      <w:pPr>
        <w:ind w:left="1854" w:hanging="360"/>
      </w:pPr>
      <w:rPr>
        <w:rFonts w:ascii="Arial" w:eastAsia="Times New Roman" w:hAnsi="Arial" w:cs="Arial"/>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nsid w:val="19213600"/>
    <w:multiLevelType w:val="hybridMultilevel"/>
    <w:tmpl w:val="D076C8DC"/>
    <w:lvl w:ilvl="0" w:tplc="1008688C">
      <w:start w:val="1"/>
      <w:numFmt w:val="decimal"/>
      <w:lvlText w:val="%1."/>
      <w:lvlJc w:val="left"/>
      <w:pPr>
        <w:ind w:left="308" w:hanging="360"/>
      </w:pPr>
      <w:rPr>
        <w:rFonts w:hint="default"/>
      </w:rPr>
    </w:lvl>
    <w:lvl w:ilvl="1" w:tplc="B4E06BF6">
      <w:start w:val="1"/>
      <w:numFmt w:val="lowerRoman"/>
      <w:lvlText w:val="%2)"/>
      <w:lvlJc w:val="left"/>
      <w:pPr>
        <w:ind w:left="1388" w:hanging="720"/>
      </w:pPr>
      <w:rPr>
        <w:rFonts w:hint="default"/>
      </w:rPr>
    </w:lvl>
    <w:lvl w:ilvl="2" w:tplc="65D283C0">
      <w:start w:val="1"/>
      <w:numFmt w:val="lowerLetter"/>
      <w:lvlText w:val="%3."/>
      <w:lvlJc w:val="left"/>
      <w:pPr>
        <w:ind w:left="1928" w:hanging="360"/>
      </w:pPr>
      <w:rPr>
        <w:rFonts w:hint="default"/>
      </w:rPr>
    </w:lvl>
    <w:lvl w:ilvl="3" w:tplc="33FC94B4">
      <w:start w:val="1"/>
      <w:numFmt w:val="lowerRoman"/>
      <w:lvlText w:val="(%4)"/>
      <w:lvlJc w:val="left"/>
      <w:pPr>
        <w:ind w:left="2828" w:hanging="720"/>
      </w:pPr>
      <w:rPr>
        <w:rFonts w:hint="default"/>
      </w:rPr>
    </w:lvl>
    <w:lvl w:ilvl="4" w:tplc="40090019" w:tentative="1">
      <w:start w:val="1"/>
      <w:numFmt w:val="lowerLetter"/>
      <w:lvlText w:val="%5."/>
      <w:lvlJc w:val="left"/>
      <w:pPr>
        <w:ind w:left="3188" w:hanging="360"/>
      </w:pPr>
    </w:lvl>
    <w:lvl w:ilvl="5" w:tplc="4009001B" w:tentative="1">
      <w:start w:val="1"/>
      <w:numFmt w:val="lowerRoman"/>
      <w:lvlText w:val="%6."/>
      <w:lvlJc w:val="right"/>
      <w:pPr>
        <w:ind w:left="3908" w:hanging="180"/>
      </w:pPr>
    </w:lvl>
    <w:lvl w:ilvl="6" w:tplc="4009000F" w:tentative="1">
      <w:start w:val="1"/>
      <w:numFmt w:val="decimal"/>
      <w:lvlText w:val="%7."/>
      <w:lvlJc w:val="left"/>
      <w:pPr>
        <w:ind w:left="4628" w:hanging="360"/>
      </w:pPr>
    </w:lvl>
    <w:lvl w:ilvl="7" w:tplc="40090019" w:tentative="1">
      <w:start w:val="1"/>
      <w:numFmt w:val="lowerLetter"/>
      <w:lvlText w:val="%8."/>
      <w:lvlJc w:val="left"/>
      <w:pPr>
        <w:ind w:left="5348" w:hanging="360"/>
      </w:pPr>
    </w:lvl>
    <w:lvl w:ilvl="8" w:tplc="4009001B" w:tentative="1">
      <w:start w:val="1"/>
      <w:numFmt w:val="lowerRoman"/>
      <w:lvlText w:val="%9."/>
      <w:lvlJc w:val="right"/>
      <w:pPr>
        <w:ind w:left="6068" w:hanging="180"/>
      </w:pPr>
    </w:lvl>
  </w:abstractNum>
  <w:abstractNum w:abstractNumId="23">
    <w:nsid w:val="1AE921EA"/>
    <w:multiLevelType w:val="hybridMultilevel"/>
    <w:tmpl w:val="869ED494"/>
    <w:lvl w:ilvl="0" w:tplc="12827F2A">
      <w:start w:val="1"/>
      <w:numFmt w:val="lowerRoman"/>
      <w:lvlText w:val="(%1)"/>
      <w:lvlJc w:val="lef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1C436E0C"/>
    <w:multiLevelType w:val="hybridMultilevel"/>
    <w:tmpl w:val="86945784"/>
    <w:lvl w:ilvl="0" w:tplc="E1CAC0E2">
      <w:start w:val="1"/>
      <w:numFmt w:val="decimal"/>
      <w:lvlText w:val="%1."/>
      <w:lvlJc w:val="left"/>
      <w:pPr>
        <w:ind w:left="2160" w:hanging="360"/>
      </w:pPr>
    </w:lvl>
    <w:lvl w:ilvl="1" w:tplc="04090019" w:tentative="1">
      <w:start w:val="1"/>
      <w:numFmt w:val="lowerLetter"/>
      <w:lvlText w:val="%2."/>
      <w:lvlJc w:val="left"/>
      <w:pPr>
        <w:ind w:left="2880" w:hanging="360"/>
      </w:pPr>
    </w:lvl>
    <w:lvl w:ilvl="2" w:tplc="343653FA">
      <w:start w:val="1"/>
      <w:numFmt w:val="decimal"/>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nsid w:val="1C634178"/>
    <w:multiLevelType w:val="multilevel"/>
    <w:tmpl w:val="A1FCEDDE"/>
    <w:lvl w:ilvl="0">
      <w:start w:val="10"/>
      <w:numFmt w:val="decimal"/>
      <w:lvlText w:val="%1"/>
      <w:lvlJc w:val="left"/>
      <w:pPr>
        <w:tabs>
          <w:tab w:val="num" w:pos="390"/>
        </w:tabs>
        <w:ind w:left="390" w:hanging="390"/>
      </w:pPr>
      <w:rPr>
        <w:rFonts w:hint="default"/>
        <w:b/>
        <w:sz w:val="22"/>
      </w:rPr>
    </w:lvl>
    <w:lvl w:ilvl="1">
      <w:start w:val="8"/>
      <w:numFmt w:val="decimal"/>
      <w:lvlText w:val="%1.%2"/>
      <w:lvlJc w:val="left"/>
      <w:pPr>
        <w:tabs>
          <w:tab w:val="num" w:pos="390"/>
        </w:tabs>
        <w:ind w:left="390" w:hanging="390"/>
      </w:pPr>
      <w:rPr>
        <w:rFonts w:hint="default"/>
        <w:b/>
        <w:sz w:val="22"/>
      </w:rPr>
    </w:lvl>
    <w:lvl w:ilvl="2">
      <w:start w:val="1"/>
      <w:numFmt w:val="decimal"/>
      <w:lvlText w:val="%1.%2.%3"/>
      <w:lvlJc w:val="left"/>
      <w:pPr>
        <w:tabs>
          <w:tab w:val="num" w:pos="360"/>
        </w:tabs>
        <w:ind w:left="360" w:hanging="720"/>
      </w:pPr>
      <w:rPr>
        <w:rFonts w:hint="default"/>
        <w:b/>
        <w:sz w:val="22"/>
      </w:rPr>
    </w:lvl>
    <w:lvl w:ilvl="3">
      <w:start w:val="1"/>
      <w:numFmt w:val="decimal"/>
      <w:lvlText w:val="%1.%2.%3.%4"/>
      <w:lvlJc w:val="left"/>
      <w:pPr>
        <w:tabs>
          <w:tab w:val="num" w:pos="180"/>
        </w:tabs>
        <w:ind w:left="180" w:hanging="720"/>
      </w:pPr>
      <w:rPr>
        <w:rFonts w:hint="default"/>
        <w:b/>
        <w:sz w:val="22"/>
      </w:rPr>
    </w:lvl>
    <w:lvl w:ilvl="4">
      <w:start w:val="1"/>
      <w:numFmt w:val="decimal"/>
      <w:lvlText w:val="%1.%2.%3.%4.%5"/>
      <w:lvlJc w:val="left"/>
      <w:pPr>
        <w:tabs>
          <w:tab w:val="num" w:pos="360"/>
        </w:tabs>
        <w:ind w:left="360" w:hanging="1080"/>
      </w:pPr>
      <w:rPr>
        <w:rFonts w:hint="default"/>
        <w:b/>
        <w:sz w:val="22"/>
      </w:rPr>
    </w:lvl>
    <w:lvl w:ilvl="5">
      <w:start w:val="1"/>
      <w:numFmt w:val="decimal"/>
      <w:lvlText w:val="%1.%2.%3.%4.%5.%6"/>
      <w:lvlJc w:val="left"/>
      <w:pPr>
        <w:tabs>
          <w:tab w:val="num" w:pos="180"/>
        </w:tabs>
        <w:ind w:left="180" w:hanging="1080"/>
      </w:pPr>
      <w:rPr>
        <w:rFonts w:hint="default"/>
        <w:b/>
        <w:sz w:val="22"/>
      </w:rPr>
    </w:lvl>
    <w:lvl w:ilvl="6">
      <w:start w:val="1"/>
      <w:numFmt w:val="decimal"/>
      <w:lvlText w:val="%1.%2.%3.%4.%5.%6.%7"/>
      <w:lvlJc w:val="left"/>
      <w:pPr>
        <w:tabs>
          <w:tab w:val="num" w:pos="360"/>
        </w:tabs>
        <w:ind w:left="360" w:hanging="1440"/>
      </w:pPr>
      <w:rPr>
        <w:rFonts w:hint="default"/>
        <w:b/>
        <w:sz w:val="22"/>
      </w:rPr>
    </w:lvl>
    <w:lvl w:ilvl="7">
      <w:start w:val="1"/>
      <w:numFmt w:val="decimal"/>
      <w:lvlText w:val="%1.%2.%3.%4.%5.%6.%7.%8"/>
      <w:lvlJc w:val="left"/>
      <w:pPr>
        <w:tabs>
          <w:tab w:val="num" w:pos="180"/>
        </w:tabs>
        <w:ind w:left="180" w:hanging="1440"/>
      </w:pPr>
      <w:rPr>
        <w:rFonts w:hint="default"/>
        <w:b/>
        <w:sz w:val="22"/>
      </w:rPr>
    </w:lvl>
    <w:lvl w:ilvl="8">
      <w:start w:val="1"/>
      <w:numFmt w:val="decimal"/>
      <w:lvlText w:val="%1.%2.%3.%4.%5.%6.%7.%8.%9"/>
      <w:lvlJc w:val="left"/>
      <w:pPr>
        <w:tabs>
          <w:tab w:val="num" w:pos="360"/>
        </w:tabs>
        <w:ind w:left="360" w:hanging="1800"/>
      </w:pPr>
      <w:rPr>
        <w:rFonts w:hint="default"/>
        <w:b/>
        <w:sz w:val="22"/>
      </w:rPr>
    </w:lvl>
  </w:abstractNum>
  <w:abstractNum w:abstractNumId="26">
    <w:nsid w:val="1D46BEE3"/>
    <w:multiLevelType w:val="hybridMultilevel"/>
    <w:tmpl w:val="7C775C0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1D8C39ED"/>
    <w:multiLevelType w:val="multilevel"/>
    <w:tmpl w:val="FE1C13D4"/>
    <w:lvl w:ilvl="0">
      <w:start w:val="8"/>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E415720"/>
    <w:multiLevelType w:val="multilevel"/>
    <w:tmpl w:val="3EDC1158"/>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1F5B1724"/>
    <w:multiLevelType w:val="hybridMultilevel"/>
    <w:tmpl w:val="F2FC60EE"/>
    <w:lvl w:ilvl="0" w:tplc="57664A84">
      <w:start w:val="1"/>
      <w:numFmt w:val="lowerRoman"/>
      <w:lvlText w:val="(%1)"/>
      <w:lvlJc w:val="left"/>
      <w:pPr>
        <w:ind w:left="24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FE82C7D"/>
    <w:multiLevelType w:val="hybridMultilevel"/>
    <w:tmpl w:val="C636A2FC"/>
    <w:lvl w:ilvl="0" w:tplc="FFFFFFFF">
      <w:start w:val="1"/>
      <w:numFmt w:val="lowerRoman"/>
      <w:lvlText w:val="%1)"/>
      <w:lvlJc w:val="left"/>
      <w:pPr>
        <w:ind w:left="297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214D3F33"/>
    <w:multiLevelType w:val="hybridMultilevel"/>
    <w:tmpl w:val="7A242D62"/>
    <w:lvl w:ilvl="0" w:tplc="CD327178">
      <w:start w:val="1"/>
      <w:numFmt w:val="lowerLetter"/>
      <w:lvlText w:val="%1."/>
      <w:lvlJc w:val="left"/>
      <w:pPr>
        <w:ind w:left="1456" w:hanging="360"/>
      </w:pPr>
      <w:rPr>
        <w:rFonts w:hint="default"/>
      </w:rPr>
    </w:lvl>
    <w:lvl w:ilvl="1" w:tplc="04090019">
      <w:start w:val="1"/>
      <w:numFmt w:val="lowerLetter"/>
      <w:lvlText w:val="%2."/>
      <w:lvlJc w:val="left"/>
      <w:pPr>
        <w:ind w:left="2176" w:hanging="360"/>
      </w:pPr>
    </w:lvl>
    <w:lvl w:ilvl="2" w:tplc="0409001B" w:tentative="1">
      <w:start w:val="1"/>
      <w:numFmt w:val="lowerRoman"/>
      <w:lvlText w:val="%3."/>
      <w:lvlJc w:val="right"/>
      <w:pPr>
        <w:ind w:left="2896" w:hanging="180"/>
      </w:pPr>
    </w:lvl>
    <w:lvl w:ilvl="3" w:tplc="0409000F" w:tentative="1">
      <w:start w:val="1"/>
      <w:numFmt w:val="decimal"/>
      <w:lvlText w:val="%4."/>
      <w:lvlJc w:val="left"/>
      <w:pPr>
        <w:ind w:left="3616" w:hanging="360"/>
      </w:pPr>
    </w:lvl>
    <w:lvl w:ilvl="4" w:tplc="04090019" w:tentative="1">
      <w:start w:val="1"/>
      <w:numFmt w:val="lowerLetter"/>
      <w:lvlText w:val="%5."/>
      <w:lvlJc w:val="left"/>
      <w:pPr>
        <w:ind w:left="4336" w:hanging="360"/>
      </w:pPr>
    </w:lvl>
    <w:lvl w:ilvl="5" w:tplc="0409001B" w:tentative="1">
      <w:start w:val="1"/>
      <w:numFmt w:val="lowerRoman"/>
      <w:lvlText w:val="%6."/>
      <w:lvlJc w:val="right"/>
      <w:pPr>
        <w:ind w:left="5056" w:hanging="180"/>
      </w:pPr>
    </w:lvl>
    <w:lvl w:ilvl="6" w:tplc="0409000F" w:tentative="1">
      <w:start w:val="1"/>
      <w:numFmt w:val="decimal"/>
      <w:lvlText w:val="%7."/>
      <w:lvlJc w:val="left"/>
      <w:pPr>
        <w:ind w:left="5776" w:hanging="360"/>
      </w:pPr>
    </w:lvl>
    <w:lvl w:ilvl="7" w:tplc="04090019" w:tentative="1">
      <w:start w:val="1"/>
      <w:numFmt w:val="lowerLetter"/>
      <w:lvlText w:val="%8."/>
      <w:lvlJc w:val="left"/>
      <w:pPr>
        <w:ind w:left="6496" w:hanging="360"/>
      </w:pPr>
    </w:lvl>
    <w:lvl w:ilvl="8" w:tplc="0409001B" w:tentative="1">
      <w:start w:val="1"/>
      <w:numFmt w:val="lowerRoman"/>
      <w:lvlText w:val="%9."/>
      <w:lvlJc w:val="right"/>
      <w:pPr>
        <w:ind w:left="7216" w:hanging="180"/>
      </w:pPr>
    </w:lvl>
  </w:abstractNum>
  <w:abstractNum w:abstractNumId="32">
    <w:nsid w:val="22F557DA"/>
    <w:multiLevelType w:val="hybridMultilevel"/>
    <w:tmpl w:val="F744A38A"/>
    <w:lvl w:ilvl="0" w:tplc="B5A2ADFE">
      <w:start w:val="1"/>
      <w:numFmt w:val="lowerRoman"/>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3">
    <w:nsid w:val="231A51FD"/>
    <w:multiLevelType w:val="multilevel"/>
    <w:tmpl w:val="5CCA3CDA"/>
    <w:lvl w:ilvl="0">
      <w:start w:val="1"/>
      <w:numFmt w:val="lowerLetter"/>
      <w:lvlText w:val="(%1)"/>
      <w:lvlJc w:val="left"/>
      <w:pPr>
        <w:ind w:left="360" w:hanging="360"/>
      </w:pPr>
      <w:rPr>
        <w:rFonts w:hint="default"/>
        <w:b w:val="0"/>
        <w:bCs w:val="0"/>
        <w:strike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23E83C17"/>
    <w:multiLevelType w:val="multilevel"/>
    <w:tmpl w:val="111A53C0"/>
    <w:lvl w:ilvl="0">
      <w:start w:val="5"/>
      <w:numFmt w:val="decimal"/>
      <w:lvlText w:val="%1"/>
      <w:lvlJc w:val="left"/>
      <w:pPr>
        <w:tabs>
          <w:tab w:val="num" w:pos="720"/>
        </w:tabs>
        <w:ind w:left="720" w:hanging="720"/>
      </w:pPr>
      <w:rPr>
        <w:rFonts w:hint="default"/>
      </w:rPr>
    </w:lvl>
    <w:lvl w:ilvl="1">
      <w:start w:val="16"/>
      <w:numFmt w:val="decimal"/>
      <w:lvlText w:val="%1.%2"/>
      <w:lvlJc w:val="left"/>
      <w:pPr>
        <w:tabs>
          <w:tab w:val="num" w:pos="1440"/>
        </w:tabs>
        <w:ind w:left="1440" w:hanging="720"/>
      </w:pPr>
      <w:rPr>
        <w:rFonts w:hint="default"/>
      </w:rPr>
    </w:lvl>
    <w:lvl w:ilvl="2">
      <w:start w:val="5"/>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nsid w:val="24BF6FC2"/>
    <w:multiLevelType w:val="hybridMultilevel"/>
    <w:tmpl w:val="6C8A8640"/>
    <w:lvl w:ilvl="0" w:tplc="40090017">
      <w:start w:val="1"/>
      <w:numFmt w:val="lowerLetter"/>
      <w:lvlText w:val="%1)"/>
      <w:lvlJc w:val="left"/>
      <w:pPr>
        <w:ind w:left="1709" w:hanging="360"/>
      </w:pPr>
    </w:lvl>
    <w:lvl w:ilvl="1" w:tplc="04090019" w:tentative="1">
      <w:start w:val="1"/>
      <w:numFmt w:val="lowerLetter"/>
      <w:lvlText w:val="%2."/>
      <w:lvlJc w:val="left"/>
      <w:pPr>
        <w:ind w:left="2429" w:hanging="360"/>
      </w:pPr>
    </w:lvl>
    <w:lvl w:ilvl="2" w:tplc="0409001B" w:tentative="1">
      <w:start w:val="1"/>
      <w:numFmt w:val="lowerRoman"/>
      <w:lvlText w:val="%3."/>
      <w:lvlJc w:val="right"/>
      <w:pPr>
        <w:ind w:left="3149" w:hanging="180"/>
      </w:pPr>
    </w:lvl>
    <w:lvl w:ilvl="3" w:tplc="0409000F" w:tentative="1">
      <w:start w:val="1"/>
      <w:numFmt w:val="decimal"/>
      <w:lvlText w:val="%4."/>
      <w:lvlJc w:val="left"/>
      <w:pPr>
        <w:ind w:left="3869" w:hanging="360"/>
      </w:pPr>
    </w:lvl>
    <w:lvl w:ilvl="4" w:tplc="04090019" w:tentative="1">
      <w:start w:val="1"/>
      <w:numFmt w:val="lowerLetter"/>
      <w:lvlText w:val="%5."/>
      <w:lvlJc w:val="left"/>
      <w:pPr>
        <w:ind w:left="4589" w:hanging="360"/>
      </w:pPr>
    </w:lvl>
    <w:lvl w:ilvl="5" w:tplc="0409001B" w:tentative="1">
      <w:start w:val="1"/>
      <w:numFmt w:val="lowerRoman"/>
      <w:lvlText w:val="%6."/>
      <w:lvlJc w:val="right"/>
      <w:pPr>
        <w:ind w:left="5309" w:hanging="180"/>
      </w:pPr>
    </w:lvl>
    <w:lvl w:ilvl="6" w:tplc="0409000F" w:tentative="1">
      <w:start w:val="1"/>
      <w:numFmt w:val="decimal"/>
      <w:lvlText w:val="%7."/>
      <w:lvlJc w:val="left"/>
      <w:pPr>
        <w:ind w:left="6029" w:hanging="360"/>
      </w:pPr>
    </w:lvl>
    <w:lvl w:ilvl="7" w:tplc="04090019" w:tentative="1">
      <w:start w:val="1"/>
      <w:numFmt w:val="lowerLetter"/>
      <w:lvlText w:val="%8."/>
      <w:lvlJc w:val="left"/>
      <w:pPr>
        <w:ind w:left="6749" w:hanging="360"/>
      </w:pPr>
    </w:lvl>
    <w:lvl w:ilvl="8" w:tplc="0409001B" w:tentative="1">
      <w:start w:val="1"/>
      <w:numFmt w:val="lowerRoman"/>
      <w:lvlText w:val="%9."/>
      <w:lvlJc w:val="right"/>
      <w:pPr>
        <w:ind w:left="7469" w:hanging="180"/>
      </w:pPr>
    </w:lvl>
  </w:abstractNum>
  <w:abstractNum w:abstractNumId="36">
    <w:nsid w:val="25840330"/>
    <w:multiLevelType w:val="multilevel"/>
    <w:tmpl w:val="0D32A5B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7">
    <w:nsid w:val="26F94BB9"/>
    <w:multiLevelType w:val="hybridMultilevel"/>
    <w:tmpl w:val="DA38522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272D247A"/>
    <w:multiLevelType w:val="hybridMultilevel"/>
    <w:tmpl w:val="C598DE1A"/>
    <w:lvl w:ilvl="0" w:tplc="D25A81C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nsid w:val="276B5F12"/>
    <w:multiLevelType w:val="multilevel"/>
    <w:tmpl w:val="16C25FC2"/>
    <w:lvl w:ilvl="0">
      <w:start w:val="5"/>
      <w:numFmt w:val="decimal"/>
      <w:lvlText w:val="%1"/>
      <w:lvlJc w:val="left"/>
      <w:pPr>
        <w:tabs>
          <w:tab w:val="num" w:pos="420"/>
        </w:tabs>
        <w:ind w:left="420" w:hanging="420"/>
      </w:pPr>
      <w:rPr>
        <w:rFonts w:hint="default"/>
      </w:rPr>
    </w:lvl>
    <w:lvl w:ilvl="1">
      <w:start w:val="2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nsid w:val="283251A0"/>
    <w:multiLevelType w:val="hybridMultilevel"/>
    <w:tmpl w:val="629C728E"/>
    <w:lvl w:ilvl="0" w:tplc="7BA625E0">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8CD7BA9"/>
    <w:multiLevelType w:val="hybridMultilevel"/>
    <w:tmpl w:val="8E82A60E"/>
    <w:lvl w:ilvl="0" w:tplc="FFFFFFFF">
      <w:start w:val="1"/>
      <w:numFmt w:val="lowerRoman"/>
      <w:lvlText w:val="%1)"/>
      <w:lvlJc w:val="left"/>
      <w:pPr>
        <w:ind w:left="2970" w:hanging="720"/>
      </w:pPr>
      <w:rPr>
        <w:rFonts w:hint="default"/>
      </w:rPr>
    </w:lvl>
    <w:lvl w:ilvl="1" w:tplc="0FF81372">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2C9B6C23"/>
    <w:multiLevelType w:val="multilevel"/>
    <w:tmpl w:val="E73EC712"/>
    <w:lvl w:ilvl="0">
      <w:start w:val="3"/>
      <w:numFmt w:val="decimal"/>
      <w:lvlText w:val="%1"/>
      <w:lvlJc w:val="left"/>
      <w:pPr>
        <w:tabs>
          <w:tab w:val="num" w:pos="960"/>
        </w:tabs>
        <w:ind w:left="960" w:hanging="960"/>
      </w:pPr>
      <w:rPr>
        <w:rFonts w:hint="default"/>
      </w:rPr>
    </w:lvl>
    <w:lvl w:ilvl="1">
      <w:start w:val="2"/>
      <w:numFmt w:val="decimal"/>
      <w:lvlText w:val="%1.%2"/>
      <w:lvlJc w:val="left"/>
      <w:pPr>
        <w:tabs>
          <w:tab w:val="num" w:pos="960"/>
        </w:tabs>
        <w:ind w:left="960" w:hanging="960"/>
      </w:pPr>
      <w:rPr>
        <w:rFonts w:hint="default"/>
      </w:rPr>
    </w:lvl>
    <w:lvl w:ilvl="2">
      <w:start w:val="10"/>
      <w:numFmt w:val="decimal"/>
      <w:lvlText w:val="%1.%2.%3"/>
      <w:lvlJc w:val="left"/>
      <w:pPr>
        <w:tabs>
          <w:tab w:val="num" w:pos="960"/>
        </w:tabs>
        <w:ind w:left="960" w:hanging="960"/>
      </w:pPr>
      <w:rPr>
        <w:rFonts w:hint="default"/>
        <w:b w:val="0"/>
        <w:bCs/>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CE21D8B"/>
    <w:multiLevelType w:val="multilevel"/>
    <w:tmpl w:val="443AC7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nsid w:val="2FF57E3A"/>
    <w:multiLevelType w:val="hybridMultilevel"/>
    <w:tmpl w:val="9DE854DC"/>
    <w:lvl w:ilvl="0" w:tplc="40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30586B65"/>
    <w:multiLevelType w:val="hybridMultilevel"/>
    <w:tmpl w:val="C636A2FC"/>
    <w:lvl w:ilvl="0" w:tplc="F8B49EB2">
      <w:start w:val="1"/>
      <w:numFmt w:val="lowerRoman"/>
      <w:lvlText w:val="%1)"/>
      <w:lvlJc w:val="left"/>
      <w:pPr>
        <w:ind w:left="297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50B35D1"/>
    <w:multiLevelType w:val="hybridMultilevel"/>
    <w:tmpl w:val="2B3847A0"/>
    <w:lvl w:ilvl="0" w:tplc="40090017">
      <w:start w:val="1"/>
      <w:numFmt w:val="lowerLetter"/>
      <w:lvlText w:val="%1)"/>
      <w:lvlJc w:val="left"/>
      <w:pPr>
        <w:ind w:left="1440" w:hanging="360"/>
      </w:pPr>
    </w:lvl>
    <w:lvl w:ilvl="1" w:tplc="147674D0">
      <w:start w:val="1"/>
      <w:numFmt w:val="lowerLetter"/>
      <w:lvlText w:val="%2)"/>
      <w:lvlJc w:val="left"/>
      <w:pPr>
        <w:ind w:left="2160" w:hanging="360"/>
      </w:pPr>
      <w:rPr>
        <w:strike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353F717E"/>
    <w:multiLevelType w:val="hybridMultilevel"/>
    <w:tmpl w:val="DB0CFAD0"/>
    <w:lvl w:ilvl="0" w:tplc="EB06F820">
      <w:start w:val="1"/>
      <w:numFmt w:val="lowerLetter"/>
      <w:lvlText w:val="%1)"/>
      <w:lvlJc w:val="left"/>
      <w:pPr>
        <w:ind w:left="1350" w:hanging="360"/>
      </w:pPr>
      <w:rPr>
        <w:rFonts w:hint="default"/>
      </w:rPr>
    </w:lvl>
    <w:lvl w:ilvl="1" w:tplc="40090019">
      <w:start w:val="1"/>
      <w:numFmt w:val="lowerLetter"/>
      <w:lvlText w:val="%2."/>
      <w:lvlJc w:val="left"/>
      <w:pPr>
        <w:ind w:left="2070" w:hanging="360"/>
      </w:pPr>
    </w:lvl>
    <w:lvl w:ilvl="2" w:tplc="85F46FD6">
      <w:start w:val="1"/>
      <w:numFmt w:val="lowerRoman"/>
      <w:lvlText w:val="(%3)"/>
      <w:lvlJc w:val="left"/>
      <w:pPr>
        <w:ind w:left="3330" w:hanging="720"/>
      </w:pPr>
      <w:rPr>
        <w:rFonts w:hint="default"/>
      </w:r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8">
    <w:nsid w:val="355C3BAF"/>
    <w:multiLevelType w:val="hybridMultilevel"/>
    <w:tmpl w:val="2E5855E8"/>
    <w:lvl w:ilvl="0" w:tplc="FA86A48E">
      <w:start w:val="1"/>
      <w:numFmt w:val="lowerLetter"/>
      <w:lvlText w:val="(%1)"/>
      <w:lvlJc w:val="left"/>
      <w:pPr>
        <w:ind w:left="720" w:hanging="360"/>
      </w:pPr>
      <w:rPr>
        <w:rFonts w:hint="default"/>
        <w:b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35815151"/>
    <w:multiLevelType w:val="hybridMultilevel"/>
    <w:tmpl w:val="ADEA81F4"/>
    <w:lvl w:ilvl="0" w:tplc="381286E6">
      <w:start w:val="1"/>
      <w:numFmt w:val="lowerRoman"/>
      <w:lvlText w:val="(%1)"/>
      <w:lvlJc w:val="left"/>
      <w:pPr>
        <w:ind w:left="2880" w:hanging="360"/>
      </w:pPr>
      <w:rPr>
        <w:rFonts w:ascii="Arial" w:eastAsia="Times New Roman" w:hAnsi="Arial" w:cs="Arial"/>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6047F87"/>
    <w:multiLevelType w:val="hybridMultilevel"/>
    <w:tmpl w:val="FED2680E"/>
    <w:lvl w:ilvl="0" w:tplc="9BC0907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1">
    <w:nsid w:val="36115896"/>
    <w:multiLevelType w:val="hybridMultilevel"/>
    <w:tmpl w:val="8294DB8A"/>
    <w:lvl w:ilvl="0" w:tplc="AE1E2486">
      <w:start w:val="1"/>
      <w:numFmt w:val="lowerRoman"/>
      <w:lvlText w:val="%1."/>
      <w:lvlJc w:val="left"/>
      <w:pPr>
        <w:ind w:left="926" w:hanging="720"/>
      </w:pPr>
      <w:rPr>
        <w:rFonts w:hint="default"/>
      </w:rPr>
    </w:lvl>
    <w:lvl w:ilvl="1" w:tplc="40090019" w:tentative="1">
      <w:start w:val="1"/>
      <w:numFmt w:val="lowerLetter"/>
      <w:lvlText w:val="%2."/>
      <w:lvlJc w:val="left"/>
      <w:pPr>
        <w:ind w:left="1286" w:hanging="360"/>
      </w:pPr>
    </w:lvl>
    <w:lvl w:ilvl="2" w:tplc="4009001B" w:tentative="1">
      <w:start w:val="1"/>
      <w:numFmt w:val="lowerRoman"/>
      <w:lvlText w:val="%3."/>
      <w:lvlJc w:val="right"/>
      <w:pPr>
        <w:ind w:left="2006" w:hanging="180"/>
      </w:pPr>
    </w:lvl>
    <w:lvl w:ilvl="3" w:tplc="4009000F" w:tentative="1">
      <w:start w:val="1"/>
      <w:numFmt w:val="decimal"/>
      <w:lvlText w:val="%4."/>
      <w:lvlJc w:val="left"/>
      <w:pPr>
        <w:ind w:left="2726" w:hanging="360"/>
      </w:pPr>
    </w:lvl>
    <w:lvl w:ilvl="4" w:tplc="40090019" w:tentative="1">
      <w:start w:val="1"/>
      <w:numFmt w:val="lowerLetter"/>
      <w:lvlText w:val="%5."/>
      <w:lvlJc w:val="left"/>
      <w:pPr>
        <w:ind w:left="3446" w:hanging="360"/>
      </w:pPr>
    </w:lvl>
    <w:lvl w:ilvl="5" w:tplc="4009001B" w:tentative="1">
      <w:start w:val="1"/>
      <w:numFmt w:val="lowerRoman"/>
      <w:lvlText w:val="%6."/>
      <w:lvlJc w:val="right"/>
      <w:pPr>
        <w:ind w:left="4166" w:hanging="180"/>
      </w:pPr>
    </w:lvl>
    <w:lvl w:ilvl="6" w:tplc="4009000F" w:tentative="1">
      <w:start w:val="1"/>
      <w:numFmt w:val="decimal"/>
      <w:lvlText w:val="%7."/>
      <w:lvlJc w:val="left"/>
      <w:pPr>
        <w:ind w:left="4886" w:hanging="360"/>
      </w:pPr>
    </w:lvl>
    <w:lvl w:ilvl="7" w:tplc="40090019" w:tentative="1">
      <w:start w:val="1"/>
      <w:numFmt w:val="lowerLetter"/>
      <w:lvlText w:val="%8."/>
      <w:lvlJc w:val="left"/>
      <w:pPr>
        <w:ind w:left="5606" w:hanging="360"/>
      </w:pPr>
    </w:lvl>
    <w:lvl w:ilvl="8" w:tplc="4009001B" w:tentative="1">
      <w:start w:val="1"/>
      <w:numFmt w:val="lowerRoman"/>
      <w:lvlText w:val="%9."/>
      <w:lvlJc w:val="right"/>
      <w:pPr>
        <w:ind w:left="6326" w:hanging="180"/>
      </w:pPr>
    </w:lvl>
  </w:abstractNum>
  <w:abstractNum w:abstractNumId="52">
    <w:nsid w:val="39C33CCD"/>
    <w:multiLevelType w:val="multilevel"/>
    <w:tmpl w:val="36C21770"/>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3">
    <w:nsid w:val="3A476447"/>
    <w:multiLevelType w:val="multilevel"/>
    <w:tmpl w:val="831420AC"/>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ahoma" w:hAnsi="Tahoma" w:cs="Tahoma" w:hint="default"/>
        <w:b w:val="0"/>
        <w:i w:val="0"/>
        <w:sz w:val="22"/>
        <w:szCs w:val="22"/>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4">
    <w:nsid w:val="3B347454"/>
    <w:multiLevelType w:val="multilevel"/>
    <w:tmpl w:val="3D24F0BE"/>
    <w:lvl w:ilvl="0">
      <w:start w:val="6"/>
      <w:numFmt w:val="decimal"/>
      <w:lvlText w:val="%1"/>
      <w:lvlJc w:val="left"/>
      <w:pPr>
        <w:tabs>
          <w:tab w:val="num" w:pos="1005"/>
        </w:tabs>
        <w:ind w:left="1005" w:hanging="1005"/>
      </w:pPr>
      <w:rPr>
        <w:rFonts w:hint="default"/>
      </w:rPr>
    </w:lvl>
    <w:lvl w:ilvl="1">
      <w:start w:val="4"/>
      <w:numFmt w:val="decimal"/>
      <w:lvlText w:val="%1.%2"/>
      <w:lvlJc w:val="left"/>
      <w:pPr>
        <w:tabs>
          <w:tab w:val="num" w:pos="1005"/>
        </w:tabs>
        <w:ind w:left="1005" w:hanging="1005"/>
      </w:pPr>
      <w:rPr>
        <w:rFonts w:hint="default"/>
      </w:rPr>
    </w:lvl>
    <w:lvl w:ilvl="2">
      <w:start w:val="1"/>
      <w:numFmt w:val="decimal"/>
      <w:lvlText w:val="%1.%2.%3"/>
      <w:lvlJc w:val="left"/>
      <w:pPr>
        <w:tabs>
          <w:tab w:val="num" w:pos="1005"/>
        </w:tabs>
        <w:ind w:left="1005" w:hanging="100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5">
    <w:nsid w:val="3CED1BD6"/>
    <w:multiLevelType w:val="hybridMultilevel"/>
    <w:tmpl w:val="44ACF95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nsid w:val="3F0F758D"/>
    <w:multiLevelType w:val="hybridMultilevel"/>
    <w:tmpl w:val="FFA40146"/>
    <w:lvl w:ilvl="0" w:tplc="4009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nsid w:val="43E73A63"/>
    <w:multiLevelType w:val="hybridMultilevel"/>
    <w:tmpl w:val="623ADE5E"/>
    <w:lvl w:ilvl="0" w:tplc="5450025C">
      <w:start w:val="1"/>
      <w:numFmt w:val="lowerRoman"/>
      <w:lvlText w:val="(%1)"/>
      <w:lvlJc w:val="left"/>
      <w:pPr>
        <w:ind w:left="720" w:hanging="360"/>
      </w:pPr>
      <w:rPr>
        <w:rFonts w:cs="Arial" w:hint="default"/>
        <w:sz w:val="20"/>
      </w:rPr>
    </w:lvl>
    <w:lvl w:ilvl="1" w:tplc="E1249BDE">
      <w:start w:val="1"/>
      <w:numFmt w:val="lowerLetter"/>
      <w:lvlText w:val="%2)"/>
      <w:lvlJc w:val="left"/>
      <w:pPr>
        <w:ind w:left="1485" w:hanging="405"/>
      </w:pPr>
      <w:rPr>
        <w:rFonts w:hint="default"/>
      </w:rPr>
    </w:lvl>
    <w:lvl w:ilvl="2" w:tplc="6E58994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6687116"/>
    <w:multiLevelType w:val="hybridMultilevel"/>
    <w:tmpl w:val="A8640C9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nsid w:val="46A97D6E"/>
    <w:multiLevelType w:val="multilevel"/>
    <w:tmpl w:val="6C3E12D8"/>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0">
    <w:nsid w:val="47C178E7"/>
    <w:multiLevelType w:val="multilevel"/>
    <w:tmpl w:val="0CFECE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bCs/>
      </w:rPr>
    </w:lvl>
    <w:lvl w:ilvl="2">
      <w:start w:val="3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1">
    <w:nsid w:val="47F30B5C"/>
    <w:multiLevelType w:val="hybridMultilevel"/>
    <w:tmpl w:val="D4F42EF8"/>
    <w:lvl w:ilvl="0" w:tplc="12827F2A">
      <w:start w:val="1"/>
      <w:numFmt w:val="lowerRoman"/>
      <w:lvlText w:val="(%1)"/>
      <w:lvlJc w:val="left"/>
      <w:pPr>
        <w:ind w:left="1800" w:hanging="360"/>
      </w:pPr>
      <w:rPr>
        <w:rFonts w:ascii="Arial" w:eastAsia="Times New Roman" w:hAnsi="Arial" w:cs="Arial"/>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nsid w:val="48A23349"/>
    <w:multiLevelType w:val="hybridMultilevel"/>
    <w:tmpl w:val="653E562C"/>
    <w:lvl w:ilvl="0" w:tplc="4009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nsid w:val="4B110F3A"/>
    <w:multiLevelType w:val="hybridMultilevel"/>
    <w:tmpl w:val="C6205EE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
    <w:nsid w:val="4C9E037B"/>
    <w:multiLevelType w:val="hybridMultilevel"/>
    <w:tmpl w:val="CE2862CE"/>
    <w:lvl w:ilvl="0" w:tplc="E3B41716">
      <w:start w:val="2"/>
      <w:numFmt w:val="lowerRoman"/>
      <w:lvlText w:val="%1)"/>
      <w:lvlJc w:val="left"/>
      <w:pPr>
        <w:tabs>
          <w:tab w:val="num" w:pos="1680"/>
        </w:tabs>
        <w:ind w:left="1680" w:hanging="720"/>
      </w:pPr>
      <w:rPr>
        <w:rFonts w:ascii="Arial" w:hAnsi="Arial" w:cs="Arial" w:hint="default"/>
        <w:b w:val="0"/>
        <w:bCs/>
        <w:sz w:val="22"/>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65">
    <w:nsid w:val="4CEA76E3"/>
    <w:multiLevelType w:val="hybridMultilevel"/>
    <w:tmpl w:val="29726EF4"/>
    <w:lvl w:ilvl="0" w:tplc="31585F02">
      <w:start w:val="1"/>
      <w:numFmt w:val="lowerRoman"/>
      <w:lvlText w:val="(%1)"/>
      <w:lvlJc w:val="left"/>
      <w:pPr>
        <w:ind w:left="1067" w:hanging="720"/>
      </w:pPr>
      <w:rPr>
        <w:rFonts w:hint="default"/>
      </w:rPr>
    </w:lvl>
    <w:lvl w:ilvl="1" w:tplc="40090019" w:tentative="1">
      <w:start w:val="1"/>
      <w:numFmt w:val="lowerLetter"/>
      <w:lvlText w:val="%2."/>
      <w:lvlJc w:val="left"/>
      <w:pPr>
        <w:ind w:left="1427" w:hanging="360"/>
      </w:pPr>
    </w:lvl>
    <w:lvl w:ilvl="2" w:tplc="4009001B" w:tentative="1">
      <w:start w:val="1"/>
      <w:numFmt w:val="lowerRoman"/>
      <w:lvlText w:val="%3."/>
      <w:lvlJc w:val="right"/>
      <w:pPr>
        <w:ind w:left="2147" w:hanging="180"/>
      </w:pPr>
    </w:lvl>
    <w:lvl w:ilvl="3" w:tplc="4009000F" w:tentative="1">
      <w:start w:val="1"/>
      <w:numFmt w:val="decimal"/>
      <w:lvlText w:val="%4."/>
      <w:lvlJc w:val="left"/>
      <w:pPr>
        <w:ind w:left="2867" w:hanging="360"/>
      </w:pPr>
    </w:lvl>
    <w:lvl w:ilvl="4" w:tplc="40090019" w:tentative="1">
      <w:start w:val="1"/>
      <w:numFmt w:val="lowerLetter"/>
      <w:lvlText w:val="%5."/>
      <w:lvlJc w:val="left"/>
      <w:pPr>
        <w:ind w:left="3587" w:hanging="360"/>
      </w:pPr>
    </w:lvl>
    <w:lvl w:ilvl="5" w:tplc="4009001B" w:tentative="1">
      <w:start w:val="1"/>
      <w:numFmt w:val="lowerRoman"/>
      <w:lvlText w:val="%6."/>
      <w:lvlJc w:val="right"/>
      <w:pPr>
        <w:ind w:left="4307" w:hanging="180"/>
      </w:pPr>
    </w:lvl>
    <w:lvl w:ilvl="6" w:tplc="4009000F" w:tentative="1">
      <w:start w:val="1"/>
      <w:numFmt w:val="decimal"/>
      <w:lvlText w:val="%7."/>
      <w:lvlJc w:val="left"/>
      <w:pPr>
        <w:ind w:left="5027" w:hanging="360"/>
      </w:pPr>
    </w:lvl>
    <w:lvl w:ilvl="7" w:tplc="40090019" w:tentative="1">
      <w:start w:val="1"/>
      <w:numFmt w:val="lowerLetter"/>
      <w:lvlText w:val="%8."/>
      <w:lvlJc w:val="left"/>
      <w:pPr>
        <w:ind w:left="5747" w:hanging="360"/>
      </w:pPr>
    </w:lvl>
    <w:lvl w:ilvl="8" w:tplc="4009001B" w:tentative="1">
      <w:start w:val="1"/>
      <w:numFmt w:val="lowerRoman"/>
      <w:lvlText w:val="%9."/>
      <w:lvlJc w:val="right"/>
      <w:pPr>
        <w:ind w:left="6467" w:hanging="180"/>
      </w:pPr>
    </w:lvl>
  </w:abstractNum>
  <w:abstractNum w:abstractNumId="66">
    <w:nsid w:val="52861FC8"/>
    <w:multiLevelType w:val="hybridMultilevel"/>
    <w:tmpl w:val="0BAE8A36"/>
    <w:lvl w:ilvl="0" w:tplc="FFFFFFFF">
      <w:start w:val="1"/>
      <w:numFmt w:val="lowerRoman"/>
      <w:lvlText w:val="(%1)"/>
      <w:lvlJc w:val="left"/>
      <w:pPr>
        <w:ind w:left="1713" w:hanging="360"/>
      </w:pPr>
      <w:rPr>
        <w:rFonts w:ascii="Arial" w:eastAsia="Times New Roman" w:hAnsi="Arial" w:cs="Arial"/>
      </w:rPr>
    </w:lvl>
    <w:lvl w:ilvl="1" w:tplc="12827F2A">
      <w:start w:val="1"/>
      <w:numFmt w:val="lowerRoman"/>
      <w:lvlText w:val="(%2)"/>
      <w:lvlJc w:val="left"/>
      <w:pPr>
        <w:ind w:left="2433" w:hanging="360"/>
      </w:pPr>
      <w:rPr>
        <w:rFonts w:ascii="Arial" w:eastAsia="Times New Roman" w:hAnsi="Arial" w:cs="Arial"/>
      </w:r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67">
    <w:nsid w:val="52B10C8F"/>
    <w:multiLevelType w:val="hybridMultilevel"/>
    <w:tmpl w:val="8776633A"/>
    <w:lvl w:ilvl="0" w:tplc="FFFFFFFF">
      <w:start w:val="1"/>
      <w:numFmt w:val="lowerLetter"/>
      <w:lvlText w:val="(%1)"/>
      <w:lvlJc w:val="left"/>
      <w:pPr>
        <w:ind w:left="1623" w:hanging="360"/>
      </w:pPr>
      <w:rPr>
        <w:rFonts w:ascii="Arial" w:eastAsia="Arial" w:hAnsi="Arial" w:hint="default"/>
        <w:b w:val="0"/>
        <w:bCs w:val="0"/>
        <w:strike w:val="0"/>
        <w:color w:val="000000" w:themeColor="text1"/>
        <w:w w:val="95"/>
        <w:sz w:val="24"/>
        <w:szCs w:val="24"/>
      </w:rPr>
    </w:lvl>
    <w:lvl w:ilvl="1" w:tplc="FFFFFFFF" w:tentative="1">
      <w:start w:val="1"/>
      <w:numFmt w:val="lowerLetter"/>
      <w:lvlText w:val="%2."/>
      <w:lvlJc w:val="left"/>
      <w:pPr>
        <w:ind w:left="2343" w:hanging="360"/>
      </w:pPr>
    </w:lvl>
    <w:lvl w:ilvl="2" w:tplc="FFFFFFFF" w:tentative="1">
      <w:start w:val="1"/>
      <w:numFmt w:val="lowerRoman"/>
      <w:lvlText w:val="%3."/>
      <w:lvlJc w:val="right"/>
      <w:pPr>
        <w:ind w:left="3063" w:hanging="180"/>
      </w:pPr>
    </w:lvl>
    <w:lvl w:ilvl="3" w:tplc="FFFFFFFF" w:tentative="1">
      <w:start w:val="1"/>
      <w:numFmt w:val="decimal"/>
      <w:lvlText w:val="%4."/>
      <w:lvlJc w:val="left"/>
      <w:pPr>
        <w:ind w:left="3783" w:hanging="360"/>
      </w:pPr>
    </w:lvl>
    <w:lvl w:ilvl="4" w:tplc="FFFFFFFF" w:tentative="1">
      <w:start w:val="1"/>
      <w:numFmt w:val="lowerLetter"/>
      <w:lvlText w:val="%5."/>
      <w:lvlJc w:val="left"/>
      <w:pPr>
        <w:ind w:left="4503" w:hanging="360"/>
      </w:pPr>
    </w:lvl>
    <w:lvl w:ilvl="5" w:tplc="FFFFFFFF" w:tentative="1">
      <w:start w:val="1"/>
      <w:numFmt w:val="lowerRoman"/>
      <w:lvlText w:val="%6."/>
      <w:lvlJc w:val="right"/>
      <w:pPr>
        <w:ind w:left="5223" w:hanging="180"/>
      </w:pPr>
    </w:lvl>
    <w:lvl w:ilvl="6" w:tplc="FFFFFFFF" w:tentative="1">
      <w:start w:val="1"/>
      <w:numFmt w:val="decimal"/>
      <w:lvlText w:val="%7."/>
      <w:lvlJc w:val="left"/>
      <w:pPr>
        <w:ind w:left="5943" w:hanging="360"/>
      </w:pPr>
    </w:lvl>
    <w:lvl w:ilvl="7" w:tplc="FFFFFFFF" w:tentative="1">
      <w:start w:val="1"/>
      <w:numFmt w:val="lowerLetter"/>
      <w:lvlText w:val="%8."/>
      <w:lvlJc w:val="left"/>
      <w:pPr>
        <w:ind w:left="6663" w:hanging="360"/>
      </w:pPr>
    </w:lvl>
    <w:lvl w:ilvl="8" w:tplc="FFFFFFFF" w:tentative="1">
      <w:start w:val="1"/>
      <w:numFmt w:val="lowerRoman"/>
      <w:lvlText w:val="%9."/>
      <w:lvlJc w:val="right"/>
      <w:pPr>
        <w:ind w:left="7383" w:hanging="180"/>
      </w:pPr>
    </w:lvl>
  </w:abstractNum>
  <w:abstractNum w:abstractNumId="68">
    <w:nsid w:val="545330CE"/>
    <w:multiLevelType w:val="hybridMultilevel"/>
    <w:tmpl w:val="136A2550"/>
    <w:lvl w:ilvl="0" w:tplc="F26CD1AA">
      <w:start w:val="1"/>
      <w:numFmt w:val="decimal"/>
      <w:lvlText w:val="%1."/>
      <w:lvlJc w:val="left"/>
      <w:pPr>
        <w:ind w:left="604" w:hanging="570"/>
      </w:pPr>
      <w:rPr>
        <w:rFonts w:hint="default"/>
        <w:b w:val="0"/>
        <w:bCs/>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9">
    <w:nsid w:val="54FF7C42"/>
    <w:multiLevelType w:val="multilevel"/>
    <w:tmpl w:val="40B2466C"/>
    <w:lvl w:ilvl="0">
      <w:start w:val="1"/>
      <w:numFmt w:val="decimal"/>
      <w:lvlText w:val="%1."/>
      <w:lvlJc w:val="left"/>
      <w:pPr>
        <w:tabs>
          <w:tab w:val="num" w:pos="1440"/>
        </w:tabs>
        <w:ind w:left="1440" w:hanging="720"/>
      </w:pPr>
      <w:rPr>
        <w:rFonts w:hint="default"/>
      </w:rPr>
    </w:lvl>
    <w:lvl w:ilvl="1">
      <w:start w:val="3"/>
      <w:numFmt w:val="decimal"/>
      <w:isLgl/>
      <w:lvlText w:val="%1.%2"/>
      <w:lvlJc w:val="left"/>
      <w:pPr>
        <w:ind w:left="1440" w:hanging="720"/>
      </w:pPr>
      <w:rPr>
        <w:rFonts w:hint="default"/>
      </w:rPr>
    </w:lvl>
    <w:lvl w:ilvl="2">
      <w:start w:val="5"/>
      <w:numFmt w:val="decimal"/>
      <w:isLgl/>
      <w:lvlText w:val="%1.%2.%3"/>
      <w:lvlJc w:val="left"/>
      <w:pPr>
        <w:ind w:left="990" w:hanging="720"/>
      </w:pPr>
      <w:rPr>
        <w:rFonts w:hint="default"/>
        <w:b w:val="0"/>
        <w:color w:val="auto"/>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0">
    <w:nsid w:val="55F269FC"/>
    <w:multiLevelType w:val="hybridMultilevel"/>
    <w:tmpl w:val="8C843B30"/>
    <w:lvl w:ilvl="0" w:tplc="1C1E1A60">
      <w:start w:val="1"/>
      <w:numFmt w:val="lowerLetter"/>
      <w:lvlText w:val="(%1)"/>
      <w:lvlJc w:val="left"/>
      <w:pPr>
        <w:ind w:left="720" w:hanging="360"/>
      </w:pPr>
      <w:rPr>
        <w:rFonts w:hint="default"/>
        <w:b w:val="0"/>
        <w:bCs w:val="0"/>
        <w:sz w:val="22"/>
        <w:szCs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57407C0D"/>
    <w:multiLevelType w:val="hybridMultilevel"/>
    <w:tmpl w:val="C9E63A56"/>
    <w:lvl w:ilvl="0" w:tplc="B5A2ADFE">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nsid w:val="5B872040"/>
    <w:multiLevelType w:val="multilevel"/>
    <w:tmpl w:val="64CEC3AC"/>
    <w:lvl w:ilvl="0">
      <w:start w:val="6"/>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5D640677"/>
    <w:multiLevelType w:val="hybridMultilevel"/>
    <w:tmpl w:val="B98A83A6"/>
    <w:lvl w:ilvl="0" w:tplc="5450025C">
      <w:start w:val="1"/>
      <w:numFmt w:val="lowerRoman"/>
      <w:lvlText w:val="(%1)"/>
      <w:lvlJc w:val="left"/>
      <w:pPr>
        <w:ind w:left="1890" w:hanging="360"/>
      </w:pPr>
      <w:rPr>
        <w:rFonts w:cs="Arial" w:hint="default"/>
        <w:sz w:val="20"/>
      </w:rPr>
    </w:lvl>
    <w:lvl w:ilvl="1" w:tplc="F8B49EB2">
      <w:start w:val="1"/>
      <w:numFmt w:val="lowerRoman"/>
      <w:lvlText w:val="%2)"/>
      <w:lvlJc w:val="left"/>
      <w:pPr>
        <w:ind w:left="2970" w:hanging="720"/>
      </w:pPr>
      <w:rPr>
        <w:rFonts w:hint="default"/>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4">
    <w:nsid w:val="608213D1"/>
    <w:multiLevelType w:val="hybridMultilevel"/>
    <w:tmpl w:val="A82ADE2E"/>
    <w:lvl w:ilvl="0" w:tplc="CE2632A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5">
    <w:nsid w:val="609B6323"/>
    <w:multiLevelType w:val="hybridMultilevel"/>
    <w:tmpl w:val="9000C68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nsid w:val="610D6CFB"/>
    <w:multiLevelType w:val="hybridMultilevel"/>
    <w:tmpl w:val="6A1E69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7">
    <w:nsid w:val="61135DC3"/>
    <w:multiLevelType w:val="hybridMultilevel"/>
    <w:tmpl w:val="7E62E94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nsid w:val="614B362E"/>
    <w:multiLevelType w:val="hybridMultilevel"/>
    <w:tmpl w:val="81588132"/>
    <w:lvl w:ilvl="0" w:tplc="5450025C">
      <w:start w:val="1"/>
      <w:numFmt w:val="lowerRoman"/>
      <w:lvlText w:val="(%1)"/>
      <w:lvlJc w:val="left"/>
      <w:pPr>
        <w:tabs>
          <w:tab w:val="num" w:pos="720"/>
        </w:tabs>
        <w:ind w:left="720" w:hanging="720"/>
      </w:pPr>
      <w:rPr>
        <w:rFonts w:cs="Arial" w:hint="default"/>
        <w:sz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9">
    <w:nsid w:val="619D1769"/>
    <w:multiLevelType w:val="hybridMultilevel"/>
    <w:tmpl w:val="01103C2E"/>
    <w:lvl w:ilvl="0" w:tplc="B5A2ADFE">
      <w:start w:val="1"/>
      <w:numFmt w:val="lowerRoman"/>
      <w:lvlText w:val="%1)"/>
      <w:lvlJc w:val="left"/>
      <w:pPr>
        <w:ind w:left="720" w:hanging="360"/>
      </w:pPr>
      <w:rPr>
        <w:rFonts w:hint="default"/>
      </w:rPr>
    </w:lvl>
    <w:lvl w:ilvl="1" w:tplc="B5A2ADFE">
      <w:start w:val="1"/>
      <w:numFmt w:val="lowerRoman"/>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
    <w:nsid w:val="61CF1AF3"/>
    <w:multiLevelType w:val="hybridMultilevel"/>
    <w:tmpl w:val="46105058"/>
    <w:lvl w:ilvl="0" w:tplc="7A8493E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9162EF2E">
      <w:start w:val="5"/>
      <w:numFmt w:val="decimal"/>
      <w:lvlText w:val="%3"/>
      <w:lvlJc w:val="left"/>
      <w:pPr>
        <w:ind w:left="2880" w:hanging="360"/>
      </w:pPr>
      <w:rPr>
        <w:rFonts w:hint="default"/>
        <w:b w:val="0"/>
        <w:u w:val="none"/>
      </w:rPr>
    </w:lvl>
    <w:lvl w:ilvl="3" w:tplc="AD1ED32C">
      <w:start w:val="1"/>
      <w:numFmt w:val="lowerRoman"/>
      <w:lvlText w:val="%4)"/>
      <w:lvlJc w:val="left"/>
      <w:pPr>
        <w:ind w:left="3780" w:hanging="72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1">
    <w:nsid w:val="62D24CE8"/>
    <w:multiLevelType w:val="hybridMultilevel"/>
    <w:tmpl w:val="B0785D5C"/>
    <w:lvl w:ilvl="0" w:tplc="7040C4F6">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2">
    <w:nsid w:val="639C1E82"/>
    <w:multiLevelType w:val="hybridMultilevel"/>
    <w:tmpl w:val="0A2A6F40"/>
    <w:lvl w:ilvl="0" w:tplc="12827F2A">
      <w:start w:val="1"/>
      <w:numFmt w:val="lowerRoman"/>
      <w:lvlText w:val="(%1)"/>
      <w:lvlJc w:val="left"/>
      <w:pPr>
        <w:ind w:left="1713" w:hanging="360"/>
      </w:pPr>
      <w:rPr>
        <w:rFonts w:ascii="Arial" w:eastAsia="Times New Roman" w:hAnsi="Arial" w:cs="Arial"/>
      </w:rPr>
    </w:lvl>
    <w:lvl w:ilvl="1" w:tplc="12827F2A">
      <w:start w:val="1"/>
      <w:numFmt w:val="lowerRoman"/>
      <w:lvlText w:val="(%2)"/>
      <w:lvlJc w:val="left"/>
      <w:pPr>
        <w:ind w:left="720" w:hanging="360"/>
      </w:pPr>
      <w:rPr>
        <w:rFonts w:ascii="Arial" w:eastAsia="Times New Roman" w:hAnsi="Arial" w:cs="Arial"/>
      </w:r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83">
    <w:nsid w:val="65791CA8"/>
    <w:multiLevelType w:val="hybridMultilevel"/>
    <w:tmpl w:val="C4E87184"/>
    <w:lvl w:ilvl="0" w:tplc="12827F2A">
      <w:start w:val="1"/>
      <w:numFmt w:val="lowerRoman"/>
      <w:lvlText w:val="(%1)"/>
      <w:lvlJc w:val="left"/>
      <w:pPr>
        <w:ind w:left="1854" w:hanging="360"/>
      </w:pPr>
      <w:rPr>
        <w:rFonts w:ascii="Arial" w:eastAsia="Times New Roman" w:hAnsi="Arial" w:cs="Arial"/>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3E34BF54">
      <w:start w:val="1"/>
      <w:numFmt w:val="lowerRoman"/>
      <w:lvlText w:val="%4)"/>
      <w:lvlJc w:val="left"/>
      <w:pPr>
        <w:ind w:left="4014" w:hanging="360"/>
      </w:pPr>
      <w:rPr>
        <w:rFonts w:hint="default"/>
        <w:b w:val="0"/>
        <w:bCs w:val="0"/>
      </w:r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84">
    <w:nsid w:val="66B16947"/>
    <w:multiLevelType w:val="multilevel"/>
    <w:tmpl w:val="43EAED68"/>
    <w:lvl w:ilvl="0">
      <w:start w:val="10"/>
      <w:numFmt w:val="decimal"/>
      <w:lvlText w:val="%1"/>
      <w:lvlJc w:val="left"/>
      <w:pPr>
        <w:tabs>
          <w:tab w:val="num" w:pos="420"/>
        </w:tabs>
        <w:ind w:left="420" w:hanging="420"/>
      </w:pPr>
      <w:rPr>
        <w:rFonts w:hint="default"/>
      </w:rPr>
    </w:lvl>
    <w:lvl w:ilvl="1">
      <w:start w:val="5"/>
      <w:numFmt w:val="decimal"/>
      <w:lvlText w:val="%1.%2"/>
      <w:lvlJc w:val="left"/>
      <w:pPr>
        <w:tabs>
          <w:tab w:val="num" w:pos="1200"/>
        </w:tabs>
        <w:ind w:left="1200" w:hanging="4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85">
    <w:nsid w:val="66FB0B02"/>
    <w:multiLevelType w:val="hybridMultilevel"/>
    <w:tmpl w:val="43403AAC"/>
    <w:lvl w:ilvl="0" w:tplc="5268E8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nsid w:val="68DF09E9"/>
    <w:multiLevelType w:val="singleLevel"/>
    <w:tmpl w:val="BE122FBA"/>
    <w:lvl w:ilvl="0">
      <w:start w:val="1"/>
      <w:numFmt w:val="lowerLetter"/>
      <w:lvlText w:val="%1)"/>
      <w:lvlJc w:val="left"/>
      <w:pPr>
        <w:tabs>
          <w:tab w:val="num" w:pos="720"/>
        </w:tabs>
        <w:ind w:left="720" w:hanging="360"/>
      </w:pPr>
      <w:rPr>
        <w:rFonts w:hint="default"/>
      </w:rPr>
    </w:lvl>
  </w:abstractNum>
  <w:abstractNum w:abstractNumId="87">
    <w:nsid w:val="696356F1"/>
    <w:multiLevelType w:val="hybridMultilevel"/>
    <w:tmpl w:val="DEE474A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nsid w:val="69A47D0C"/>
    <w:multiLevelType w:val="hybridMultilevel"/>
    <w:tmpl w:val="9000C68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nsid w:val="69C1850F"/>
    <w:multiLevelType w:val="hybridMultilevel"/>
    <w:tmpl w:val="FA7E35E2"/>
    <w:lvl w:ilvl="0" w:tplc="4009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nsid w:val="6A311930"/>
    <w:multiLevelType w:val="hybridMultilevel"/>
    <w:tmpl w:val="409C173E"/>
    <w:lvl w:ilvl="0" w:tplc="CD327178">
      <w:start w:val="1"/>
      <w:numFmt w:val="lowerLetter"/>
      <w:lvlText w:val="%1."/>
      <w:lvlJc w:val="left"/>
      <w:pPr>
        <w:tabs>
          <w:tab w:val="num" w:pos="720"/>
        </w:tabs>
        <w:ind w:left="720" w:hanging="720"/>
      </w:pPr>
      <w:rPr>
        <w:rFonts w:hint="default"/>
      </w:rPr>
    </w:lvl>
    <w:lvl w:ilvl="1" w:tplc="F54CFA5E">
      <w:start w:val="1"/>
      <w:numFmt w:val="lowerLetter"/>
      <w:lvlText w:val="%2."/>
      <w:lvlJc w:val="left"/>
      <w:pPr>
        <w:tabs>
          <w:tab w:val="num" w:pos="1440"/>
        </w:tabs>
        <w:ind w:left="1440" w:hanging="360"/>
      </w:pPr>
      <w:rPr>
        <w:strike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6A6A25B4"/>
    <w:multiLevelType w:val="multilevel"/>
    <w:tmpl w:val="667C190C"/>
    <w:lvl w:ilvl="0">
      <w:start w:val="5"/>
      <w:numFmt w:val="decimal"/>
      <w:lvlText w:val="%1"/>
      <w:lvlJc w:val="left"/>
      <w:pPr>
        <w:tabs>
          <w:tab w:val="num" w:pos="735"/>
        </w:tabs>
        <w:ind w:left="735" w:hanging="735"/>
      </w:pPr>
      <w:rPr>
        <w:rFonts w:hint="default"/>
      </w:rPr>
    </w:lvl>
    <w:lvl w:ilvl="1">
      <w:start w:val="1"/>
      <w:numFmt w:val="decimal"/>
      <w:lvlText w:val="%1.%2"/>
      <w:lvlJc w:val="left"/>
      <w:pPr>
        <w:tabs>
          <w:tab w:val="num" w:pos="1462"/>
        </w:tabs>
        <w:ind w:left="1462" w:hanging="735"/>
      </w:pPr>
      <w:rPr>
        <w:rFonts w:hint="default"/>
      </w:rPr>
    </w:lvl>
    <w:lvl w:ilvl="2">
      <w:start w:val="5"/>
      <w:numFmt w:val="decimal"/>
      <w:lvlText w:val="%1.%2.%3"/>
      <w:lvlJc w:val="left"/>
      <w:pPr>
        <w:tabs>
          <w:tab w:val="num" w:pos="2189"/>
        </w:tabs>
        <w:ind w:left="2189" w:hanging="735"/>
      </w:pPr>
      <w:rPr>
        <w:rFonts w:hint="default"/>
      </w:rPr>
    </w:lvl>
    <w:lvl w:ilvl="3">
      <w:start w:val="1"/>
      <w:numFmt w:val="decimal"/>
      <w:lvlText w:val="%1.%2.%3.%4"/>
      <w:lvlJc w:val="left"/>
      <w:pPr>
        <w:tabs>
          <w:tab w:val="num" w:pos="2916"/>
        </w:tabs>
        <w:ind w:left="2916" w:hanging="735"/>
      </w:pPr>
      <w:rPr>
        <w:rFonts w:hint="default"/>
      </w:rPr>
    </w:lvl>
    <w:lvl w:ilvl="4">
      <w:start w:val="1"/>
      <w:numFmt w:val="decimal"/>
      <w:lvlText w:val="%1.%2.%3.%4.%5"/>
      <w:lvlJc w:val="left"/>
      <w:pPr>
        <w:tabs>
          <w:tab w:val="num" w:pos="3988"/>
        </w:tabs>
        <w:ind w:left="3988" w:hanging="1080"/>
      </w:pPr>
      <w:rPr>
        <w:rFonts w:hint="default"/>
      </w:rPr>
    </w:lvl>
    <w:lvl w:ilvl="5">
      <w:start w:val="1"/>
      <w:numFmt w:val="decimal"/>
      <w:lvlText w:val="%1.%2.%3.%4.%5.%6"/>
      <w:lvlJc w:val="left"/>
      <w:pPr>
        <w:tabs>
          <w:tab w:val="num" w:pos="4715"/>
        </w:tabs>
        <w:ind w:left="4715" w:hanging="1080"/>
      </w:pPr>
      <w:rPr>
        <w:rFonts w:hint="default"/>
      </w:rPr>
    </w:lvl>
    <w:lvl w:ilvl="6">
      <w:start w:val="1"/>
      <w:numFmt w:val="decimal"/>
      <w:lvlText w:val="%1.%2.%3.%4.%5.%6.%7"/>
      <w:lvlJc w:val="left"/>
      <w:pPr>
        <w:tabs>
          <w:tab w:val="num" w:pos="5802"/>
        </w:tabs>
        <w:ind w:left="5802" w:hanging="1440"/>
      </w:pPr>
      <w:rPr>
        <w:rFonts w:hint="default"/>
      </w:rPr>
    </w:lvl>
    <w:lvl w:ilvl="7">
      <w:start w:val="1"/>
      <w:numFmt w:val="decimal"/>
      <w:lvlText w:val="%1.%2.%3.%4.%5.%6.%7.%8"/>
      <w:lvlJc w:val="left"/>
      <w:pPr>
        <w:tabs>
          <w:tab w:val="num" w:pos="6529"/>
        </w:tabs>
        <w:ind w:left="6529" w:hanging="1440"/>
      </w:pPr>
      <w:rPr>
        <w:rFonts w:hint="default"/>
      </w:rPr>
    </w:lvl>
    <w:lvl w:ilvl="8">
      <w:start w:val="1"/>
      <w:numFmt w:val="decimal"/>
      <w:lvlText w:val="%1.%2.%3.%4.%5.%6.%7.%8.%9"/>
      <w:lvlJc w:val="left"/>
      <w:pPr>
        <w:tabs>
          <w:tab w:val="num" w:pos="7616"/>
        </w:tabs>
        <w:ind w:left="7616" w:hanging="1800"/>
      </w:pPr>
      <w:rPr>
        <w:rFonts w:hint="default"/>
      </w:rPr>
    </w:lvl>
  </w:abstractNum>
  <w:abstractNum w:abstractNumId="92">
    <w:nsid w:val="6D035982"/>
    <w:multiLevelType w:val="hybridMultilevel"/>
    <w:tmpl w:val="D7AA0DF0"/>
    <w:lvl w:ilvl="0" w:tplc="48A0ADF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3">
    <w:nsid w:val="6DC74D54"/>
    <w:multiLevelType w:val="multilevel"/>
    <w:tmpl w:val="CC6ABC40"/>
    <w:lvl w:ilvl="0">
      <w:start w:val="10"/>
      <w:numFmt w:val="decimal"/>
      <w:lvlText w:val="%1"/>
      <w:lvlJc w:val="left"/>
      <w:pPr>
        <w:ind w:left="555" w:hanging="555"/>
      </w:pPr>
      <w:rPr>
        <w:rFonts w:hint="default"/>
      </w:rPr>
    </w:lvl>
    <w:lvl w:ilvl="1">
      <w:start w:val="1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94">
    <w:nsid w:val="6F210486"/>
    <w:multiLevelType w:val="hybridMultilevel"/>
    <w:tmpl w:val="8776633A"/>
    <w:lvl w:ilvl="0" w:tplc="DE2CF6C6">
      <w:start w:val="1"/>
      <w:numFmt w:val="lowerLetter"/>
      <w:lvlText w:val="(%1)"/>
      <w:lvlJc w:val="left"/>
      <w:pPr>
        <w:ind w:left="1623" w:hanging="360"/>
      </w:pPr>
      <w:rPr>
        <w:rFonts w:ascii="Arial" w:eastAsia="Arial" w:hAnsi="Arial" w:hint="default"/>
        <w:b w:val="0"/>
        <w:bCs w:val="0"/>
        <w:strike w:val="0"/>
        <w:color w:val="000000" w:themeColor="text1"/>
        <w:w w:val="95"/>
        <w:sz w:val="24"/>
        <w:szCs w:val="24"/>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95">
    <w:nsid w:val="702B6633"/>
    <w:multiLevelType w:val="hybridMultilevel"/>
    <w:tmpl w:val="81B0AF14"/>
    <w:lvl w:ilvl="0" w:tplc="983A4D78">
      <w:start w:val="6"/>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6">
    <w:nsid w:val="711504DB"/>
    <w:multiLevelType w:val="hybridMultilevel"/>
    <w:tmpl w:val="EB98A418"/>
    <w:lvl w:ilvl="0" w:tplc="31700248">
      <w:numFmt w:val="bullet"/>
      <w:lvlText w:val="-"/>
      <w:lvlJc w:val="left"/>
      <w:pPr>
        <w:tabs>
          <w:tab w:val="num" w:pos="1470"/>
        </w:tabs>
        <w:ind w:left="1470" w:hanging="360"/>
      </w:pPr>
      <w:rPr>
        <w:rFonts w:ascii="Times New Roman" w:eastAsia="Times New Roman" w:hAnsi="Times New Roman" w:cs="Times New Roman" w:hint="default"/>
      </w:rPr>
    </w:lvl>
    <w:lvl w:ilvl="1" w:tplc="04090003" w:tentative="1">
      <w:start w:val="1"/>
      <w:numFmt w:val="bullet"/>
      <w:lvlText w:val="o"/>
      <w:lvlJc w:val="left"/>
      <w:pPr>
        <w:tabs>
          <w:tab w:val="num" w:pos="2190"/>
        </w:tabs>
        <w:ind w:left="2190" w:hanging="360"/>
      </w:pPr>
      <w:rPr>
        <w:rFonts w:ascii="Courier New" w:hAnsi="Courier New" w:hint="default"/>
      </w:rPr>
    </w:lvl>
    <w:lvl w:ilvl="2" w:tplc="04090005" w:tentative="1">
      <w:start w:val="1"/>
      <w:numFmt w:val="bullet"/>
      <w:lvlText w:val=""/>
      <w:lvlJc w:val="left"/>
      <w:pPr>
        <w:tabs>
          <w:tab w:val="num" w:pos="2910"/>
        </w:tabs>
        <w:ind w:left="2910" w:hanging="360"/>
      </w:pPr>
      <w:rPr>
        <w:rFonts w:ascii="Wingdings" w:hAnsi="Wingdings" w:hint="default"/>
      </w:rPr>
    </w:lvl>
    <w:lvl w:ilvl="3" w:tplc="04090001" w:tentative="1">
      <w:start w:val="1"/>
      <w:numFmt w:val="bullet"/>
      <w:lvlText w:val=""/>
      <w:lvlJc w:val="left"/>
      <w:pPr>
        <w:tabs>
          <w:tab w:val="num" w:pos="3630"/>
        </w:tabs>
        <w:ind w:left="3630" w:hanging="360"/>
      </w:pPr>
      <w:rPr>
        <w:rFonts w:ascii="Symbol" w:hAnsi="Symbol" w:hint="default"/>
      </w:rPr>
    </w:lvl>
    <w:lvl w:ilvl="4" w:tplc="04090003" w:tentative="1">
      <w:start w:val="1"/>
      <w:numFmt w:val="bullet"/>
      <w:lvlText w:val="o"/>
      <w:lvlJc w:val="left"/>
      <w:pPr>
        <w:tabs>
          <w:tab w:val="num" w:pos="4350"/>
        </w:tabs>
        <w:ind w:left="4350" w:hanging="360"/>
      </w:pPr>
      <w:rPr>
        <w:rFonts w:ascii="Courier New" w:hAnsi="Courier New" w:hint="default"/>
      </w:rPr>
    </w:lvl>
    <w:lvl w:ilvl="5" w:tplc="04090005" w:tentative="1">
      <w:start w:val="1"/>
      <w:numFmt w:val="bullet"/>
      <w:lvlText w:val=""/>
      <w:lvlJc w:val="left"/>
      <w:pPr>
        <w:tabs>
          <w:tab w:val="num" w:pos="5070"/>
        </w:tabs>
        <w:ind w:left="5070" w:hanging="360"/>
      </w:pPr>
      <w:rPr>
        <w:rFonts w:ascii="Wingdings" w:hAnsi="Wingdings" w:hint="default"/>
      </w:rPr>
    </w:lvl>
    <w:lvl w:ilvl="6" w:tplc="04090001" w:tentative="1">
      <w:start w:val="1"/>
      <w:numFmt w:val="bullet"/>
      <w:lvlText w:val=""/>
      <w:lvlJc w:val="left"/>
      <w:pPr>
        <w:tabs>
          <w:tab w:val="num" w:pos="5790"/>
        </w:tabs>
        <w:ind w:left="5790" w:hanging="360"/>
      </w:pPr>
      <w:rPr>
        <w:rFonts w:ascii="Symbol" w:hAnsi="Symbol" w:hint="default"/>
      </w:rPr>
    </w:lvl>
    <w:lvl w:ilvl="7" w:tplc="04090003" w:tentative="1">
      <w:start w:val="1"/>
      <w:numFmt w:val="bullet"/>
      <w:lvlText w:val="o"/>
      <w:lvlJc w:val="left"/>
      <w:pPr>
        <w:tabs>
          <w:tab w:val="num" w:pos="6510"/>
        </w:tabs>
        <w:ind w:left="6510" w:hanging="360"/>
      </w:pPr>
      <w:rPr>
        <w:rFonts w:ascii="Courier New" w:hAnsi="Courier New" w:hint="default"/>
      </w:rPr>
    </w:lvl>
    <w:lvl w:ilvl="8" w:tplc="04090005" w:tentative="1">
      <w:start w:val="1"/>
      <w:numFmt w:val="bullet"/>
      <w:lvlText w:val=""/>
      <w:lvlJc w:val="left"/>
      <w:pPr>
        <w:tabs>
          <w:tab w:val="num" w:pos="7230"/>
        </w:tabs>
        <w:ind w:left="7230" w:hanging="360"/>
      </w:pPr>
      <w:rPr>
        <w:rFonts w:ascii="Wingdings" w:hAnsi="Wingdings" w:hint="default"/>
      </w:rPr>
    </w:lvl>
  </w:abstractNum>
  <w:abstractNum w:abstractNumId="97">
    <w:nsid w:val="72446756"/>
    <w:multiLevelType w:val="hybridMultilevel"/>
    <w:tmpl w:val="3AAE8864"/>
    <w:lvl w:ilvl="0" w:tplc="12827F2A">
      <w:start w:val="1"/>
      <w:numFmt w:val="lowerRoman"/>
      <w:lvlText w:val="(%1)"/>
      <w:lvlJc w:val="left"/>
      <w:pPr>
        <w:ind w:left="1854" w:hanging="360"/>
      </w:pPr>
      <w:rPr>
        <w:rFonts w:ascii="Arial" w:eastAsia="Times New Roman" w:hAnsi="Arial" w:cs="Arial"/>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98">
    <w:nsid w:val="73B9467A"/>
    <w:multiLevelType w:val="multilevel"/>
    <w:tmpl w:val="FB50BED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3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74B35290"/>
    <w:multiLevelType w:val="multilevel"/>
    <w:tmpl w:val="62444D6A"/>
    <w:lvl w:ilvl="0">
      <w:start w:val="5"/>
      <w:numFmt w:val="decimal"/>
      <w:lvlText w:val="%1"/>
      <w:lvlJc w:val="left"/>
      <w:pPr>
        <w:tabs>
          <w:tab w:val="num" w:pos="945"/>
        </w:tabs>
        <w:ind w:left="945" w:hanging="945"/>
      </w:pPr>
      <w:rPr>
        <w:rFonts w:hint="default"/>
      </w:rPr>
    </w:lvl>
    <w:lvl w:ilvl="1">
      <w:start w:val="9"/>
      <w:numFmt w:val="decimal"/>
      <w:lvlText w:val="%1.%2"/>
      <w:lvlJc w:val="left"/>
      <w:pPr>
        <w:tabs>
          <w:tab w:val="num" w:pos="1897"/>
        </w:tabs>
        <w:ind w:left="1897" w:hanging="945"/>
      </w:pPr>
      <w:rPr>
        <w:rFonts w:hint="default"/>
      </w:rPr>
    </w:lvl>
    <w:lvl w:ilvl="2">
      <w:start w:val="6"/>
      <w:numFmt w:val="decimal"/>
      <w:lvlText w:val="%1.%2.%3"/>
      <w:lvlJc w:val="left"/>
      <w:pPr>
        <w:tabs>
          <w:tab w:val="num" w:pos="2849"/>
        </w:tabs>
        <w:ind w:left="2849" w:hanging="945"/>
      </w:pPr>
      <w:rPr>
        <w:rFonts w:hint="default"/>
      </w:rPr>
    </w:lvl>
    <w:lvl w:ilvl="3">
      <w:start w:val="1"/>
      <w:numFmt w:val="decimal"/>
      <w:lvlText w:val="%1.%2.%3.%4"/>
      <w:lvlJc w:val="left"/>
      <w:pPr>
        <w:tabs>
          <w:tab w:val="num" w:pos="3936"/>
        </w:tabs>
        <w:ind w:left="3936" w:hanging="1080"/>
      </w:pPr>
      <w:rPr>
        <w:rFonts w:hint="default"/>
      </w:rPr>
    </w:lvl>
    <w:lvl w:ilvl="4">
      <w:start w:val="1"/>
      <w:numFmt w:val="decimal"/>
      <w:lvlText w:val="%1.%2.%3.%4.%5"/>
      <w:lvlJc w:val="left"/>
      <w:pPr>
        <w:tabs>
          <w:tab w:val="num" w:pos="4888"/>
        </w:tabs>
        <w:ind w:left="4888" w:hanging="1080"/>
      </w:pPr>
      <w:rPr>
        <w:rFonts w:hint="default"/>
      </w:rPr>
    </w:lvl>
    <w:lvl w:ilvl="5">
      <w:start w:val="1"/>
      <w:numFmt w:val="decimal"/>
      <w:lvlText w:val="%1.%2.%3.%4.%5.%6"/>
      <w:lvlJc w:val="left"/>
      <w:pPr>
        <w:tabs>
          <w:tab w:val="num" w:pos="6200"/>
        </w:tabs>
        <w:ind w:left="6200" w:hanging="1440"/>
      </w:pPr>
      <w:rPr>
        <w:rFonts w:hint="default"/>
      </w:rPr>
    </w:lvl>
    <w:lvl w:ilvl="6">
      <w:start w:val="1"/>
      <w:numFmt w:val="decimal"/>
      <w:lvlText w:val="%1.%2.%3.%4.%5.%6.%7"/>
      <w:lvlJc w:val="left"/>
      <w:pPr>
        <w:tabs>
          <w:tab w:val="num" w:pos="7152"/>
        </w:tabs>
        <w:ind w:left="7152" w:hanging="1440"/>
      </w:pPr>
      <w:rPr>
        <w:rFonts w:hint="default"/>
      </w:rPr>
    </w:lvl>
    <w:lvl w:ilvl="7">
      <w:start w:val="1"/>
      <w:numFmt w:val="decimal"/>
      <w:lvlText w:val="%1.%2.%3.%4.%5.%6.%7.%8"/>
      <w:lvlJc w:val="left"/>
      <w:pPr>
        <w:tabs>
          <w:tab w:val="num" w:pos="8464"/>
        </w:tabs>
        <w:ind w:left="8464" w:hanging="1800"/>
      </w:pPr>
      <w:rPr>
        <w:rFonts w:hint="default"/>
      </w:rPr>
    </w:lvl>
    <w:lvl w:ilvl="8">
      <w:start w:val="1"/>
      <w:numFmt w:val="decimal"/>
      <w:lvlText w:val="%1.%2.%3.%4.%5.%6.%7.%8.%9"/>
      <w:lvlJc w:val="left"/>
      <w:pPr>
        <w:tabs>
          <w:tab w:val="num" w:pos="9416"/>
        </w:tabs>
        <w:ind w:left="9416" w:hanging="1800"/>
      </w:pPr>
      <w:rPr>
        <w:rFonts w:hint="default"/>
      </w:rPr>
    </w:lvl>
  </w:abstractNum>
  <w:abstractNum w:abstractNumId="100">
    <w:nsid w:val="7830290C"/>
    <w:multiLevelType w:val="multilevel"/>
    <w:tmpl w:val="340655E2"/>
    <w:lvl w:ilvl="0">
      <w:start w:val="17"/>
      <w:numFmt w:val="decimal"/>
      <w:lvlText w:val="%1.0"/>
      <w:lvlJc w:val="left"/>
      <w:pPr>
        <w:ind w:left="720" w:hanging="720"/>
      </w:pPr>
      <w:rPr>
        <w:rFonts w:hint="default"/>
        <w:b/>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01">
    <w:nsid w:val="7B8856AC"/>
    <w:multiLevelType w:val="multilevel"/>
    <w:tmpl w:val="A128F282"/>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2">
    <w:nsid w:val="7C441E19"/>
    <w:multiLevelType w:val="multilevel"/>
    <w:tmpl w:val="EC169C6E"/>
    <w:lvl w:ilvl="0">
      <w:start w:val="2"/>
      <w:numFmt w:val="decimal"/>
      <w:lvlText w:val="%1"/>
      <w:lvlJc w:val="left"/>
      <w:pPr>
        <w:tabs>
          <w:tab w:val="num" w:pos="915"/>
        </w:tabs>
        <w:ind w:left="915" w:hanging="915"/>
      </w:pPr>
      <w:rPr>
        <w:rFonts w:hint="default"/>
        <w:sz w:val="22"/>
      </w:rPr>
    </w:lvl>
    <w:lvl w:ilvl="1">
      <w:start w:val="1"/>
      <w:numFmt w:val="decimal"/>
      <w:lvlText w:val="%1.%2"/>
      <w:lvlJc w:val="left"/>
      <w:pPr>
        <w:tabs>
          <w:tab w:val="num" w:pos="915"/>
        </w:tabs>
        <w:ind w:left="915" w:hanging="915"/>
      </w:pPr>
      <w:rPr>
        <w:rFonts w:hint="default"/>
        <w:sz w:val="22"/>
      </w:rPr>
    </w:lvl>
    <w:lvl w:ilvl="2">
      <w:start w:val="3"/>
      <w:numFmt w:val="decimal"/>
      <w:lvlText w:val="%1.%2.%3"/>
      <w:lvlJc w:val="left"/>
      <w:pPr>
        <w:tabs>
          <w:tab w:val="num" w:pos="915"/>
        </w:tabs>
        <w:ind w:left="915" w:hanging="915"/>
      </w:pPr>
      <w:rPr>
        <w:rFonts w:hint="default"/>
        <w:b w:val="0"/>
        <w:bCs w:val="0"/>
        <w:sz w:val="22"/>
      </w:rPr>
    </w:lvl>
    <w:lvl w:ilvl="3">
      <w:start w:val="1"/>
      <w:numFmt w:val="decimal"/>
      <w:lvlText w:val="%1.%2.%3.%4"/>
      <w:lvlJc w:val="left"/>
      <w:pPr>
        <w:tabs>
          <w:tab w:val="num" w:pos="915"/>
        </w:tabs>
        <w:ind w:left="915" w:hanging="915"/>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103">
    <w:nsid w:val="7E9E4896"/>
    <w:multiLevelType w:val="hybridMultilevel"/>
    <w:tmpl w:val="EB7CB7CA"/>
    <w:lvl w:ilvl="0" w:tplc="40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4">
    <w:nsid w:val="7ED873AF"/>
    <w:multiLevelType w:val="multilevel"/>
    <w:tmpl w:val="A4EA4FA2"/>
    <w:lvl w:ilvl="0">
      <w:start w:val="10"/>
      <w:numFmt w:val="decimal"/>
      <w:lvlText w:val="%1.0"/>
      <w:lvlJc w:val="left"/>
      <w:pPr>
        <w:tabs>
          <w:tab w:val="num" w:pos="540"/>
        </w:tabs>
        <w:ind w:left="540" w:hanging="540"/>
      </w:pPr>
      <w:rPr>
        <w:rFonts w:hint="default"/>
        <w:b w:val="0"/>
        <w:sz w:val="22"/>
        <w:szCs w:val="22"/>
        <w:u w:val="none"/>
      </w:rPr>
    </w:lvl>
    <w:lvl w:ilvl="1">
      <w:start w:val="1"/>
      <w:numFmt w:val="decimal"/>
      <w:lvlText w:val="%1.%2"/>
      <w:lvlJc w:val="left"/>
      <w:pPr>
        <w:tabs>
          <w:tab w:val="num" w:pos="1260"/>
        </w:tabs>
        <w:ind w:left="1260" w:hanging="540"/>
      </w:pPr>
      <w:rPr>
        <w:rFonts w:hint="default"/>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105">
    <w:nsid w:val="7F4D7DFD"/>
    <w:multiLevelType w:val="multilevel"/>
    <w:tmpl w:val="57B899DE"/>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960"/>
        </w:tabs>
        <w:ind w:left="960" w:hanging="960"/>
      </w:pPr>
      <w:rPr>
        <w:rFonts w:hint="default"/>
      </w:rPr>
    </w:lvl>
    <w:lvl w:ilvl="2">
      <w:start w:val="28"/>
      <w:numFmt w:val="decimal"/>
      <w:lvlText w:val="%1.%2.%3"/>
      <w:lvlJc w:val="left"/>
      <w:pPr>
        <w:tabs>
          <w:tab w:val="num" w:pos="960"/>
        </w:tabs>
        <w:ind w:left="960" w:hanging="960"/>
      </w:pPr>
      <w:rPr>
        <w:rFonts w:hint="default"/>
      </w:rPr>
    </w:lvl>
    <w:lvl w:ilvl="3">
      <w:start w:val="1"/>
      <w:numFmt w:val="decimal"/>
      <w:lvlText w:val="%1.%2.%3.%4"/>
      <w:lvlJc w:val="left"/>
      <w:pPr>
        <w:tabs>
          <w:tab w:val="num" w:pos="960"/>
        </w:tabs>
        <w:ind w:left="960" w:hanging="9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5"/>
  </w:num>
  <w:num w:numId="2">
    <w:abstractNumId w:val="60"/>
  </w:num>
  <w:num w:numId="3">
    <w:abstractNumId w:val="98"/>
  </w:num>
  <w:num w:numId="4">
    <w:abstractNumId w:val="42"/>
  </w:num>
  <w:num w:numId="5">
    <w:abstractNumId w:val="19"/>
  </w:num>
  <w:num w:numId="6">
    <w:abstractNumId w:val="64"/>
  </w:num>
  <w:num w:numId="7">
    <w:abstractNumId w:val="90"/>
  </w:num>
  <w:num w:numId="8">
    <w:abstractNumId w:val="27"/>
  </w:num>
  <w:num w:numId="9">
    <w:abstractNumId w:val="96"/>
  </w:num>
  <w:num w:numId="10">
    <w:abstractNumId w:val="99"/>
  </w:num>
  <w:num w:numId="11">
    <w:abstractNumId w:val="59"/>
  </w:num>
  <w:num w:numId="12">
    <w:abstractNumId w:val="36"/>
  </w:num>
  <w:num w:numId="13">
    <w:abstractNumId w:val="72"/>
  </w:num>
  <w:num w:numId="14">
    <w:abstractNumId w:val="7"/>
  </w:num>
  <w:num w:numId="15">
    <w:abstractNumId w:val="25"/>
  </w:num>
  <w:num w:numId="16">
    <w:abstractNumId w:val="28"/>
  </w:num>
  <w:num w:numId="17">
    <w:abstractNumId w:val="91"/>
  </w:num>
  <w:num w:numId="18">
    <w:abstractNumId w:val="34"/>
  </w:num>
  <w:num w:numId="19">
    <w:abstractNumId w:val="39"/>
  </w:num>
  <w:num w:numId="20">
    <w:abstractNumId w:val="101"/>
  </w:num>
  <w:num w:numId="21">
    <w:abstractNumId w:val="104"/>
  </w:num>
  <w:num w:numId="22">
    <w:abstractNumId w:val="84"/>
  </w:num>
  <w:num w:numId="23">
    <w:abstractNumId w:val="52"/>
  </w:num>
  <w:num w:numId="24">
    <w:abstractNumId w:val="74"/>
  </w:num>
  <w:num w:numId="25">
    <w:abstractNumId w:val="54"/>
  </w:num>
  <w:num w:numId="26">
    <w:abstractNumId w:val="76"/>
  </w:num>
  <w:num w:numId="27">
    <w:abstractNumId w:val="68"/>
  </w:num>
  <w:num w:numId="28">
    <w:abstractNumId w:val="102"/>
  </w:num>
  <w:num w:numId="29">
    <w:abstractNumId w:val="93"/>
  </w:num>
  <w:num w:numId="30">
    <w:abstractNumId w:val="78"/>
  </w:num>
  <w:num w:numId="31">
    <w:abstractNumId w:val="95"/>
  </w:num>
  <w:num w:numId="32">
    <w:abstractNumId w:val="100"/>
  </w:num>
  <w:num w:numId="33">
    <w:abstractNumId w:val="47"/>
  </w:num>
  <w:num w:numId="34">
    <w:abstractNumId w:val="50"/>
  </w:num>
  <w:num w:numId="35">
    <w:abstractNumId w:val="85"/>
  </w:num>
  <w:num w:numId="36">
    <w:abstractNumId w:val="69"/>
  </w:num>
  <w:num w:numId="37">
    <w:abstractNumId w:val="92"/>
  </w:num>
  <w:num w:numId="38">
    <w:abstractNumId w:val="70"/>
  </w:num>
  <w:num w:numId="39">
    <w:abstractNumId w:val="65"/>
  </w:num>
  <w:num w:numId="40">
    <w:abstractNumId w:val="38"/>
  </w:num>
  <w:num w:numId="41">
    <w:abstractNumId w:val="51"/>
  </w:num>
  <w:num w:numId="42">
    <w:abstractNumId w:val="43"/>
  </w:num>
  <w:num w:numId="43">
    <w:abstractNumId w:val="20"/>
  </w:num>
  <w:num w:numId="44">
    <w:abstractNumId w:val="80"/>
  </w:num>
  <w:num w:numId="45">
    <w:abstractNumId w:val="48"/>
  </w:num>
  <w:num w:numId="46">
    <w:abstractNumId w:val="73"/>
  </w:num>
  <w:num w:numId="47">
    <w:abstractNumId w:val="57"/>
  </w:num>
  <w:num w:numId="48">
    <w:abstractNumId w:val="31"/>
  </w:num>
  <w:num w:numId="49">
    <w:abstractNumId w:val="46"/>
  </w:num>
  <w:num w:numId="50">
    <w:abstractNumId w:val="45"/>
  </w:num>
  <w:num w:numId="51">
    <w:abstractNumId w:val="41"/>
  </w:num>
  <w:num w:numId="52">
    <w:abstractNumId w:val="30"/>
  </w:num>
  <w:num w:numId="53">
    <w:abstractNumId w:val="35"/>
  </w:num>
  <w:num w:numId="54">
    <w:abstractNumId w:val="66"/>
  </w:num>
  <w:num w:numId="55">
    <w:abstractNumId w:val="14"/>
  </w:num>
  <w:num w:numId="56">
    <w:abstractNumId w:val="82"/>
  </w:num>
  <w:num w:numId="57">
    <w:abstractNumId w:val="40"/>
  </w:num>
  <w:num w:numId="58">
    <w:abstractNumId w:val="61"/>
  </w:num>
  <w:num w:numId="59">
    <w:abstractNumId w:val="21"/>
  </w:num>
  <w:num w:numId="60">
    <w:abstractNumId w:val="97"/>
  </w:num>
  <w:num w:numId="61">
    <w:abstractNumId w:val="94"/>
  </w:num>
  <w:num w:numId="62">
    <w:abstractNumId w:val="67"/>
  </w:num>
  <w:num w:numId="63">
    <w:abstractNumId w:val="53"/>
  </w:num>
  <w:num w:numId="64">
    <w:abstractNumId w:val="12"/>
  </w:num>
  <w:num w:numId="65">
    <w:abstractNumId w:val="83"/>
  </w:num>
  <w:num w:numId="66">
    <w:abstractNumId w:val="86"/>
  </w:num>
  <w:num w:numId="67">
    <w:abstractNumId w:val="24"/>
  </w:num>
  <w:num w:numId="68">
    <w:abstractNumId w:val="10"/>
  </w:num>
  <w:num w:numId="69">
    <w:abstractNumId w:val="29"/>
  </w:num>
  <w:num w:numId="70">
    <w:abstractNumId w:val="33"/>
  </w:num>
  <w:num w:numId="71">
    <w:abstractNumId w:val="23"/>
  </w:num>
  <w:num w:numId="72">
    <w:abstractNumId w:val="75"/>
  </w:num>
  <w:num w:numId="73">
    <w:abstractNumId w:val="3"/>
  </w:num>
  <w:num w:numId="74">
    <w:abstractNumId w:val="5"/>
  </w:num>
  <w:num w:numId="75">
    <w:abstractNumId w:val="89"/>
  </w:num>
  <w:num w:numId="76">
    <w:abstractNumId w:val="0"/>
  </w:num>
  <w:num w:numId="77">
    <w:abstractNumId w:val="2"/>
  </w:num>
  <w:num w:numId="78">
    <w:abstractNumId w:val="58"/>
  </w:num>
  <w:num w:numId="79">
    <w:abstractNumId w:val="26"/>
  </w:num>
  <w:num w:numId="80">
    <w:abstractNumId w:val="11"/>
  </w:num>
  <w:num w:numId="81">
    <w:abstractNumId w:val="1"/>
  </w:num>
  <w:num w:numId="82">
    <w:abstractNumId w:val="44"/>
  </w:num>
  <w:num w:numId="83">
    <w:abstractNumId w:val="103"/>
  </w:num>
  <w:num w:numId="84">
    <w:abstractNumId w:val="56"/>
  </w:num>
  <w:num w:numId="85">
    <w:abstractNumId w:val="22"/>
  </w:num>
  <w:num w:numId="86">
    <w:abstractNumId w:val="62"/>
  </w:num>
  <w:num w:numId="87">
    <w:abstractNumId w:val="17"/>
  </w:num>
  <w:num w:numId="88">
    <w:abstractNumId w:val="77"/>
  </w:num>
  <w:num w:numId="89">
    <w:abstractNumId w:val="71"/>
  </w:num>
  <w:num w:numId="90">
    <w:abstractNumId w:val="9"/>
  </w:num>
  <w:num w:numId="91">
    <w:abstractNumId w:val="55"/>
  </w:num>
  <w:num w:numId="92">
    <w:abstractNumId w:val="63"/>
  </w:num>
  <w:num w:numId="93">
    <w:abstractNumId w:val="37"/>
  </w:num>
  <w:num w:numId="94">
    <w:abstractNumId w:val="8"/>
  </w:num>
  <w:num w:numId="95">
    <w:abstractNumId w:val="18"/>
  </w:num>
  <w:num w:numId="96">
    <w:abstractNumId w:val="79"/>
  </w:num>
  <w:num w:numId="97">
    <w:abstractNumId w:val="32"/>
  </w:num>
  <w:num w:numId="98">
    <w:abstractNumId w:val="88"/>
  </w:num>
  <w:num w:numId="99">
    <w:abstractNumId w:val="15"/>
  </w:num>
  <w:num w:numId="100">
    <w:abstractNumId w:val="13"/>
  </w:num>
  <w:num w:numId="101">
    <w:abstractNumId w:val="4"/>
  </w:num>
  <w:num w:numId="102">
    <w:abstractNumId w:val="6"/>
  </w:num>
  <w:num w:numId="103">
    <w:abstractNumId w:val="81"/>
  </w:num>
  <w:num w:numId="104">
    <w:abstractNumId w:val="87"/>
  </w:num>
  <w:num w:numId="105">
    <w:abstractNumId w:val="16"/>
  </w:num>
  <w:num w:numId="106">
    <w:abstractNumId w:val="49"/>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07A"/>
    <w:rsid w:val="00001056"/>
    <w:rsid w:val="000013BF"/>
    <w:rsid w:val="000019F1"/>
    <w:rsid w:val="00001CF0"/>
    <w:rsid w:val="00002029"/>
    <w:rsid w:val="00002578"/>
    <w:rsid w:val="00003311"/>
    <w:rsid w:val="000039B5"/>
    <w:rsid w:val="00003D53"/>
    <w:rsid w:val="000040F6"/>
    <w:rsid w:val="00004263"/>
    <w:rsid w:val="00004782"/>
    <w:rsid w:val="00007485"/>
    <w:rsid w:val="00007E82"/>
    <w:rsid w:val="000116D2"/>
    <w:rsid w:val="0001182C"/>
    <w:rsid w:val="00011C33"/>
    <w:rsid w:val="000129B8"/>
    <w:rsid w:val="00012DA3"/>
    <w:rsid w:val="00013685"/>
    <w:rsid w:val="000139CB"/>
    <w:rsid w:val="00014DB4"/>
    <w:rsid w:val="000159F1"/>
    <w:rsid w:val="0001688C"/>
    <w:rsid w:val="00016B34"/>
    <w:rsid w:val="00016CC6"/>
    <w:rsid w:val="00017156"/>
    <w:rsid w:val="000223AF"/>
    <w:rsid w:val="00022482"/>
    <w:rsid w:val="000228BD"/>
    <w:rsid w:val="00023A08"/>
    <w:rsid w:val="00025B18"/>
    <w:rsid w:val="00025BFD"/>
    <w:rsid w:val="00026583"/>
    <w:rsid w:val="0003108B"/>
    <w:rsid w:val="00031EAF"/>
    <w:rsid w:val="00032469"/>
    <w:rsid w:val="0003267F"/>
    <w:rsid w:val="0003291A"/>
    <w:rsid w:val="00032E8A"/>
    <w:rsid w:val="00032F6F"/>
    <w:rsid w:val="00033781"/>
    <w:rsid w:val="00033944"/>
    <w:rsid w:val="00035213"/>
    <w:rsid w:val="0003525D"/>
    <w:rsid w:val="000377BF"/>
    <w:rsid w:val="00037E25"/>
    <w:rsid w:val="00037EB1"/>
    <w:rsid w:val="000401BE"/>
    <w:rsid w:val="00041147"/>
    <w:rsid w:val="00041667"/>
    <w:rsid w:val="0004222A"/>
    <w:rsid w:val="000430B6"/>
    <w:rsid w:val="000433C8"/>
    <w:rsid w:val="00043CE3"/>
    <w:rsid w:val="00044D46"/>
    <w:rsid w:val="000461FF"/>
    <w:rsid w:val="000462CF"/>
    <w:rsid w:val="00047F47"/>
    <w:rsid w:val="00050588"/>
    <w:rsid w:val="000508E7"/>
    <w:rsid w:val="00050B54"/>
    <w:rsid w:val="00053200"/>
    <w:rsid w:val="00053AEE"/>
    <w:rsid w:val="0005435F"/>
    <w:rsid w:val="0005503D"/>
    <w:rsid w:val="000551CC"/>
    <w:rsid w:val="000556FD"/>
    <w:rsid w:val="0005597F"/>
    <w:rsid w:val="0005656D"/>
    <w:rsid w:val="00056B9D"/>
    <w:rsid w:val="00056E01"/>
    <w:rsid w:val="00056F7F"/>
    <w:rsid w:val="00056FFE"/>
    <w:rsid w:val="000577FF"/>
    <w:rsid w:val="000607FB"/>
    <w:rsid w:val="00060EC8"/>
    <w:rsid w:val="00061390"/>
    <w:rsid w:val="00061884"/>
    <w:rsid w:val="00061FE6"/>
    <w:rsid w:val="00062C2F"/>
    <w:rsid w:val="0006325A"/>
    <w:rsid w:val="00063391"/>
    <w:rsid w:val="00063E75"/>
    <w:rsid w:val="00064135"/>
    <w:rsid w:val="00064846"/>
    <w:rsid w:val="00064AAD"/>
    <w:rsid w:val="00064C62"/>
    <w:rsid w:val="00064D7D"/>
    <w:rsid w:val="00065317"/>
    <w:rsid w:val="00065370"/>
    <w:rsid w:val="000656D4"/>
    <w:rsid w:val="00066A50"/>
    <w:rsid w:val="000701F6"/>
    <w:rsid w:val="0007077D"/>
    <w:rsid w:val="00071176"/>
    <w:rsid w:val="000713D0"/>
    <w:rsid w:val="00071701"/>
    <w:rsid w:val="0007206F"/>
    <w:rsid w:val="00072B43"/>
    <w:rsid w:val="00072C78"/>
    <w:rsid w:val="00073215"/>
    <w:rsid w:val="0007333F"/>
    <w:rsid w:val="00073A8F"/>
    <w:rsid w:val="00074F09"/>
    <w:rsid w:val="00075A8F"/>
    <w:rsid w:val="00076A1B"/>
    <w:rsid w:val="00077726"/>
    <w:rsid w:val="00080471"/>
    <w:rsid w:val="00080558"/>
    <w:rsid w:val="0008132A"/>
    <w:rsid w:val="00081864"/>
    <w:rsid w:val="00081F7F"/>
    <w:rsid w:val="00082BAD"/>
    <w:rsid w:val="00082EBC"/>
    <w:rsid w:val="000834AD"/>
    <w:rsid w:val="00083AB9"/>
    <w:rsid w:val="00084806"/>
    <w:rsid w:val="00084ECB"/>
    <w:rsid w:val="0008503F"/>
    <w:rsid w:val="000853D9"/>
    <w:rsid w:val="00086208"/>
    <w:rsid w:val="00086475"/>
    <w:rsid w:val="00086554"/>
    <w:rsid w:val="00086680"/>
    <w:rsid w:val="00086BE1"/>
    <w:rsid w:val="00090724"/>
    <w:rsid w:val="00091AF4"/>
    <w:rsid w:val="0009367B"/>
    <w:rsid w:val="00093917"/>
    <w:rsid w:val="00093FEF"/>
    <w:rsid w:val="0009475A"/>
    <w:rsid w:val="00095321"/>
    <w:rsid w:val="00095505"/>
    <w:rsid w:val="000969F4"/>
    <w:rsid w:val="0009787D"/>
    <w:rsid w:val="000A1688"/>
    <w:rsid w:val="000A189D"/>
    <w:rsid w:val="000A2983"/>
    <w:rsid w:val="000A2CFA"/>
    <w:rsid w:val="000A3141"/>
    <w:rsid w:val="000A351E"/>
    <w:rsid w:val="000A4329"/>
    <w:rsid w:val="000A4699"/>
    <w:rsid w:val="000A4BB5"/>
    <w:rsid w:val="000A626F"/>
    <w:rsid w:val="000A701B"/>
    <w:rsid w:val="000A743A"/>
    <w:rsid w:val="000A75A6"/>
    <w:rsid w:val="000A7D10"/>
    <w:rsid w:val="000B1035"/>
    <w:rsid w:val="000B1EA2"/>
    <w:rsid w:val="000B1EB0"/>
    <w:rsid w:val="000B214A"/>
    <w:rsid w:val="000B24DC"/>
    <w:rsid w:val="000B3635"/>
    <w:rsid w:val="000B40FC"/>
    <w:rsid w:val="000B417A"/>
    <w:rsid w:val="000B4CD6"/>
    <w:rsid w:val="000B5710"/>
    <w:rsid w:val="000B5C4A"/>
    <w:rsid w:val="000B6ED1"/>
    <w:rsid w:val="000B72FC"/>
    <w:rsid w:val="000B7562"/>
    <w:rsid w:val="000B7C1A"/>
    <w:rsid w:val="000C02D0"/>
    <w:rsid w:val="000C0CA9"/>
    <w:rsid w:val="000C0FBC"/>
    <w:rsid w:val="000C1B0B"/>
    <w:rsid w:val="000C23F2"/>
    <w:rsid w:val="000C397F"/>
    <w:rsid w:val="000C3AC2"/>
    <w:rsid w:val="000C413F"/>
    <w:rsid w:val="000C42A3"/>
    <w:rsid w:val="000C42E0"/>
    <w:rsid w:val="000C4511"/>
    <w:rsid w:val="000C5560"/>
    <w:rsid w:val="000C57CF"/>
    <w:rsid w:val="000C5986"/>
    <w:rsid w:val="000C5E02"/>
    <w:rsid w:val="000C6017"/>
    <w:rsid w:val="000C6CBE"/>
    <w:rsid w:val="000C6EF7"/>
    <w:rsid w:val="000D01C3"/>
    <w:rsid w:val="000D0251"/>
    <w:rsid w:val="000D109C"/>
    <w:rsid w:val="000D1663"/>
    <w:rsid w:val="000D1EB8"/>
    <w:rsid w:val="000D2467"/>
    <w:rsid w:val="000D3847"/>
    <w:rsid w:val="000D3EC6"/>
    <w:rsid w:val="000D480F"/>
    <w:rsid w:val="000D4A17"/>
    <w:rsid w:val="000D4A52"/>
    <w:rsid w:val="000D58DF"/>
    <w:rsid w:val="000D68FD"/>
    <w:rsid w:val="000D76B4"/>
    <w:rsid w:val="000E17E2"/>
    <w:rsid w:val="000E2886"/>
    <w:rsid w:val="000E3181"/>
    <w:rsid w:val="000E3517"/>
    <w:rsid w:val="000E4438"/>
    <w:rsid w:val="000E4642"/>
    <w:rsid w:val="000E6452"/>
    <w:rsid w:val="000E6483"/>
    <w:rsid w:val="000F07C3"/>
    <w:rsid w:val="000F0838"/>
    <w:rsid w:val="000F0BE8"/>
    <w:rsid w:val="000F1BE7"/>
    <w:rsid w:val="000F1C49"/>
    <w:rsid w:val="000F2486"/>
    <w:rsid w:val="000F2CB4"/>
    <w:rsid w:val="000F30B8"/>
    <w:rsid w:val="000F31CB"/>
    <w:rsid w:val="000F34EC"/>
    <w:rsid w:val="000F4059"/>
    <w:rsid w:val="000F4831"/>
    <w:rsid w:val="000F4C8A"/>
    <w:rsid w:val="000F4CDE"/>
    <w:rsid w:val="000F5942"/>
    <w:rsid w:val="000F6C1E"/>
    <w:rsid w:val="000F6C3D"/>
    <w:rsid w:val="000F6E39"/>
    <w:rsid w:val="000F7F74"/>
    <w:rsid w:val="00101291"/>
    <w:rsid w:val="001013E7"/>
    <w:rsid w:val="00101C6D"/>
    <w:rsid w:val="00102353"/>
    <w:rsid w:val="001028E2"/>
    <w:rsid w:val="00102D1F"/>
    <w:rsid w:val="00104BF7"/>
    <w:rsid w:val="0010559F"/>
    <w:rsid w:val="001102F5"/>
    <w:rsid w:val="0011047D"/>
    <w:rsid w:val="00110569"/>
    <w:rsid w:val="00110741"/>
    <w:rsid w:val="00112269"/>
    <w:rsid w:val="00112620"/>
    <w:rsid w:val="0011288A"/>
    <w:rsid w:val="00112B25"/>
    <w:rsid w:val="00112C25"/>
    <w:rsid w:val="00112D5D"/>
    <w:rsid w:val="00112E04"/>
    <w:rsid w:val="001130FE"/>
    <w:rsid w:val="00114139"/>
    <w:rsid w:val="001144E8"/>
    <w:rsid w:val="00115228"/>
    <w:rsid w:val="0011540F"/>
    <w:rsid w:val="001158AF"/>
    <w:rsid w:val="00117267"/>
    <w:rsid w:val="0012083D"/>
    <w:rsid w:val="00121C01"/>
    <w:rsid w:val="0012229E"/>
    <w:rsid w:val="001224E9"/>
    <w:rsid w:val="001234C7"/>
    <w:rsid w:val="001241E4"/>
    <w:rsid w:val="001247CD"/>
    <w:rsid w:val="00125C67"/>
    <w:rsid w:val="00125CBD"/>
    <w:rsid w:val="00126818"/>
    <w:rsid w:val="00126ECA"/>
    <w:rsid w:val="001271C7"/>
    <w:rsid w:val="00127560"/>
    <w:rsid w:val="00130046"/>
    <w:rsid w:val="00130426"/>
    <w:rsid w:val="0013047F"/>
    <w:rsid w:val="00131E9C"/>
    <w:rsid w:val="00132347"/>
    <w:rsid w:val="00132FE1"/>
    <w:rsid w:val="00133645"/>
    <w:rsid w:val="001338EF"/>
    <w:rsid w:val="00134738"/>
    <w:rsid w:val="00134E9B"/>
    <w:rsid w:val="00135A21"/>
    <w:rsid w:val="001368A9"/>
    <w:rsid w:val="00136DFA"/>
    <w:rsid w:val="00140C7E"/>
    <w:rsid w:val="001413CE"/>
    <w:rsid w:val="00142CC1"/>
    <w:rsid w:val="00142F26"/>
    <w:rsid w:val="001432B6"/>
    <w:rsid w:val="00143C12"/>
    <w:rsid w:val="001440E7"/>
    <w:rsid w:val="00145E3E"/>
    <w:rsid w:val="001461DC"/>
    <w:rsid w:val="00146DB8"/>
    <w:rsid w:val="0014717B"/>
    <w:rsid w:val="00147374"/>
    <w:rsid w:val="0015356D"/>
    <w:rsid w:val="001536A9"/>
    <w:rsid w:val="0015375E"/>
    <w:rsid w:val="00155366"/>
    <w:rsid w:val="001560DD"/>
    <w:rsid w:val="00156295"/>
    <w:rsid w:val="00156760"/>
    <w:rsid w:val="00156DC6"/>
    <w:rsid w:val="00157783"/>
    <w:rsid w:val="001601DF"/>
    <w:rsid w:val="001602C2"/>
    <w:rsid w:val="001607D1"/>
    <w:rsid w:val="0016134E"/>
    <w:rsid w:val="00161F39"/>
    <w:rsid w:val="00162C1E"/>
    <w:rsid w:val="001630D2"/>
    <w:rsid w:val="00164480"/>
    <w:rsid w:val="001647DD"/>
    <w:rsid w:val="00165481"/>
    <w:rsid w:val="0016597D"/>
    <w:rsid w:val="00165D2D"/>
    <w:rsid w:val="00166298"/>
    <w:rsid w:val="001665C7"/>
    <w:rsid w:val="001673E9"/>
    <w:rsid w:val="0017024B"/>
    <w:rsid w:val="001705AC"/>
    <w:rsid w:val="001709A0"/>
    <w:rsid w:val="00171385"/>
    <w:rsid w:val="00171E00"/>
    <w:rsid w:val="00172300"/>
    <w:rsid w:val="001728A8"/>
    <w:rsid w:val="001733A6"/>
    <w:rsid w:val="001737A3"/>
    <w:rsid w:val="001740F6"/>
    <w:rsid w:val="00174344"/>
    <w:rsid w:val="0017534F"/>
    <w:rsid w:val="00175759"/>
    <w:rsid w:val="00175F41"/>
    <w:rsid w:val="00176C15"/>
    <w:rsid w:val="001773F6"/>
    <w:rsid w:val="00177494"/>
    <w:rsid w:val="0017772B"/>
    <w:rsid w:val="00177CEA"/>
    <w:rsid w:val="0018067C"/>
    <w:rsid w:val="00181049"/>
    <w:rsid w:val="00182F80"/>
    <w:rsid w:val="001832EE"/>
    <w:rsid w:val="0018452B"/>
    <w:rsid w:val="001845D7"/>
    <w:rsid w:val="00184B9E"/>
    <w:rsid w:val="00184D69"/>
    <w:rsid w:val="001859AA"/>
    <w:rsid w:val="001861D7"/>
    <w:rsid w:val="00186A22"/>
    <w:rsid w:val="00187D99"/>
    <w:rsid w:val="00187E6B"/>
    <w:rsid w:val="00190452"/>
    <w:rsid w:val="001923E0"/>
    <w:rsid w:val="00192B9C"/>
    <w:rsid w:val="00193CF0"/>
    <w:rsid w:val="001943C1"/>
    <w:rsid w:val="001948D9"/>
    <w:rsid w:val="001950CB"/>
    <w:rsid w:val="00195DD3"/>
    <w:rsid w:val="00196426"/>
    <w:rsid w:val="00196B7B"/>
    <w:rsid w:val="00197243"/>
    <w:rsid w:val="001977D9"/>
    <w:rsid w:val="001A0341"/>
    <w:rsid w:val="001A0845"/>
    <w:rsid w:val="001A0E1B"/>
    <w:rsid w:val="001A1201"/>
    <w:rsid w:val="001A19F0"/>
    <w:rsid w:val="001A1F69"/>
    <w:rsid w:val="001A2397"/>
    <w:rsid w:val="001A2B02"/>
    <w:rsid w:val="001A2ED0"/>
    <w:rsid w:val="001A32E9"/>
    <w:rsid w:val="001A359B"/>
    <w:rsid w:val="001A3ABA"/>
    <w:rsid w:val="001A4A99"/>
    <w:rsid w:val="001A4ABF"/>
    <w:rsid w:val="001A64AA"/>
    <w:rsid w:val="001A7B97"/>
    <w:rsid w:val="001B0205"/>
    <w:rsid w:val="001B07EA"/>
    <w:rsid w:val="001B1216"/>
    <w:rsid w:val="001B2CA1"/>
    <w:rsid w:val="001B2EB7"/>
    <w:rsid w:val="001B32A8"/>
    <w:rsid w:val="001B374D"/>
    <w:rsid w:val="001B3CFE"/>
    <w:rsid w:val="001B3D88"/>
    <w:rsid w:val="001B4D1F"/>
    <w:rsid w:val="001B4FD0"/>
    <w:rsid w:val="001B5362"/>
    <w:rsid w:val="001B5EC7"/>
    <w:rsid w:val="001B6437"/>
    <w:rsid w:val="001B75EA"/>
    <w:rsid w:val="001C0A7E"/>
    <w:rsid w:val="001C1DF5"/>
    <w:rsid w:val="001C2536"/>
    <w:rsid w:val="001C2E01"/>
    <w:rsid w:val="001C3A0F"/>
    <w:rsid w:val="001C3A7D"/>
    <w:rsid w:val="001C3E00"/>
    <w:rsid w:val="001C400E"/>
    <w:rsid w:val="001C4138"/>
    <w:rsid w:val="001C421E"/>
    <w:rsid w:val="001C4357"/>
    <w:rsid w:val="001C4C92"/>
    <w:rsid w:val="001C4CAE"/>
    <w:rsid w:val="001C5A2C"/>
    <w:rsid w:val="001C5EFC"/>
    <w:rsid w:val="001C640E"/>
    <w:rsid w:val="001C6847"/>
    <w:rsid w:val="001C71BC"/>
    <w:rsid w:val="001C72D5"/>
    <w:rsid w:val="001C7A02"/>
    <w:rsid w:val="001C7FC3"/>
    <w:rsid w:val="001D0669"/>
    <w:rsid w:val="001D0CF0"/>
    <w:rsid w:val="001D11AE"/>
    <w:rsid w:val="001D1539"/>
    <w:rsid w:val="001D1F2C"/>
    <w:rsid w:val="001D2138"/>
    <w:rsid w:val="001D217E"/>
    <w:rsid w:val="001D482B"/>
    <w:rsid w:val="001D4ABC"/>
    <w:rsid w:val="001D4B44"/>
    <w:rsid w:val="001D59F2"/>
    <w:rsid w:val="001D5C1E"/>
    <w:rsid w:val="001D6030"/>
    <w:rsid w:val="001D7369"/>
    <w:rsid w:val="001E13C2"/>
    <w:rsid w:val="001E1C08"/>
    <w:rsid w:val="001E2048"/>
    <w:rsid w:val="001E3C1B"/>
    <w:rsid w:val="001E3F2E"/>
    <w:rsid w:val="001E48B3"/>
    <w:rsid w:val="001E4A22"/>
    <w:rsid w:val="001E502F"/>
    <w:rsid w:val="001E5173"/>
    <w:rsid w:val="001E551D"/>
    <w:rsid w:val="001E560F"/>
    <w:rsid w:val="001E589D"/>
    <w:rsid w:val="001E6362"/>
    <w:rsid w:val="001E658D"/>
    <w:rsid w:val="001E693B"/>
    <w:rsid w:val="001F0BC8"/>
    <w:rsid w:val="001F1BA6"/>
    <w:rsid w:val="001F1EC5"/>
    <w:rsid w:val="001F2514"/>
    <w:rsid w:val="001F2A02"/>
    <w:rsid w:val="001F344A"/>
    <w:rsid w:val="001F3AF1"/>
    <w:rsid w:val="001F3AF5"/>
    <w:rsid w:val="001F4C4F"/>
    <w:rsid w:val="001F5991"/>
    <w:rsid w:val="001F638F"/>
    <w:rsid w:val="001F6516"/>
    <w:rsid w:val="002001D4"/>
    <w:rsid w:val="00202050"/>
    <w:rsid w:val="0020225D"/>
    <w:rsid w:val="0020232A"/>
    <w:rsid w:val="0020360F"/>
    <w:rsid w:val="00203A19"/>
    <w:rsid w:val="002046BE"/>
    <w:rsid w:val="00204714"/>
    <w:rsid w:val="00204ABF"/>
    <w:rsid w:val="002050C4"/>
    <w:rsid w:val="002054EA"/>
    <w:rsid w:val="00205954"/>
    <w:rsid w:val="00207AEE"/>
    <w:rsid w:val="00210FBC"/>
    <w:rsid w:val="002121C6"/>
    <w:rsid w:val="00212C11"/>
    <w:rsid w:val="0021339D"/>
    <w:rsid w:val="002133BE"/>
    <w:rsid w:val="00213FD2"/>
    <w:rsid w:val="00214DEA"/>
    <w:rsid w:val="00215089"/>
    <w:rsid w:val="002155DF"/>
    <w:rsid w:val="00215DC2"/>
    <w:rsid w:val="00215ECA"/>
    <w:rsid w:val="002164B5"/>
    <w:rsid w:val="00220FD1"/>
    <w:rsid w:val="002211AD"/>
    <w:rsid w:val="0022210F"/>
    <w:rsid w:val="0022260B"/>
    <w:rsid w:val="0022287E"/>
    <w:rsid w:val="00224366"/>
    <w:rsid w:val="00224695"/>
    <w:rsid w:val="0022474B"/>
    <w:rsid w:val="00224E74"/>
    <w:rsid w:val="00225210"/>
    <w:rsid w:val="00225649"/>
    <w:rsid w:val="00225A20"/>
    <w:rsid w:val="00225CC2"/>
    <w:rsid w:val="0022646E"/>
    <w:rsid w:val="00227DD4"/>
    <w:rsid w:val="00227FAE"/>
    <w:rsid w:val="002300FD"/>
    <w:rsid w:val="0023095F"/>
    <w:rsid w:val="002314C3"/>
    <w:rsid w:val="00231C49"/>
    <w:rsid w:val="00231D81"/>
    <w:rsid w:val="002332A8"/>
    <w:rsid w:val="002339E7"/>
    <w:rsid w:val="00233B8C"/>
    <w:rsid w:val="002340BF"/>
    <w:rsid w:val="002346CF"/>
    <w:rsid w:val="00234EFF"/>
    <w:rsid w:val="0023533F"/>
    <w:rsid w:val="00235A8F"/>
    <w:rsid w:val="00236981"/>
    <w:rsid w:val="00236B25"/>
    <w:rsid w:val="00236BE7"/>
    <w:rsid w:val="00236F90"/>
    <w:rsid w:val="00237412"/>
    <w:rsid w:val="002401EC"/>
    <w:rsid w:val="002406C6"/>
    <w:rsid w:val="00241161"/>
    <w:rsid w:val="00241232"/>
    <w:rsid w:val="002416C4"/>
    <w:rsid w:val="00242BBD"/>
    <w:rsid w:val="0024316F"/>
    <w:rsid w:val="002434AA"/>
    <w:rsid w:val="00243A88"/>
    <w:rsid w:val="00244EB3"/>
    <w:rsid w:val="0024740F"/>
    <w:rsid w:val="0025011E"/>
    <w:rsid w:val="0025283E"/>
    <w:rsid w:val="00252AD3"/>
    <w:rsid w:val="00254467"/>
    <w:rsid w:val="002548B3"/>
    <w:rsid w:val="0025549C"/>
    <w:rsid w:val="00255A62"/>
    <w:rsid w:val="00255D4C"/>
    <w:rsid w:val="002562E5"/>
    <w:rsid w:val="002568A6"/>
    <w:rsid w:val="00256C53"/>
    <w:rsid w:val="00257098"/>
    <w:rsid w:val="00260923"/>
    <w:rsid w:val="00260C32"/>
    <w:rsid w:val="002611C0"/>
    <w:rsid w:val="00261A3A"/>
    <w:rsid w:val="00261D19"/>
    <w:rsid w:val="00262ECE"/>
    <w:rsid w:val="0026337A"/>
    <w:rsid w:val="002648D9"/>
    <w:rsid w:val="002649ED"/>
    <w:rsid w:val="0026514E"/>
    <w:rsid w:val="0026554C"/>
    <w:rsid w:val="00265E12"/>
    <w:rsid w:val="002660FD"/>
    <w:rsid w:val="002667DB"/>
    <w:rsid w:val="00266B0B"/>
    <w:rsid w:val="00267131"/>
    <w:rsid w:val="002677F7"/>
    <w:rsid w:val="00267B70"/>
    <w:rsid w:val="002706A5"/>
    <w:rsid w:val="002706EC"/>
    <w:rsid w:val="0027094A"/>
    <w:rsid w:val="002714DD"/>
    <w:rsid w:val="00271EF3"/>
    <w:rsid w:val="0027306C"/>
    <w:rsid w:val="00273AFE"/>
    <w:rsid w:val="00273E4D"/>
    <w:rsid w:val="00273E56"/>
    <w:rsid w:val="00273EFD"/>
    <w:rsid w:val="00274B52"/>
    <w:rsid w:val="002764E5"/>
    <w:rsid w:val="00277511"/>
    <w:rsid w:val="00280616"/>
    <w:rsid w:val="0028216D"/>
    <w:rsid w:val="00282C9C"/>
    <w:rsid w:val="00283262"/>
    <w:rsid w:val="0028364E"/>
    <w:rsid w:val="00283727"/>
    <w:rsid w:val="00283EDB"/>
    <w:rsid w:val="0028570D"/>
    <w:rsid w:val="002859D0"/>
    <w:rsid w:val="00286800"/>
    <w:rsid w:val="002869C7"/>
    <w:rsid w:val="00287B94"/>
    <w:rsid w:val="0029001D"/>
    <w:rsid w:val="00290C86"/>
    <w:rsid w:val="00290D43"/>
    <w:rsid w:val="00291600"/>
    <w:rsid w:val="0029274A"/>
    <w:rsid w:val="0029295D"/>
    <w:rsid w:val="00292B27"/>
    <w:rsid w:val="00292CCB"/>
    <w:rsid w:val="0029413C"/>
    <w:rsid w:val="00295793"/>
    <w:rsid w:val="0029594A"/>
    <w:rsid w:val="00295EB3"/>
    <w:rsid w:val="00296684"/>
    <w:rsid w:val="00296CDB"/>
    <w:rsid w:val="00296D10"/>
    <w:rsid w:val="00297060"/>
    <w:rsid w:val="002975F2"/>
    <w:rsid w:val="00297C5F"/>
    <w:rsid w:val="002A007E"/>
    <w:rsid w:val="002A0D27"/>
    <w:rsid w:val="002A17C9"/>
    <w:rsid w:val="002A192E"/>
    <w:rsid w:val="002A19F5"/>
    <w:rsid w:val="002A261A"/>
    <w:rsid w:val="002A2A7A"/>
    <w:rsid w:val="002A3071"/>
    <w:rsid w:val="002A5C6B"/>
    <w:rsid w:val="002A5D47"/>
    <w:rsid w:val="002A5D60"/>
    <w:rsid w:val="002A617C"/>
    <w:rsid w:val="002B1B15"/>
    <w:rsid w:val="002B239A"/>
    <w:rsid w:val="002B2527"/>
    <w:rsid w:val="002B299E"/>
    <w:rsid w:val="002B29A6"/>
    <w:rsid w:val="002B2B5E"/>
    <w:rsid w:val="002B550F"/>
    <w:rsid w:val="002B5C55"/>
    <w:rsid w:val="002B6C7C"/>
    <w:rsid w:val="002B6E58"/>
    <w:rsid w:val="002B722A"/>
    <w:rsid w:val="002B7D8C"/>
    <w:rsid w:val="002C0D0F"/>
    <w:rsid w:val="002C1628"/>
    <w:rsid w:val="002C3A25"/>
    <w:rsid w:val="002C420F"/>
    <w:rsid w:val="002C45C3"/>
    <w:rsid w:val="002C48BA"/>
    <w:rsid w:val="002C4B59"/>
    <w:rsid w:val="002C4EA5"/>
    <w:rsid w:val="002C622F"/>
    <w:rsid w:val="002C6304"/>
    <w:rsid w:val="002C6493"/>
    <w:rsid w:val="002C6B0D"/>
    <w:rsid w:val="002C6DDA"/>
    <w:rsid w:val="002D0237"/>
    <w:rsid w:val="002D044B"/>
    <w:rsid w:val="002D0959"/>
    <w:rsid w:val="002D2381"/>
    <w:rsid w:val="002D2594"/>
    <w:rsid w:val="002D2914"/>
    <w:rsid w:val="002D2D3D"/>
    <w:rsid w:val="002D3A48"/>
    <w:rsid w:val="002D58D5"/>
    <w:rsid w:val="002D5AE6"/>
    <w:rsid w:val="002D5D17"/>
    <w:rsid w:val="002D7080"/>
    <w:rsid w:val="002D785B"/>
    <w:rsid w:val="002D7891"/>
    <w:rsid w:val="002E0451"/>
    <w:rsid w:val="002E1E91"/>
    <w:rsid w:val="002E222E"/>
    <w:rsid w:val="002E30E0"/>
    <w:rsid w:val="002E39B3"/>
    <w:rsid w:val="002E39BA"/>
    <w:rsid w:val="002E3B5B"/>
    <w:rsid w:val="002E3D6C"/>
    <w:rsid w:val="002E4645"/>
    <w:rsid w:val="002E473B"/>
    <w:rsid w:val="002E5D11"/>
    <w:rsid w:val="002E5D3F"/>
    <w:rsid w:val="002E5D6D"/>
    <w:rsid w:val="002E5FAE"/>
    <w:rsid w:val="002E6071"/>
    <w:rsid w:val="002E667A"/>
    <w:rsid w:val="002E6749"/>
    <w:rsid w:val="002E6B97"/>
    <w:rsid w:val="002E6D3A"/>
    <w:rsid w:val="002E7A6C"/>
    <w:rsid w:val="002E7AA7"/>
    <w:rsid w:val="002E7CF2"/>
    <w:rsid w:val="002E7FE9"/>
    <w:rsid w:val="002F0147"/>
    <w:rsid w:val="002F080E"/>
    <w:rsid w:val="002F0A3B"/>
    <w:rsid w:val="002F0AA5"/>
    <w:rsid w:val="002F0EE3"/>
    <w:rsid w:val="002F0FE8"/>
    <w:rsid w:val="002F2511"/>
    <w:rsid w:val="002F2F05"/>
    <w:rsid w:val="002F3401"/>
    <w:rsid w:val="002F481E"/>
    <w:rsid w:val="002F48AC"/>
    <w:rsid w:val="002F5822"/>
    <w:rsid w:val="002F598C"/>
    <w:rsid w:val="002F59CA"/>
    <w:rsid w:val="002F5A71"/>
    <w:rsid w:val="002F5BBF"/>
    <w:rsid w:val="002F67E1"/>
    <w:rsid w:val="002F71EE"/>
    <w:rsid w:val="002F7D3F"/>
    <w:rsid w:val="002F7D86"/>
    <w:rsid w:val="003006EF"/>
    <w:rsid w:val="00303397"/>
    <w:rsid w:val="00303562"/>
    <w:rsid w:val="00303832"/>
    <w:rsid w:val="00303D49"/>
    <w:rsid w:val="0030459E"/>
    <w:rsid w:val="003050C2"/>
    <w:rsid w:val="00305FEA"/>
    <w:rsid w:val="00306ABB"/>
    <w:rsid w:val="00306EB5"/>
    <w:rsid w:val="003071B1"/>
    <w:rsid w:val="00307DDE"/>
    <w:rsid w:val="0031074B"/>
    <w:rsid w:val="00310A03"/>
    <w:rsid w:val="00311137"/>
    <w:rsid w:val="00311268"/>
    <w:rsid w:val="00312B35"/>
    <w:rsid w:val="00313757"/>
    <w:rsid w:val="003143AC"/>
    <w:rsid w:val="00314E5B"/>
    <w:rsid w:val="00316A65"/>
    <w:rsid w:val="003176BF"/>
    <w:rsid w:val="00317736"/>
    <w:rsid w:val="003179D3"/>
    <w:rsid w:val="00320476"/>
    <w:rsid w:val="00320ECA"/>
    <w:rsid w:val="00321B7C"/>
    <w:rsid w:val="00323BB2"/>
    <w:rsid w:val="00323BD9"/>
    <w:rsid w:val="003250F0"/>
    <w:rsid w:val="003258F5"/>
    <w:rsid w:val="00325AE1"/>
    <w:rsid w:val="00325F55"/>
    <w:rsid w:val="00325FC9"/>
    <w:rsid w:val="00326CAC"/>
    <w:rsid w:val="00326D63"/>
    <w:rsid w:val="00327B09"/>
    <w:rsid w:val="00331FA1"/>
    <w:rsid w:val="00332214"/>
    <w:rsid w:val="00334B42"/>
    <w:rsid w:val="003352CF"/>
    <w:rsid w:val="00335910"/>
    <w:rsid w:val="00336B5C"/>
    <w:rsid w:val="0033779B"/>
    <w:rsid w:val="00337D3D"/>
    <w:rsid w:val="00340008"/>
    <w:rsid w:val="0034075C"/>
    <w:rsid w:val="0034111A"/>
    <w:rsid w:val="003415CC"/>
    <w:rsid w:val="003419D7"/>
    <w:rsid w:val="003421C0"/>
    <w:rsid w:val="00342BE5"/>
    <w:rsid w:val="00342E0A"/>
    <w:rsid w:val="0034315B"/>
    <w:rsid w:val="00343869"/>
    <w:rsid w:val="00343DA0"/>
    <w:rsid w:val="00344437"/>
    <w:rsid w:val="003469A2"/>
    <w:rsid w:val="003472D4"/>
    <w:rsid w:val="00347359"/>
    <w:rsid w:val="00350035"/>
    <w:rsid w:val="00350556"/>
    <w:rsid w:val="00350A2C"/>
    <w:rsid w:val="00351349"/>
    <w:rsid w:val="00352AE7"/>
    <w:rsid w:val="00354191"/>
    <w:rsid w:val="00354FE5"/>
    <w:rsid w:val="00356476"/>
    <w:rsid w:val="00356719"/>
    <w:rsid w:val="00356AC8"/>
    <w:rsid w:val="00356FD7"/>
    <w:rsid w:val="0035790C"/>
    <w:rsid w:val="00357C4D"/>
    <w:rsid w:val="00360260"/>
    <w:rsid w:val="0036134E"/>
    <w:rsid w:val="0036135A"/>
    <w:rsid w:val="0036201B"/>
    <w:rsid w:val="003625CF"/>
    <w:rsid w:val="003629DB"/>
    <w:rsid w:val="003629F9"/>
    <w:rsid w:val="00365B58"/>
    <w:rsid w:val="00365BB6"/>
    <w:rsid w:val="00365C4B"/>
    <w:rsid w:val="003671E0"/>
    <w:rsid w:val="003673A0"/>
    <w:rsid w:val="003677F7"/>
    <w:rsid w:val="00370403"/>
    <w:rsid w:val="00370789"/>
    <w:rsid w:val="00370825"/>
    <w:rsid w:val="0037123C"/>
    <w:rsid w:val="00371712"/>
    <w:rsid w:val="00371A09"/>
    <w:rsid w:val="003723CE"/>
    <w:rsid w:val="00372419"/>
    <w:rsid w:val="003724F8"/>
    <w:rsid w:val="003728AA"/>
    <w:rsid w:val="00372C2F"/>
    <w:rsid w:val="00372C71"/>
    <w:rsid w:val="00372FE4"/>
    <w:rsid w:val="00373052"/>
    <w:rsid w:val="00374D92"/>
    <w:rsid w:val="0037588C"/>
    <w:rsid w:val="00375E8C"/>
    <w:rsid w:val="003769C6"/>
    <w:rsid w:val="00377A35"/>
    <w:rsid w:val="00380F56"/>
    <w:rsid w:val="00381CF3"/>
    <w:rsid w:val="00382696"/>
    <w:rsid w:val="00382DCE"/>
    <w:rsid w:val="00385E04"/>
    <w:rsid w:val="003867E4"/>
    <w:rsid w:val="00387B2C"/>
    <w:rsid w:val="003902BD"/>
    <w:rsid w:val="003903C6"/>
    <w:rsid w:val="00391652"/>
    <w:rsid w:val="00391BB7"/>
    <w:rsid w:val="003935D3"/>
    <w:rsid w:val="003937FA"/>
    <w:rsid w:val="00394299"/>
    <w:rsid w:val="00394CA0"/>
    <w:rsid w:val="00395F3F"/>
    <w:rsid w:val="0039629A"/>
    <w:rsid w:val="0039638C"/>
    <w:rsid w:val="00396BC2"/>
    <w:rsid w:val="003A02FC"/>
    <w:rsid w:val="003A09A1"/>
    <w:rsid w:val="003A0C82"/>
    <w:rsid w:val="003A0D13"/>
    <w:rsid w:val="003A1530"/>
    <w:rsid w:val="003A2210"/>
    <w:rsid w:val="003A25AA"/>
    <w:rsid w:val="003A3F47"/>
    <w:rsid w:val="003A4A63"/>
    <w:rsid w:val="003A6075"/>
    <w:rsid w:val="003A67F7"/>
    <w:rsid w:val="003A6F03"/>
    <w:rsid w:val="003A7015"/>
    <w:rsid w:val="003A794A"/>
    <w:rsid w:val="003A7A63"/>
    <w:rsid w:val="003A7B1D"/>
    <w:rsid w:val="003B1D52"/>
    <w:rsid w:val="003B3037"/>
    <w:rsid w:val="003B30EA"/>
    <w:rsid w:val="003B37A5"/>
    <w:rsid w:val="003B3B42"/>
    <w:rsid w:val="003B3C6B"/>
    <w:rsid w:val="003B5339"/>
    <w:rsid w:val="003B7F14"/>
    <w:rsid w:val="003C0272"/>
    <w:rsid w:val="003C0BA6"/>
    <w:rsid w:val="003C1570"/>
    <w:rsid w:val="003C3274"/>
    <w:rsid w:val="003C45E4"/>
    <w:rsid w:val="003C4B52"/>
    <w:rsid w:val="003C532F"/>
    <w:rsid w:val="003C594D"/>
    <w:rsid w:val="003C662F"/>
    <w:rsid w:val="003C708C"/>
    <w:rsid w:val="003C7280"/>
    <w:rsid w:val="003C7287"/>
    <w:rsid w:val="003C72AA"/>
    <w:rsid w:val="003C72D3"/>
    <w:rsid w:val="003C76FA"/>
    <w:rsid w:val="003C771D"/>
    <w:rsid w:val="003C7BA8"/>
    <w:rsid w:val="003D0837"/>
    <w:rsid w:val="003D0B47"/>
    <w:rsid w:val="003D239A"/>
    <w:rsid w:val="003D2677"/>
    <w:rsid w:val="003D297A"/>
    <w:rsid w:val="003D3493"/>
    <w:rsid w:val="003D57F4"/>
    <w:rsid w:val="003D58D2"/>
    <w:rsid w:val="003D592A"/>
    <w:rsid w:val="003E099C"/>
    <w:rsid w:val="003E21B9"/>
    <w:rsid w:val="003E3E4E"/>
    <w:rsid w:val="003E43B0"/>
    <w:rsid w:val="003E507B"/>
    <w:rsid w:val="003E5D49"/>
    <w:rsid w:val="003E724A"/>
    <w:rsid w:val="003E74EB"/>
    <w:rsid w:val="003E7C08"/>
    <w:rsid w:val="003F02A4"/>
    <w:rsid w:val="003F1EB7"/>
    <w:rsid w:val="003F2AD8"/>
    <w:rsid w:val="003F2AE8"/>
    <w:rsid w:val="003F314B"/>
    <w:rsid w:val="003F3AA3"/>
    <w:rsid w:val="003F5053"/>
    <w:rsid w:val="003F5075"/>
    <w:rsid w:val="003F5E4D"/>
    <w:rsid w:val="003F6D37"/>
    <w:rsid w:val="003F7084"/>
    <w:rsid w:val="003F77F5"/>
    <w:rsid w:val="00400214"/>
    <w:rsid w:val="0040112B"/>
    <w:rsid w:val="00402102"/>
    <w:rsid w:val="004021E6"/>
    <w:rsid w:val="00404568"/>
    <w:rsid w:val="00405051"/>
    <w:rsid w:val="004056DF"/>
    <w:rsid w:val="0040577C"/>
    <w:rsid w:val="00405B08"/>
    <w:rsid w:val="00410766"/>
    <w:rsid w:val="00410BC7"/>
    <w:rsid w:val="00410BED"/>
    <w:rsid w:val="00410FBA"/>
    <w:rsid w:val="0041246F"/>
    <w:rsid w:val="00412E59"/>
    <w:rsid w:val="004138B4"/>
    <w:rsid w:val="00413B80"/>
    <w:rsid w:val="00414864"/>
    <w:rsid w:val="00416601"/>
    <w:rsid w:val="00416C24"/>
    <w:rsid w:val="004177BB"/>
    <w:rsid w:val="00420681"/>
    <w:rsid w:val="00420DF4"/>
    <w:rsid w:val="00421A8B"/>
    <w:rsid w:val="00421DC6"/>
    <w:rsid w:val="004220D0"/>
    <w:rsid w:val="0042219F"/>
    <w:rsid w:val="00423600"/>
    <w:rsid w:val="00423832"/>
    <w:rsid w:val="0042429B"/>
    <w:rsid w:val="0042499D"/>
    <w:rsid w:val="00425742"/>
    <w:rsid w:val="00426910"/>
    <w:rsid w:val="00426D3E"/>
    <w:rsid w:val="00427C00"/>
    <w:rsid w:val="00430533"/>
    <w:rsid w:val="00430594"/>
    <w:rsid w:val="00431836"/>
    <w:rsid w:val="00432407"/>
    <w:rsid w:val="00434059"/>
    <w:rsid w:val="0043433A"/>
    <w:rsid w:val="0043530F"/>
    <w:rsid w:val="004358B9"/>
    <w:rsid w:val="00436A7F"/>
    <w:rsid w:val="00436B23"/>
    <w:rsid w:val="00436D35"/>
    <w:rsid w:val="004379B6"/>
    <w:rsid w:val="00437CAE"/>
    <w:rsid w:val="00437DA0"/>
    <w:rsid w:val="00440D1A"/>
    <w:rsid w:val="004411A2"/>
    <w:rsid w:val="004418CE"/>
    <w:rsid w:val="00441AEC"/>
    <w:rsid w:val="00441C50"/>
    <w:rsid w:val="004421C9"/>
    <w:rsid w:val="004424F5"/>
    <w:rsid w:val="00442C21"/>
    <w:rsid w:val="0044370A"/>
    <w:rsid w:val="00444B44"/>
    <w:rsid w:val="00446065"/>
    <w:rsid w:val="004463FC"/>
    <w:rsid w:val="00446CE4"/>
    <w:rsid w:val="00446FD9"/>
    <w:rsid w:val="00447269"/>
    <w:rsid w:val="00447817"/>
    <w:rsid w:val="00451D76"/>
    <w:rsid w:val="00452B19"/>
    <w:rsid w:val="00452C93"/>
    <w:rsid w:val="00452E9E"/>
    <w:rsid w:val="00452F00"/>
    <w:rsid w:val="0045330F"/>
    <w:rsid w:val="0045395C"/>
    <w:rsid w:val="00453A41"/>
    <w:rsid w:val="0045406B"/>
    <w:rsid w:val="004541C8"/>
    <w:rsid w:val="00454EC1"/>
    <w:rsid w:val="004552BA"/>
    <w:rsid w:val="00455AA4"/>
    <w:rsid w:val="00456512"/>
    <w:rsid w:val="004567AE"/>
    <w:rsid w:val="004577AD"/>
    <w:rsid w:val="00457CC4"/>
    <w:rsid w:val="00457F47"/>
    <w:rsid w:val="004605C3"/>
    <w:rsid w:val="00461BD1"/>
    <w:rsid w:val="0046351B"/>
    <w:rsid w:val="00464C43"/>
    <w:rsid w:val="0046510B"/>
    <w:rsid w:val="00465D1C"/>
    <w:rsid w:val="00465F57"/>
    <w:rsid w:val="00467477"/>
    <w:rsid w:val="004675EB"/>
    <w:rsid w:val="004700F2"/>
    <w:rsid w:val="00470AE6"/>
    <w:rsid w:val="00470AE7"/>
    <w:rsid w:val="00470CC1"/>
    <w:rsid w:val="004710CB"/>
    <w:rsid w:val="00471882"/>
    <w:rsid w:val="00471AF3"/>
    <w:rsid w:val="0047386D"/>
    <w:rsid w:val="00473D28"/>
    <w:rsid w:val="00473F4D"/>
    <w:rsid w:val="0047404B"/>
    <w:rsid w:val="00475C95"/>
    <w:rsid w:val="004764B4"/>
    <w:rsid w:val="004777C6"/>
    <w:rsid w:val="00477C2F"/>
    <w:rsid w:val="0048028E"/>
    <w:rsid w:val="0048077F"/>
    <w:rsid w:val="004807C9"/>
    <w:rsid w:val="00481215"/>
    <w:rsid w:val="00481DE1"/>
    <w:rsid w:val="00483880"/>
    <w:rsid w:val="004839AA"/>
    <w:rsid w:val="00483EE1"/>
    <w:rsid w:val="004847B4"/>
    <w:rsid w:val="0048542C"/>
    <w:rsid w:val="00485868"/>
    <w:rsid w:val="00485A2B"/>
    <w:rsid w:val="0048685D"/>
    <w:rsid w:val="00486C54"/>
    <w:rsid w:val="00487322"/>
    <w:rsid w:val="004873F2"/>
    <w:rsid w:val="004878BB"/>
    <w:rsid w:val="00490593"/>
    <w:rsid w:val="0049150F"/>
    <w:rsid w:val="00491B4C"/>
    <w:rsid w:val="00492047"/>
    <w:rsid w:val="00492C4A"/>
    <w:rsid w:val="0049364A"/>
    <w:rsid w:val="004937A6"/>
    <w:rsid w:val="0049452E"/>
    <w:rsid w:val="00496B7D"/>
    <w:rsid w:val="004971F5"/>
    <w:rsid w:val="00497F15"/>
    <w:rsid w:val="004A0B49"/>
    <w:rsid w:val="004A10F7"/>
    <w:rsid w:val="004A14AC"/>
    <w:rsid w:val="004A190A"/>
    <w:rsid w:val="004A3050"/>
    <w:rsid w:val="004A47F4"/>
    <w:rsid w:val="004A5139"/>
    <w:rsid w:val="004A5BD9"/>
    <w:rsid w:val="004A5C9F"/>
    <w:rsid w:val="004A6552"/>
    <w:rsid w:val="004A73AF"/>
    <w:rsid w:val="004A7425"/>
    <w:rsid w:val="004A7633"/>
    <w:rsid w:val="004A7F1A"/>
    <w:rsid w:val="004B2BD4"/>
    <w:rsid w:val="004B2D68"/>
    <w:rsid w:val="004B2EC3"/>
    <w:rsid w:val="004B2F1F"/>
    <w:rsid w:val="004B329A"/>
    <w:rsid w:val="004B342D"/>
    <w:rsid w:val="004B37E9"/>
    <w:rsid w:val="004B3DB5"/>
    <w:rsid w:val="004B44F9"/>
    <w:rsid w:val="004B4514"/>
    <w:rsid w:val="004B57DA"/>
    <w:rsid w:val="004B666E"/>
    <w:rsid w:val="004B6779"/>
    <w:rsid w:val="004B680D"/>
    <w:rsid w:val="004B7699"/>
    <w:rsid w:val="004C09A4"/>
    <w:rsid w:val="004C0EBB"/>
    <w:rsid w:val="004C0F4E"/>
    <w:rsid w:val="004C209B"/>
    <w:rsid w:val="004C24A3"/>
    <w:rsid w:val="004C27B7"/>
    <w:rsid w:val="004C312C"/>
    <w:rsid w:val="004C5412"/>
    <w:rsid w:val="004C66AA"/>
    <w:rsid w:val="004C7A21"/>
    <w:rsid w:val="004D03C7"/>
    <w:rsid w:val="004D06AC"/>
    <w:rsid w:val="004D0EE1"/>
    <w:rsid w:val="004D1103"/>
    <w:rsid w:val="004D2A44"/>
    <w:rsid w:val="004D2A67"/>
    <w:rsid w:val="004D3D67"/>
    <w:rsid w:val="004D4A30"/>
    <w:rsid w:val="004D4FED"/>
    <w:rsid w:val="004D53FF"/>
    <w:rsid w:val="004D549C"/>
    <w:rsid w:val="004D5F8E"/>
    <w:rsid w:val="004D64BA"/>
    <w:rsid w:val="004D6A9D"/>
    <w:rsid w:val="004E135C"/>
    <w:rsid w:val="004E18DB"/>
    <w:rsid w:val="004E1FB8"/>
    <w:rsid w:val="004E3819"/>
    <w:rsid w:val="004E4098"/>
    <w:rsid w:val="004E4176"/>
    <w:rsid w:val="004E46FB"/>
    <w:rsid w:val="004E49E7"/>
    <w:rsid w:val="004E4C6B"/>
    <w:rsid w:val="004E53CC"/>
    <w:rsid w:val="004E5888"/>
    <w:rsid w:val="004E5DEC"/>
    <w:rsid w:val="004E65AC"/>
    <w:rsid w:val="004E6F20"/>
    <w:rsid w:val="004F030E"/>
    <w:rsid w:val="004F0357"/>
    <w:rsid w:val="004F03A6"/>
    <w:rsid w:val="004F08A2"/>
    <w:rsid w:val="004F09B0"/>
    <w:rsid w:val="004F23DF"/>
    <w:rsid w:val="004F2A77"/>
    <w:rsid w:val="004F2EA3"/>
    <w:rsid w:val="004F31A8"/>
    <w:rsid w:val="004F3D3C"/>
    <w:rsid w:val="004F4231"/>
    <w:rsid w:val="004F4B35"/>
    <w:rsid w:val="004F5254"/>
    <w:rsid w:val="004F5B1C"/>
    <w:rsid w:val="004F5CB9"/>
    <w:rsid w:val="004F5EC7"/>
    <w:rsid w:val="004F730A"/>
    <w:rsid w:val="004F7D56"/>
    <w:rsid w:val="004F7FB9"/>
    <w:rsid w:val="00501A19"/>
    <w:rsid w:val="005024C0"/>
    <w:rsid w:val="00502724"/>
    <w:rsid w:val="005029F1"/>
    <w:rsid w:val="00503CFA"/>
    <w:rsid w:val="00504A69"/>
    <w:rsid w:val="005062F4"/>
    <w:rsid w:val="00506422"/>
    <w:rsid w:val="00510E48"/>
    <w:rsid w:val="00511EAB"/>
    <w:rsid w:val="005134C2"/>
    <w:rsid w:val="00513A7E"/>
    <w:rsid w:val="005147F8"/>
    <w:rsid w:val="00514CE0"/>
    <w:rsid w:val="005159C5"/>
    <w:rsid w:val="0051697F"/>
    <w:rsid w:val="00516A56"/>
    <w:rsid w:val="00516BA8"/>
    <w:rsid w:val="00516D22"/>
    <w:rsid w:val="00516D87"/>
    <w:rsid w:val="0051709D"/>
    <w:rsid w:val="0051754D"/>
    <w:rsid w:val="005177D4"/>
    <w:rsid w:val="00517A54"/>
    <w:rsid w:val="00517AC2"/>
    <w:rsid w:val="00520800"/>
    <w:rsid w:val="00521190"/>
    <w:rsid w:val="0052136C"/>
    <w:rsid w:val="00521E55"/>
    <w:rsid w:val="00522748"/>
    <w:rsid w:val="005234D5"/>
    <w:rsid w:val="00523C92"/>
    <w:rsid w:val="00523EAF"/>
    <w:rsid w:val="005242F1"/>
    <w:rsid w:val="00524386"/>
    <w:rsid w:val="00524991"/>
    <w:rsid w:val="00524D14"/>
    <w:rsid w:val="00525755"/>
    <w:rsid w:val="00526605"/>
    <w:rsid w:val="005268F9"/>
    <w:rsid w:val="0052699D"/>
    <w:rsid w:val="00526B56"/>
    <w:rsid w:val="00527DE1"/>
    <w:rsid w:val="00527FD7"/>
    <w:rsid w:val="005300C6"/>
    <w:rsid w:val="005302AF"/>
    <w:rsid w:val="005315A2"/>
    <w:rsid w:val="00532132"/>
    <w:rsid w:val="00532DC6"/>
    <w:rsid w:val="00532E45"/>
    <w:rsid w:val="00533E9F"/>
    <w:rsid w:val="00534049"/>
    <w:rsid w:val="00534669"/>
    <w:rsid w:val="00534963"/>
    <w:rsid w:val="00534A6B"/>
    <w:rsid w:val="00534C53"/>
    <w:rsid w:val="00535018"/>
    <w:rsid w:val="00535F18"/>
    <w:rsid w:val="00536575"/>
    <w:rsid w:val="00540260"/>
    <w:rsid w:val="0054032E"/>
    <w:rsid w:val="00542967"/>
    <w:rsid w:val="00543119"/>
    <w:rsid w:val="00543377"/>
    <w:rsid w:val="005434C4"/>
    <w:rsid w:val="00543E3F"/>
    <w:rsid w:val="00545CDE"/>
    <w:rsid w:val="00545F25"/>
    <w:rsid w:val="00546478"/>
    <w:rsid w:val="00546647"/>
    <w:rsid w:val="0054667E"/>
    <w:rsid w:val="00547075"/>
    <w:rsid w:val="005502DF"/>
    <w:rsid w:val="00550C3B"/>
    <w:rsid w:val="0055113C"/>
    <w:rsid w:val="00551457"/>
    <w:rsid w:val="00551A90"/>
    <w:rsid w:val="00551C3A"/>
    <w:rsid w:val="005521BB"/>
    <w:rsid w:val="00552716"/>
    <w:rsid w:val="00553017"/>
    <w:rsid w:val="005540DE"/>
    <w:rsid w:val="00557C9D"/>
    <w:rsid w:val="005600EF"/>
    <w:rsid w:val="00560C7B"/>
    <w:rsid w:val="005612DF"/>
    <w:rsid w:val="00561358"/>
    <w:rsid w:val="00561E34"/>
    <w:rsid w:val="005640DB"/>
    <w:rsid w:val="00564EC2"/>
    <w:rsid w:val="005654A8"/>
    <w:rsid w:val="0056621A"/>
    <w:rsid w:val="0056766F"/>
    <w:rsid w:val="00567DCA"/>
    <w:rsid w:val="00570162"/>
    <w:rsid w:val="00570A60"/>
    <w:rsid w:val="005745AF"/>
    <w:rsid w:val="00575562"/>
    <w:rsid w:val="0057557F"/>
    <w:rsid w:val="0057631D"/>
    <w:rsid w:val="00576696"/>
    <w:rsid w:val="00576883"/>
    <w:rsid w:val="00577272"/>
    <w:rsid w:val="00577293"/>
    <w:rsid w:val="00577A00"/>
    <w:rsid w:val="00577BDC"/>
    <w:rsid w:val="00580A15"/>
    <w:rsid w:val="005817CF"/>
    <w:rsid w:val="00581D65"/>
    <w:rsid w:val="00581D7B"/>
    <w:rsid w:val="005850D5"/>
    <w:rsid w:val="0058512E"/>
    <w:rsid w:val="005853C3"/>
    <w:rsid w:val="00586416"/>
    <w:rsid w:val="00586693"/>
    <w:rsid w:val="00587ED5"/>
    <w:rsid w:val="0059000E"/>
    <w:rsid w:val="005907A7"/>
    <w:rsid w:val="005907E3"/>
    <w:rsid w:val="00592D3F"/>
    <w:rsid w:val="00592F24"/>
    <w:rsid w:val="00593F8D"/>
    <w:rsid w:val="005944A9"/>
    <w:rsid w:val="00594E1F"/>
    <w:rsid w:val="005959D8"/>
    <w:rsid w:val="00597911"/>
    <w:rsid w:val="00597ADE"/>
    <w:rsid w:val="005A07FF"/>
    <w:rsid w:val="005A0D63"/>
    <w:rsid w:val="005A1563"/>
    <w:rsid w:val="005A241E"/>
    <w:rsid w:val="005A3810"/>
    <w:rsid w:val="005A495B"/>
    <w:rsid w:val="005A4E12"/>
    <w:rsid w:val="005A4F1C"/>
    <w:rsid w:val="005A4FCA"/>
    <w:rsid w:val="005A5283"/>
    <w:rsid w:val="005A725E"/>
    <w:rsid w:val="005A72C6"/>
    <w:rsid w:val="005A73E8"/>
    <w:rsid w:val="005A78C1"/>
    <w:rsid w:val="005B05EB"/>
    <w:rsid w:val="005B0968"/>
    <w:rsid w:val="005B4856"/>
    <w:rsid w:val="005B48B6"/>
    <w:rsid w:val="005B537F"/>
    <w:rsid w:val="005B562B"/>
    <w:rsid w:val="005B5A99"/>
    <w:rsid w:val="005B6CE1"/>
    <w:rsid w:val="005B7DA8"/>
    <w:rsid w:val="005C06D0"/>
    <w:rsid w:val="005C14D8"/>
    <w:rsid w:val="005C1BD2"/>
    <w:rsid w:val="005C1D06"/>
    <w:rsid w:val="005C200D"/>
    <w:rsid w:val="005C21B1"/>
    <w:rsid w:val="005C2755"/>
    <w:rsid w:val="005C36F6"/>
    <w:rsid w:val="005C3FE6"/>
    <w:rsid w:val="005C4135"/>
    <w:rsid w:val="005C4A22"/>
    <w:rsid w:val="005C4FA8"/>
    <w:rsid w:val="005C5D9F"/>
    <w:rsid w:val="005C5E4C"/>
    <w:rsid w:val="005C6801"/>
    <w:rsid w:val="005C6E72"/>
    <w:rsid w:val="005C6FEC"/>
    <w:rsid w:val="005C7C17"/>
    <w:rsid w:val="005D02ED"/>
    <w:rsid w:val="005D0871"/>
    <w:rsid w:val="005D145C"/>
    <w:rsid w:val="005D200A"/>
    <w:rsid w:val="005D427A"/>
    <w:rsid w:val="005D43EA"/>
    <w:rsid w:val="005D4B55"/>
    <w:rsid w:val="005D56DF"/>
    <w:rsid w:val="005D5BB3"/>
    <w:rsid w:val="005D5C00"/>
    <w:rsid w:val="005D63B9"/>
    <w:rsid w:val="005D64C7"/>
    <w:rsid w:val="005D6F4A"/>
    <w:rsid w:val="005D72A1"/>
    <w:rsid w:val="005D7ADD"/>
    <w:rsid w:val="005D7E55"/>
    <w:rsid w:val="005E0C02"/>
    <w:rsid w:val="005E0D03"/>
    <w:rsid w:val="005E14CF"/>
    <w:rsid w:val="005E18FE"/>
    <w:rsid w:val="005E2928"/>
    <w:rsid w:val="005E2C50"/>
    <w:rsid w:val="005E2D81"/>
    <w:rsid w:val="005E4294"/>
    <w:rsid w:val="005E45D4"/>
    <w:rsid w:val="005E4931"/>
    <w:rsid w:val="005E4AA9"/>
    <w:rsid w:val="005E4B9C"/>
    <w:rsid w:val="005E4F31"/>
    <w:rsid w:val="005E59D8"/>
    <w:rsid w:val="005E7752"/>
    <w:rsid w:val="005E7F39"/>
    <w:rsid w:val="005F31F9"/>
    <w:rsid w:val="005F35F8"/>
    <w:rsid w:val="005F3C2A"/>
    <w:rsid w:val="005F4122"/>
    <w:rsid w:val="005F45CC"/>
    <w:rsid w:val="005F4B2B"/>
    <w:rsid w:val="005F4F9B"/>
    <w:rsid w:val="005F5460"/>
    <w:rsid w:val="005F54D6"/>
    <w:rsid w:val="005F60A4"/>
    <w:rsid w:val="005F711D"/>
    <w:rsid w:val="005F7D05"/>
    <w:rsid w:val="006007B6"/>
    <w:rsid w:val="00600A8F"/>
    <w:rsid w:val="006024B9"/>
    <w:rsid w:val="0060255B"/>
    <w:rsid w:val="00602675"/>
    <w:rsid w:val="00602C63"/>
    <w:rsid w:val="00603608"/>
    <w:rsid w:val="006036C4"/>
    <w:rsid w:val="006046DF"/>
    <w:rsid w:val="006062C1"/>
    <w:rsid w:val="0060669C"/>
    <w:rsid w:val="00610586"/>
    <w:rsid w:val="00612394"/>
    <w:rsid w:val="006129BC"/>
    <w:rsid w:val="00612B3F"/>
    <w:rsid w:val="00612F40"/>
    <w:rsid w:val="00613537"/>
    <w:rsid w:val="00613B33"/>
    <w:rsid w:val="00614415"/>
    <w:rsid w:val="00614807"/>
    <w:rsid w:val="00616383"/>
    <w:rsid w:val="00616C6F"/>
    <w:rsid w:val="00617930"/>
    <w:rsid w:val="006179E7"/>
    <w:rsid w:val="00620D23"/>
    <w:rsid w:val="00620EE3"/>
    <w:rsid w:val="00620FDD"/>
    <w:rsid w:val="0062124E"/>
    <w:rsid w:val="00621EE1"/>
    <w:rsid w:val="006223B7"/>
    <w:rsid w:val="006224A7"/>
    <w:rsid w:val="00622D3A"/>
    <w:rsid w:val="00624187"/>
    <w:rsid w:val="006248C7"/>
    <w:rsid w:val="00624B9F"/>
    <w:rsid w:val="00624C3A"/>
    <w:rsid w:val="00625B7E"/>
    <w:rsid w:val="0062628A"/>
    <w:rsid w:val="0062752B"/>
    <w:rsid w:val="00627A36"/>
    <w:rsid w:val="00630881"/>
    <w:rsid w:val="00631A28"/>
    <w:rsid w:val="00632F61"/>
    <w:rsid w:val="0063504A"/>
    <w:rsid w:val="00635960"/>
    <w:rsid w:val="00636E73"/>
    <w:rsid w:val="00637C76"/>
    <w:rsid w:val="00637D19"/>
    <w:rsid w:val="00640356"/>
    <w:rsid w:val="00640668"/>
    <w:rsid w:val="00640DA6"/>
    <w:rsid w:val="00641423"/>
    <w:rsid w:val="006414D3"/>
    <w:rsid w:val="00641571"/>
    <w:rsid w:val="00641865"/>
    <w:rsid w:val="00641C16"/>
    <w:rsid w:val="00641CFA"/>
    <w:rsid w:val="00641D31"/>
    <w:rsid w:val="00643291"/>
    <w:rsid w:val="00643AE9"/>
    <w:rsid w:val="006447D6"/>
    <w:rsid w:val="00645353"/>
    <w:rsid w:val="006507B5"/>
    <w:rsid w:val="00651704"/>
    <w:rsid w:val="0065414E"/>
    <w:rsid w:val="006553DC"/>
    <w:rsid w:val="00656829"/>
    <w:rsid w:val="006568BC"/>
    <w:rsid w:val="0065711B"/>
    <w:rsid w:val="0066137D"/>
    <w:rsid w:val="00661754"/>
    <w:rsid w:val="00661F41"/>
    <w:rsid w:val="006621B4"/>
    <w:rsid w:val="0066256F"/>
    <w:rsid w:val="006625C8"/>
    <w:rsid w:val="00662BA8"/>
    <w:rsid w:val="00662E4A"/>
    <w:rsid w:val="00664007"/>
    <w:rsid w:val="006640D6"/>
    <w:rsid w:val="00665821"/>
    <w:rsid w:val="00665921"/>
    <w:rsid w:val="006659A8"/>
    <w:rsid w:val="00665C99"/>
    <w:rsid w:val="00667025"/>
    <w:rsid w:val="006705E6"/>
    <w:rsid w:val="00672362"/>
    <w:rsid w:val="00674148"/>
    <w:rsid w:val="0067465B"/>
    <w:rsid w:val="0067494C"/>
    <w:rsid w:val="00674BEB"/>
    <w:rsid w:val="0067514B"/>
    <w:rsid w:val="006755BD"/>
    <w:rsid w:val="006761B3"/>
    <w:rsid w:val="00676236"/>
    <w:rsid w:val="00676BC0"/>
    <w:rsid w:val="0067724B"/>
    <w:rsid w:val="00677E2F"/>
    <w:rsid w:val="00677F3D"/>
    <w:rsid w:val="006809B9"/>
    <w:rsid w:val="00681572"/>
    <w:rsid w:val="00681D12"/>
    <w:rsid w:val="0068227F"/>
    <w:rsid w:val="00682298"/>
    <w:rsid w:val="0068236B"/>
    <w:rsid w:val="006825DF"/>
    <w:rsid w:val="0068279F"/>
    <w:rsid w:val="00682901"/>
    <w:rsid w:val="00682F8B"/>
    <w:rsid w:val="006837B4"/>
    <w:rsid w:val="0068421D"/>
    <w:rsid w:val="00685299"/>
    <w:rsid w:val="00685FC5"/>
    <w:rsid w:val="006872EE"/>
    <w:rsid w:val="00687BF0"/>
    <w:rsid w:val="00687CE9"/>
    <w:rsid w:val="00692FF8"/>
    <w:rsid w:val="0069494A"/>
    <w:rsid w:val="00694A34"/>
    <w:rsid w:val="00695738"/>
    <w:rsid w:val="006957D2"/>
    <w:rsid w:val="00695CA8"/>
    <w:rsid w:val="00697428"/>
    <w:rsid w:val="006A0319"/>
    <w:rsid w:val="006A0CEA"/>
    <w:rsid w:val="006A0F85"/>
    <w:rsid w:val="006A1229"/>
    <w:rsid w:val="006A18F7"/>
    <w:rsid w:val="006A1A13"/>
    <w:rsid w:val="006A1CB3"/>
    <w:rsid w:val="006A2318"/>
    <w:rsid w:val="006A413E"/>
    <w:rsid w:val="006A4657"/>
    <w:rsid w:val="006A4808"/>
    <w:rsid w:val="006A5FC6"/>
    <w:rsid w:val="006A6A4B"/>
    <w:rsid w:val="006A6F57"/>
    <w:rsid w:val="006A783A"/>
    <w:rsid w:val="006A7D09"/>
    <w:rsid w:val="006B0FD6"/>
    <w:rsid w:val="006B1622"/>
    <w:rsid w:val="006B286D"/>
    <w:rsid w:val="006B2A7A"/>
    <w:rsid w:val="006B3206"/>
    <w:rsid w:val="006B3556"/>
    <w:rsid w:val="006B3BE5"/>
    <w:rsid w:val="006B3D13"/>
    <w:rsid w:val="006B577B"/>
    <w:rsid w:val="006B58AC"/>
    <w:rsid w:val="006B6197"/>
    <w:rsid w:val="006B61CD"/>
    <w:rsid w:val="006B6C95"/>
    <w:rsid w:val="006C0499"/>
    <w:rsid w:val="006C0B89"/>
    <w:rsid w:val="006C1196"/>
    <w:rsid w:val="006C15CE"/>
    <w:rsid w:val="006C1E1E"/>
    <w:rsid w:val="006C1ECF"/>
    <w:rsid w:val="006C25B4"/>
    <w:rsid w:val="006C5065"/>
    <w:rsid w:val="006C5D10"/>
    <w:rsid w:val="006C77AA"/>
    <w:rsid w:val="006C7F9A"/>
    <w:rsid w:val="006D0384"/>
    <w:rsid w:val="006D04F0"/>
    <w:rsid w:val="006D06F4"/>
    <w:rsid w:val="006D3D03"/>
    <w:rsid w:val="006D401B"/>
    <w:rsid w:val="006D5293"/>
    <w:rsid w:val="006D5D27"/>
    <w:rsid w:val="006D6DEB"/>
    <w:rsid w:val="006D704D"/>
    <w:rsid w:val="006D73C5"/>
    <w:rsid w:val="006D74CE"/>
    <w:rsid w:val="006D7F9F"/>
    <w:rsid w:val="006E1620"/>
    <w:rsid w:val="006E2D47"/>
    <w:rsid w:val="006E2DAC"/>
    <w:rsid w:val="006E304D"/>
    <w:rsid w:val="006E3E05"/>
    <w:rsid w:val="006E40EB"/>
    <w:rsid w:val="006E53CA"/>
    <w:rsid w:val="006E57CF"/>
    <w:rsid w:val="006E7266"/>
    <w:rsid w:val="006E7824"/>
    <w:rsid w:val="006F09A6"/>
    <w:rsid w:val="006F0ECF"/>
    <w:rsid w:val="006F0F17"/>
    <w:rsid w:val="006F176B"/>
    <w:rsid w:val="006F1F4D"/>
    <w:rsid w:val="006F211F"/>
    <w:rsid w:val="006F31DA"/>
    <w:rsid w:val="006F35D8"/>
    <w:rsid w:val="006F3A93"/>
    <w:rsid w:val="006F4D64"/>
    <w:rsid w:val="006F5827"/>
    <w:rsid w:val="006F6635"/>
    <w:rsid w:val="006F6A02"/>
    <w:rsid w:val="006F6D93"/>
    <w:rsid w:val="006F6E81"/>
    <w:rsid w:val="006F6F06"/>
    <w:rsid w:val="006F7F3E"/>
    <w:rsid w:val="007012B0"/>
    <w:rsid w:val="00702516"/>
    <w:rsid w:val="00702E1F"/>
    <w:rsid w:val="00702FA4"/>
    <w:rsid w:val="0070413B"/>
    <w:rsid w:val="00704147"/>
    <w:rsid w:val="00704588"/>
    <w:rsid w:val="007045E9"/>
    <w:rsid w:val="00704CFA"/>
    <w:rsid w:val="00704D0C"/>
    <w:rsid w:val="00704DB5"/>
    <w:rsid w:val="00704EC6"/>
    <w:rsid w:val="007056C2"/>
    <w:rsid w:val="0070596C"/>
    <w:rsid w:val="007074E8"/>
    <w:rsid w:val="00707927"/>
    <w:rsid w:val="00707AE5"/>
    <w:rsid w:val="00707CDC"/>
    <w:rsid w:val="00707F02"/>
    <w:rsid w:val="00710EF8"/>
    <w:rsid w:val="007129D5"/>
    <w:rsid w:val="00712C19"/>
    <w:rsid w:val="00712C35"/>
    <w:rsid w:val="00713CEA"/>
    <w:rsid w:val="00715AF0"/>
    <w:rsid w:val="00715CC0"/>
    <w:rsid w:val="00716285"/>
    <w:rsid w:val="00716394"/>
    <w:rsid w:val="00716B30"/>
    <w:rsid w:val="00717497"/>
    <w:rsid w:val="00717625"/>
    <w:rsid w:val="00717EF9"/>
    <w:rsid w:val="00720FCF"/>
    <w:rsid w:val="007210AB"/>
    <w:rsid w:val="007213DA"/>
    <w:rsid w:val="007215D2"/>
    <w:rsid w:val="00721D86"/>
    <w:rsid w:val="00722492"/>
    <w:rsid w:val="0072271A"/>
    <w:rsid w:val="0072283A"/>
    <w:rsid w:val="00723AC6"/>
    <w:rsid w:val="0072434E"/>
    <w:rsid w:val="00724865"/>
    <w:rsid w:val="00725145"/>
    <w:rsid w:val="00725952"/>
    <w:rsid w:val="00726034"/>
    <w:rsid w:val="00726ACA"/>
    <w:rsid w:val="00726F1C"/>
    <w:rsid w:val="007272C5"/>
    <w:rsid w:val="00730166"/>
    <w:rsid w:val="007307F5"/>
    <w:rsid w:val="0073151C"/>
    <w:rsid w:val="007326D0"/>
    <w:rsid w:val="00732D8D"/>
    <w:rsid w:val="0073373B"/>
    <w:rsid w:val="00734615"/>
    <w:rsid w:val="00734AE9"/>
    <w:rsid w:val="007354FB"/>
    <w:rsid w:val="007355B7"/>
    <w:rsid w:val="00735D2D"/>
    <w:rsid w:val="007368A1"/>
    <w:rsid w:val="00737A25"/>
    <w:rsid w:val="00741608"/>
    <w:rsid w:val="007425A4"/>
    <w:rsid w:val="007429C1"/>
    <w:rsid w:val="00742D8A"/>
    <w:rsid w:val="00742EEF"/>
    <w:rsid w:val="007434F9"/>
    <w:rsid w:val="00743CA9"/>
    <w:rsid w:val="00743D45"/>
    <w:rsid w:val="00743E93"/>
    <w:rsid w:val="00744290"/>
    <w:rsid w:val="0074431B"/>
    <w:rsid w:val="00745004"/>
    <w:rsid w:val="007465A1"/>
    <w:rsid w:val="00746DB8"/>
    <w:rsid w:val="007473C6"/>
    <w:rsid w:val="0074757E"/>
    <w:rsid w:val="00747EC2"/>
    <w:rsid w:val="00750FFF"/>
    <w:rsid w:val="00751811"/>
    <w:rsid w:val="007519D8"/>
    <w:rsid w:val="007525B4"/>
    <w:rsid w:val="007527A1"/>
    <w:rsid w:val="0075383E"/>
    <w:rsid w:val="0075513F"/>
    <w:rsid w:val="0075545F"/>
    <w:rsid w:val="007558FE"/>
    <w:rsid w:val="0075602A"/>
    <w:rsid w:val="007563D2"/>
    <w:rsid w:val="0075678C"/>
    <w:rsid w:val="00756903"/>
    <w:rsid w:val="00757A0D"/>
    <w:rsid w:val="00757D4E"/>
    <w:rsid w:val="00757FCC"/>
    <w:rsid w:val="00761154"/>
    <w:rsid w:val="00761C86"/>
    <w:rsid w:val="00761FF0"/>
    <w:rsid w:val="007620B3"/>
    <w:rsid w:val="0076407A"/>
    <w:rsid w:val="0076447F"/>
    <w:rsid w:val="00764C8C"/>
    <w:rsid w:val="00764CC2"/>
    <w:rsid w:val="00764DE1"/>
    <w:rsid w:val="0076671B"/>
    <w:rsid w:val="00766A0C"/>
    <w:rsid w:val="00767DA4"/>
    <w:rsid w:val="00772047"/>
    <w:rsid w:val="00772285"/>
    <w:rsid w:val="00772A0A"/>
    <w:rsid w:val="00773382"/>
    <w:rsid w:val="00773A36"/>
    <w:rsid w:val="00773CA7"/>
    <w:rsid w:val="0077415E"/>
    <w:rsid w:val="00775824"/>
    <w:rsid w:val="0077585A"/>
    <w:rsid w:val="007758C2"/>
    <w:rsid w:val="00775BD0"/>
    <w:rsid w:val="007765D5"/>
    <w:rsid w:val="00776C33"/>
    <w:rsid w:val="007771ED"/>
    <w:rsid w:val="00777354"/>
    <w:rsid w:val="007773EC"/>
    <w:rsid w:val="007773EF"/>
    <w:rsid w:val="007808CD"/>
    <w:rsid w:val="00780E5C"/>
    <w:rsid w:val="0078118A"/>
    <w:rsid w:val="00781460"/>
    <w:rsid w:val="007824F9"/>
    <w:rsid w:val="007838D4"/>
    <w:rsid w:val="0078397F"/>
    <w:rsid w:val="00784DA3"/>
    <w:rsid w:val="00784FAC"/>
    <w:rsid w:val="0078588D"/>
    <w:rsid w:val="007860AA"/>
    <w:rsid w:val="0078616E"/>
    <w:rsid w:val="0078672A"/>
    <w:rsid w:val="00786799"/>
    <w:rsid w:val="0078689D"/>
    <w:rsid w:val="007905A1"/>
    <w:rsid w:val="00791126"/>
    <w:rsid w:val="00793B2A"/>
    <w:rsid w:val="007942E3"/>
    <w:rsid w:val="00794325"/>
    <w:rsid w:val="00795192"/>
    <w:rsid w:val="007952A1"/>
    <w:rsid w:val="00796815"/>
    <w:rsid w:val="00796B3C"/>
    <w:rsid w:val="00796D40"/>
    <w:rsid w:val="007A00A3"/>
    <w:rsid w:val="007A09C4"/>
    <w:rsid w:val="007A1FC1"/>
    <w:rsid w:val="007A26E1"/>
    <w:rsid w:val="007A2B4A"/>
    <w:rsid w:val="007A6CD9"/>
    <w:rsid w:val="007A7598"/>
    <w:rsid w:val="007A7911"/>
    <w:rsid w:val="007A7A2F"/>
    <w:rsid w:val="007B0A69"/>
    <w:rsid w:val="007B0DEA"/>
    <w:rsid w:val="007B1363"/>
    <w:rsid w:val="007B14D6"/>
    <w:rsid w:val="007B1B79"/>
    <w:rsid w:val="007B233F"/>
    <w:rsid w:val="007B368C"/>
    <w:rsid w:val="007B4371"/>
    <w:rsid w:val="007B503D"/>
    <w:rsid w:val="007B5204"/>
    <w:rsid w:val="007B5309"/>
    <w:rsid w:val="007B57EB"/>
    <w:rsid w:val="007B5E8D"/>
    <w:rsid w:val="007B6D5A"/>
    <w:rsid w:val="007B72DC"/>
    <w:rsid w:val="007B76B3"/>
    <w:rsid w:val="007C07D0"/>
    <w:rsid w:val="007C11A0"/>
    <w:rsid w:val="007C1275"/>
    <w:rsid w:val="007C1854"/>
    <w:rsid w:val="007C1ABE"/>
    <w:rsid w:val="007C25D9"/>
    <w:rsid w:val="007C3ADF"/>
    <w:rsid w:val="007C4218"/>
    <w:rsid w:val="007C427C"/>
    <w:rsid w:val="007C5C2A"/>
    <w:rsid w:val="007C5DE6"/>
    <w:rsid w:val="007C6319"/>
    <w:rsid w:val="007C68CB"/>
    <w:rsid w:val="007C72D1"/>
    <w:rsid w:val="007C7416"/>
    <w:rsid w:val="007D2644"/>
    <w:rsid w:val="007D3E28"/>
    <w:rsid w:val="007D4397"/>
    <w:rsid w:val="007D4E93"/>
    <w:rsid w:val="007D5C7D"/>
    <w:rsid w:val="007D60BD"/>
    <w:rsid w:val="007D64D7"/>
    <w:rsid w:val="007D6EDF"/>
    <w:rsid w:val="007D7F95"/>
    <w:rsid w:val="007E07AA"/>
    <w:rsid w:val="007E213F"/>
    <w:rsid w:val="007E2714"/>
    <w:rsid w:val="007E350C"/>
    <w:rsid w:val="007E3702"/>
    <w:rsid w:val="007E3C2B"/>
    <w:rsid w:val="007E3FF0"/>
    <w:rsid w:val="007E45D0"/>
    <w:rsid w:val="007E547C"/>
    <w:rsid w:val="007E56AB"/>
    <w:rsid w:val="007E5A51"/>
    <w:rsid w:val="007E624E"/>
    <w:rsid w:val="007E6A44"/>
    <w:rsid w:val="007E6AB3"/>
    <w:rsid w:val="007E70A4"/>
    <w:rsid w:val="007E728C"/>
    <w:rsid w:val="007E7405"/>
    <w:rsid w:val="007E7F31"/>
    <w:rsid w:val="007F0043"/>
    <w:rsid w:val="007F036E"/>
    <w:rsid w:val="007F03AC"/>
    <w:rsid w:val="007F148D"/>
    <w:rsid w:val="007F15FD"/>
    <w:rsid w:val="007F17BD"/>
    <w:rsid w:val="007F1AC4"/>
    <w:rsid w:val="007F1BFD"/>
    <w:rsid w:val="007F20D0"/>
    <w:rsid w:val="007F220B"/>
    <w:rsid w:val="007F28BF"/>
    <w:rsid w:val="007F4A82"/>
    <w:rsid w:val="007F4BCF"/>
    <w:rsid w:val="007F5AB2"/>
    <w:rsid w:val="007F6268"/>
    <w:rsid w:val="007F6378"/>
    <w:rsid w:val="008001E1"/>
    <w:rsid w:val="0080039A"/>
    <w:rsid w:val="008007DC"/>
    <w:rsid w:val="00801D10"/>
    <w:rsid w:val="00802147"/>
    <w:rsid w:val="0080218A"/>
    <w:rsid w:val="00802C84"/>
    <w:rsid w:val="0080394F"/>
    <w:rsid w:val="00803A80"/>
    <w:rsid w:val="00804012"/>
    <w:rsid w:val="00804631"/>
    <w:rsid w:val="008053D1"/>
    <w:rsid w:val="008062EA"/>
    <w:rsid w:val="00807ACE"/>
    <w:rsid w:val="00810BD3"/>
    <w:rsid w:val="00810CBE"/>
    <w:rsid w:val="00810EE5"/>
    <w:rsid w:val="0081243D"/>
    <w:rsid w:val="00813095"/>
    <w:rsid w:val="008137A9"/>
    <w:rsid w:val="0081521A"/>
    <w:rsid w:val="0081590F"/>
    <w:rsid w:val="00815973"/>
    <w:rsid w:val="00815AE5"/>
    <w:rsid w:val="00815D95"/>
    <w:rsid w:val="00816502"/>
    <w:rsid w:val="008167EB"/>
    <w:rsid w:val="0081732D"/>
    <w:rsid w:val="00817BF1"/>
    <w:rsid w:val="00817EC7"/>
    <w:rsid w:val="00820269"/>
    <w:rsid w:val="008216F0"/>
    <w:rsid w:val="00821A40"/>
    <w:rsid w:val="00821A49"/>
    <w:rsid w:val="00821CCB"/>
    <w:rsid w:val="00822D72"/>
    <w:rsid w:val="00823FEA"/>
    <w:rsid w:val="008241EE"/>
    <w:rsid w:val="00824A06"/>
    <w:rsid w:val="00825447"/>
    <w:rsid w:val="00825AD6"/>
    <w:rsid w:val="00825BF6"/>
    <w:rsid w:val="00826613"/>
    <w:rsid w:val="00826DE0"/>
    <w:rsid w:val="008273AB"/>
    <w:rsid w:val="00827C17"/>
    <w:rsid w:val="00830064"/>
    <w:rsid w:val="00830BD6"/>
    <w:rsid w:val="00830BDA"/>
    <w:rsid w:val="00831155"/>
    <w:rsid w:val="0083131B"/>
    <w:rsid w:val="00831FA5"/>
    <w:rsid w:val="008323F4"/>
    <w:rsid w:val="008325D5"/>
    <w:rsid w:val="00832BC0"/>
    <w:rsid w:val="00833D8F"/>
    <w:rsid w:val="00835AD7"/>
    <w:rsid w:val="00835F2D"/>
    <w:rsid w:val="00836429"/>
    <w:rsid w:val="00836728"/>
    <w:rsid w:val="00836777"/>
    <w:rsid w:val="00837434"/>
    <w:rsid w:val="008379AD"/>
    <w:rsid w:val="00837C7F"/>
    <w:rsid w:val="00840A8A"/>
    <w:rsid w:val="00840AEA"/>
    <w:rsid w:val="00840E8A"/>
    <w:rsid w:val="00842096"/>
    <w:rsid w:val="00842C18"/>
    <w:rsid w:val="00843291"/>
    <w:rsid w:val="0084575C"/>
    <w:rsid w:val="00845C34"/>
    <w:rsid w:val="0084691C"/>
    <w:rsid w:val="008470C0"/>
    <w:rsid w:val="008476A6"/>
    <w:rsid w:val="00847B54"/>
    <w:rsid w:val="0085081B"/>
    <w:rsid w:val="00850902"/>
    <w:rsid w:val="00850CED"/>
    <w:rsid w:val="00850E57"/>
    <w:rsid w:val="00853AAB"/>
    <w:rsid w:val="00856DF3"/>
    <w:rsid w:val="00857C76"/>
    <w:rsid w:val="00860226"/>
    <w:rsid w:val="008613FE"/>
    <w:rsid w:val="008619D9"/>
    <w:rsid w:val="00862121"/>
    <w:rsid w:val="00862AC4"/>
    <w:rsid w:val="00863B61"/>
    <w:rsid w:val="00863F8E"/>
    <w:rsid w:val="0086463D"/>
    <w:rsid w:val="00865961"/>
    <w:rsid w:val="00866331"/>
    <w:rsid w:val="0086733E"/>
    <w:rsid w:val="00870B26"/>
    <w:rsid w:val="00870ECE"/>
    <w:rsid w:val="00870F5F"/>
    <w:rsid w:val="00871480"/>
    <w:rsid w:val="00871EC0"/>
    <w:rsid w:val="00872A56"/>
    <w:rsid w:val="00872ECB"/>
    <w:rsid w:val="008731F0"/>
    <w:rsid w:val="0087367F"/>
    <w:rsid w:val="00873CBF"/>
    <w:rsid w:val="00875DA7"/>
    <w:rsid w:val="008761D3"/>
    <w:rsid w:val="0087657A"/>
    <w:rsid w:val="0087674E"/>
    <w:rsid w:val="008771C3"/>
    <w:rsid w:val="00877CCE"/>
    <w:rsid w:val="00877E6F"/>
    <w:rsid w:val="00880740"/>
    <w:rsid w:val="00880D45"/>
    <w:rsid w:val="00881007"/>
    <w:rsid w:val="008810F5"/>
    <w:rsid w:val="00881E32"/>
    <w:rsid w:val="00881E6B"/>
    <w:rsid w:val="00882A95"/>
    <w:rsid w:val="00882C63"/>
    <w:rsid w:val="00882D92"/>
    <w:rsid w:val="008830FE"/>
    <w:rsid w:val="00883179"/>
    <w:rsid w:val="0088327F"/>
    <w:rsid w:val="008839FA"/>
    <w:rsid w:val="00883BA7"/>
    <w:rsid w:val="00884271"/>
    <w:rsid w:val="00884CA0"/>
    <w:rsid w:val="00884D4D"/>
    <w:rsid w:val="0088530B"/>
    <w:rsid w:val="00885670"/>
    <w:rsid w:val="00886006"/>
    <w:rsid w:val="0088617E"/>
    <w:rsid w:val="0088640A"/>
    <w:rsid w:val="00887377"/>
    <w:rsid w:val="00890C5E"/>
    <w:rsid w:val="00891166"/>
    <w:rsid w:val="00891E81"/>
    <w:rsid w:val="008936DB"/>
    <w:rsid w:val="00893B3C"/>
    <w:rsid w:val="00893CAF"/>
    <w:rsid w:val="008947EA"/>
    <w:rsid w:val="00894991"/>
    <w:rsid w:val="0089685F"/>
    <w:rsid w:val="00896939"/>
    <w:rsid w:val="00896DC2"/>
    <w:rsid w:val="0089709B"/>
    <w:rsid w:val="0089750A"/>
    <w:rsid w:val="00897C09"/>
    <w:rsid w:val="008A10A8"/>
    <w:rsid w:val="008A1424"/>
    <w:rsid w:val="008A19D5"/>
    <w:rsid w:val="008A2117"/>
    <w:rsid w:val="008A27D5"/>
    <w:rsid w:val="008A2E7C"/>
    <w:rsid w:val="008A3480"/>
    <w:rsid w:val="008A4D3C"/>
    <w:rsid w:val="008A4E9B"/>
    <w:rsid w:val="008A5172"/>
    <w:rsid w:val="008A5C26"/>
    <w:rsid w:val="008A6584"/>
    <w:rsid w:val="008A6823"/>
    <w:rsid w:val="008A6AFA"/>
    <w:rsid w:val="008A6BD4"/>
    <w:rsid w:val="008A769B"/>
    <w:rsid w:val="008A7F05"/>
    <w:rsid w:val="008B244C"/>
    <w:rsid w:val="008B2ADF"/>
    <w:rsid w:val="008B3C4B"/>
    <w:rsid w:val="008B3E75"/>
    <w:rsid w:val="008B429D"/>
    <w:rsid w:val="008B4E23"/>
    <w:rsid w:val="008B6F41"/>
    <w:rsid w:val="008B71E3"/>
    <w:rsid w:val="008C0505"/>
    <w:rsid w:val="008C0DBA"/>
    <w:rsid w:val="008C1319"/>
    <w:rsid w:val="008C159A"/>
    <w:rsid w:val="008C2117"/>
    <w:rsid w:val="008C2289"/>
    <w:rsid w:val="008C3E1B"/>
    <w:rsid w:val="008C3F3B"/>
    <w:rsid w:val="008C3F46"/>
    <w:rsid w:val="008C497C"/>
    <w:rsid w:val="008C5F8B"/>
    <w:rsid w:val="008C6E3C"/>
    <w:rsid w:val="008C70A0"/>
    <w:rsid w:val="008C7258"/>
    <w:rsid w:val="008C7AB6"/>
    <w:rsid w:val="008D0133"/>
    <w:rsid w:val="008D0667"/>
    <w:rsid w:val="008D06B8"/>
    <w:rsid w:val="008D0937"/>
    <w:rsid w:val="008D1E1F"/>
    <w:rsid w:val="008D2E2C"/>
    <w:rsid w:val="008D2E72"/>
    <w:rsid w:val="008D3A4F"/>
    <w:rsid w:val="008D4324"/>
    <w:rsid w:val="008D4459"/>
    <w:rsid w:val="008D45FF"/>
    <w:rsid w:val="008D60BF"/>
    <w:rsid w:val="008D6CBE"/>
    <w:rsid w:val="008D6E4D"/>
    <w:rsid w:val="008D787C"/>
    <w:rsid w:val="008E1563"/>
    <w:rsid w:val="008E2191"/>
    <w:rsid w:val="008E454F"/>
    <w:rsid w:val="008E479D"/>
    <w:rsid w:val="008E4CF6"/>
    <w:rsid w:val="008E5014"/>
    <w:rsid w:val="008E50C5"/>
    <w:rsid w:val="008E594B"/>
    <w:rsid w:val="008E5D6D"/>
    <w:rsid w:val="008E7284"/>
    <w:rsid w:val="008E7985"/>
    <w:rsid w:val="008F0D20"/>
    <w:rsid w:val="008F2BDC"/>
    <w:rsid w:val="008F30DB"/>
    <w:rsid w:val="008F3282"/>
    <w:rsid w:val="008F3340"/>
    <w:rsid w:val="008F40E3"/>
    <w:rsid w:val="008F5DBF"/>
    <w:rsid w:val="008F6B1A"/>
    <w:rsid w:val="008F7E2F"/>
    <w:rsid w:val="00900777"/>
    <w:rsid w:val="009008ED"/>
    <w:rsid w:val="00900E0B"/>
    <w:rsid w:val="00901B2D"/>
    <w:rsid w:val="00902E08"/>
    <w:rsid w:val="0090327C"/>
    <w:rsid w:val="0090351A"/>
    <w:rsid w:val="00903675"/>
    <w:rsid w:val="00903B63"/>
    <w:rsid w:val="00903BC8"/>
    <w:rsid w:val="00903D11"/>
    <w:rsid w:val="00905220"/>
    <w:rsid w:val="00905649"/>
    <w:rsid w:val="00906174"/>
    <w:rsid w:val="00906A07"/>
    <w:rsid w:val="009078B0"/>
    <w:rsid w:val="00907964"/>
    <w:rsid w:val="00910C0C"/>
    <w:rsid w:val="009110E9"/>
    <w:rsid w:val="00911FC9"/>
    <w:rsid w:val="0091209E"/>
    <w:rsid w:val="00913CE2"/>
    <w:rsid w:val="00913F1D"/>
    <w:rsid w:val="00915EE9"/>
    <w:rsid w:val="009166C6"/>
    <w:rsid w:val="00916BCB"/>
    <w:rsid w:val="009202FE"/>
    <w:rsid w:val="009203C8"/>
    <w:rsid w:val="009203FE"/>
    <w:rsid w:val="00920E32"/>
    <w:rsid w:val="00921FC7"/>
    <w:rsid w:val="00922529"/>
    <w:rsid w:val="00922CC1"/>
    <w:rsid w:val="00922F43"/>
    <w:rsid w:val="00923F32"/>
    <w:rsid w:val="00924D24"/>
    <w:rsid w:val="00925C4C"/>
    <w:rsid w:val="0092739E"/>
    <w:rsid w:val="009275DF"/>
    <w:rsid w:val="00927B65"/>
    <w:rsid w:val="0093021D"/>
    <w:rsid w:val="009303BF"/>
    <w:rsid w:val="00930582"/>
    <w:rsid w:val="009307F3"/>
    <w:rsid w:val="009308D3"/>
    <w:rsid w:val="00931B86"/>
    <w:rsid w:val="00932B9D"/>
    <w:rsid w:val="00932EF4"/>
    <w:rsid w:val="00933181"/>
    <w:rsid w:val="009331A9"/>
    <w:rsid w:val="00933529"/>
    <w:rsid w:val="009337CF"/>
    <w:rsid w:val="009338EE"/>
    <w:rsid w:val="00933B54"/>
    <w:rsid w:val="0093511D"/>
    <w:rsid w:val="00935364"/>
    <w:rsid w:val="00935546"/>
    <w:rsid w:val="009359E0"/>
    <w:rsid w:val="009360FE"/>
    <w:rsid w:val="009376A6"/>
    <w:rsid w:val="00937A63"/>
    <w:rsid w:val="00937D66"/>
    <w:rsid w:val="009402F7"/>
    <w:rsid w:val="00940652"/>
    <w:rsid w:val="00940A99"/>
    <w:rsid w:val="00940E8D"/>
    <w:rsid w:val="00942173"/>
    <w:rsid w:val="00942617"/>
    <w:rsid w:val="00942980"/>
    <w:rsid w:val="009439FB"/>
    <w:rsid w:val="0094444C"/>
    <w:rsid w:val="009451A3"/>
    <w:rsid w:val="0094602B"/>
    <w:rsid w:val="00947552"/>
    <w:rsid w:val="00950F4D"/>
    <w:rsid w:val="009510D4"/>
    <w:rsid w:val="00951359"/>
    <w:rsid w:val="00951BD3"/>
    <w:rsid w:val="00952376"/>
    <w:rsid w:val="009527BB"/>
    <w:rsid w:val="00952861"/>
    <w:rsid w:val="0095410D"/>
    <w:rsid w:val="00954881"/>
    <w:rsid w:val="0095565D"/>
    <w:rsid w:val="00955B38"/>
    <w:rsid w:val="00956A0D"/>
    <w:rsid w:val="00957E94"/>
    <w:rsid w:val="00960D6D"/>
    <w:rsid w:val="009615B0"/>
    <w:rsid w:val="009625B6"/>
    <w:rsid w:val="00962B2E"/>
    <w:rsid w:val="009654C4"/>
    <w:rsid w:val="009655ED"/>
    <w:rsid w:val="009656D0"/>
    <w:rsid w:val="0096571A"/>
    <w:rsid w:val="00965B5A"/>
    <w:rsid w:val="00966ADD"/>
    <w:rsid w:val="009676BF"/>
    <w:rsid w:val="00970584"/>
    <w:rsid w:val="009720DA"/>
    <w:rsid w:val="00972894"/>
    <w:rsid w:val="00972FAC"/>
    <w:rsid w:val="009730E7"/>
    <w:rsid w:val="009744CA"/>
    <w:rsid w:val="00974B2B"/>
    <w:rsid w:val="00974B74"/>
    <w:rsid w:val="00974BA6"/>
    <w:rsid w:val="00974C72"/>
    <w:rsid w:val="00975EF9"/>
    <w:rsid w:val="0097663E"/>
    <w:rsid w:val="0097694B"/>
    <w:rsid w:val="00976AD6"/>
    <w:rsid w:val="0097711E"/>
    <w:rsid w:val="0097726E"/>
    <w:rsid w:val="00977D90"/>
    <w:rsid w:val="009804FF"/>
    <w:rsid w:val="00981B13"/>
    <w:rsid w:val="009823C6"/>
    <w:rsid w:val="00982560"/>
    <w:rsid w:val="00982793"/>
    <w:rsid w:val="009829F4"/>
    <w:rsid w:val="0098316A"/>
    <w:rsid w:val="009834ED"/>
    <w:rsid w:val="00985292"/>
    <w:rsid w:val="00985C94"/>
    <w:rsid w:val="00986050"/>
    <w:rsid w:val="0098626D"/>
    <w:rsid w:val="00986A10"/>
    <w:rsid w:val="009904D9"/>
    <w:rsid w:val="00990AD7"/>
    <w:rsid w:val="009917FE"/>
    <w:rsid w:val="0099187F"/>
    <w:rsid w:val="00991AAB"/>
    <w:rsid w:val="00991FFA"/>
    <w:rsid w:val="009926F1"/>
    <w:rsid w:val="00992C8A"/>
    <w:rsid w:val="009942BF"/>
    <w:rsid w:val="00994695"/>
    <w:rsid w:val="00994B1A"/>
    <w:rsid w:val="00994F55"/>
    <w:rsid w:val="00997036"/>
    <w:rsid w:val="00997C1D"/>
    <w:rsid w:val="00997D2E"/>
    <w:rsid w:val="00997E25"/>
    <w:rsid w:val="009A07C1"/>
    <w:rsid w:val="009A2170"/>
    <w:rsid w:val="009A3278"/>
    <w:rsid w:val="009A39E4"/>
    <w:rsid w:val="009A5190"/>
    <w:rsid w:val="009A60B9"/>
    <w:rsid w:val="009A74B9"/>
    <w:rsid w:val="009A7D3B"/>
    <w:rsid w:val="009B00D3"/>
    <w:rsid w:val="009B1725"/>
    <w:rsid w:val="009B1898"/>
    <w:rsid w:val="009B1A6D"/>
    <w:rsid w:val="009B1B64"/>
    <w:rsid w:val="009B20E3"/>
    <w:rsid w:val="009B2107"/>
    <w:rsid w:val="009B2F14"/>
    <w:rsid w:val="009B2F7D"/>
    <w:rsid w:val="009B36B9"/>
    <w:rsid w:val="009B3E36"/>
    <w:rsid w:val="009B46EE"/>
    <w:rsid w:val="009B4838"/>
    <w:rsid w:val="009B4FDB"/>
    <w:rsid w:val="009B5188"/>
    <w:rsid w:val="009B5E05"/>
    <w:rsid w:val="009B658C"/>
    <w:rsid w:val="009B6885"/>
    <w:rsid w:val="009B78CE"/>
    <w:rsid w:val="009C0474"/>
    <w:rsid w:val="009C0A1F"/>
    <w:rsid w:val="009C0E3F"/>
    <w:rsid w:val="009C12B8"/>
    <w:rsid w:val="009C1E71"/>
    <w:rsid w:val="009C2036"/>
    <w:rsid w:val="009C2044"/>
    <w:rsid w:val="009C2916"/>
    <w:rsid w:val="009C31D9"/>
    <w:rsid w:val="009C343B"/>
    <w:rsid w:val="009C4B18"/>
    <w:rsid w:val="009C4C2A"/>
    <w:rsid w:val="009C5E54"/>
    <w:rsid w:val="009C6130"/>
    <w:rsid w:val="009C61AF"/>
    <w:rsid w:val="009C7512"/>
    <w:rsid w:val="009C7BD2"/>
    <w:rsid w:val="009D0894"/>
    <w:rsid w:val="009D0955"/>
    <w:rsid w:val="009D09B8"/>
    <w:rsid w:val="009D0DC0"/>
    <w:rsid w:val="009D0FDA"/>
    <w:rsid w:val="009D2A21"/>
    <w:rsid w:val="009D38A9"/>
    <w:rsid w:val="009D41B0"/>
    <w:rsid w:val="009D48C7"/>
    <w:rsid w:val="009D49E0"/>
    <w:rsid w:val="009D565F"/>
    <w:rsid w:val="009D67DA"/>
    <w:rsid w:val="009D6D85"/>
    <w:rsid w:val="009D7223"/>
    <w:rsid w:val="009E024E"/>
    <w:rsid w:val="009E0625"/>
    <w:rsid w:val="009E06CA"/>
    <w:rsid w:val="009E15CA"/>
    <w:rsid w:val="009E170F"/>
    <w:rsid w:val="009E18D3"/>
    <w:rsid w:val="009E27A5"/>
    <w:rsid w:val="009E3225"/>
    <w:rsid w:val="009E369D"/>
    <w:rsid w:val="009E4A46"/>
    <w:rsid w:val="009E4C9D"/>
    <w:rsid w:val="009E5E5A"/>
    <w:rsid w:val="009E69C9"/>
    <w:rsid w:val="009E6A48"/>
    <w:rsid w:val="009E755C"/>
    <w:rsid w:val="009F0DC2"/>
    <w:rsid w:val="009F0E1F"/>
    <w:rsid w:val="009F0FDA"/>
    <w:rsid w:val="009F1864"/>
    <w:rsid w:val="009F2219"/>
    <w:rsid w:val="009F26B6"/>
    <w:rsid w:val="009F2ED8"/>
    <w:rsid w:val="009F392D"/>
    <w:rsid w:val="009F39B2"/>
    <w:rsid w:val="009F4D04"/>
    <w:rsid w:val="009F5584"/>
    <w:rsid w:val="009F5B96"/>
    <w:rsid w:val="009F67C3"/>
    <w:rsid w:val="009F7E71"/>
    <w:rsid w:val="00A0035E"/>
    <w:rsid w:val="00A0114F"/>
    <w:rsid w:val="00A01E9B"/>
    <w:rsid w:val="00A035BC"/>
    <w:rsid w:val="00A04588"/>
    <w:rsid w:val="00A058BD"/>
    <w:rsid w:val="00A072FE"/>
    <w:rsid w:val="00A07590"/>
    <w:rsid w:val="00A1097E"/>
    <w:rsid w:val="00A118DB"/>
    <w:rsid w:val="00A133C9"/>
    <w:rsid w:val="00A134B1"/>
    <w:rsid w:val="00A14D07"/>
    <w:rsid w:val="00A15272"/>
    <w:rsid w:val="00A15F8E"/>
    <w:rsid w:val="00A16177"/>
    <w:rsid w:val="00A161EF"/>
    <w:rsid w:val="00A163EF"/>
    <w:rsid w:val="00A168B0"/>
    <w:rsid w:val="00A16993"/>
    <w:rsid w:val="00A16C69"/>
    <w:rsid w:val="00A16F0B"/>
    <w:rsid w:val="00A1707E"/>
    <w:rsid w:val="00A17150"/>
    <w:rsid w:val="00A17537"/>
    <w:rsid w:val="00A1789C"/>
    <w:rsid w:val="00A17DF5"/>
    <w:rsid w:val="00A204B0"/>
    <w:rsid w:val="00A21084"/>
    <w:rsid w:val="00A22C7B"/>
    <w:rsid w:val="00A22D81"/>
    <w:rsid w:val="00A22DD6"/>
    <w:rsid w:val="00A236FB"/>
    <w:rsid w:val="00A23FC8"/>
    <w:rsid w:val="00A2497E"/>
    <w:rsid w:val="00A253BB"/>
    <w:rsid w:val="00A2551A"/>
    <w:rsid w:val="00A25D7D"/>
    <w:rsid w:val="00A2657E"/>
    <w:rsid w:val="00A279B8"/>
    <w:rsid w:val="00A27DDD"/>
    <w:rsid w:val="00A300D1"/>
    <w:rsid w:val="00A32AAA"/>
    <w:rsid w:val="00A33157"/>
    <w:rsid w:val="00A332B1"/>
    <w:rsid w:val="00A3365F"/>
    <w:rsid w:val="00A344A9"/>
    <w:rsid w:val="00A347E5"/>
    <w:rsid w:val="00A3556C"/>
    <w:rsid w:val="00A36261"/>
    <w:rsid w:val="00A36892"/>
    <w:rsid w:val="00A373DB"/>
    <w:rsid w:val="00A40699"/>
    <w:rsid w:val="00A40EAB"/>
    <w:rsid w:val="00A418AD"/>
    <w:rsid w:val="00A41DAE"/>
    <w:rsid w:val="00A42279"/>
    <w:rsid w:val="00A42DD9"/>
    <w:rsid w:val="00A45612"/>
    <w:rsid w:val="00A458C3"/>
    <w:rsid w:val="00A45C16"/>
    <w:rsid w:val="00A46F80"/>
    <w:rsid w:val="00A4720A"/>
    <w:rsid w:val="00A478BA"/>
    <w:rsid w:val="00A47A1A"/>
    <w:rsid w:val="00A5084A"/>
    <w:rsid w:val="00A516A0"/>
    <w:rsid w:val="00A51870"/>
    <w:rsid w:val="00A520D6"/>
    <w:rsid w:val="00A525C8"/>
    <w:rsid w:val="00A52727"/>
    <w:rsid w:val="00A52C75"/>
    <w:rsid w:val="00A53274"/>
    <w:rsid w:val="00A55797"/>
    <w:rsid w:val="00A558EE"/>
    <w:rsid w:val="00A559B7"/>
    <w:rsid w:val="00A55BB8"/>
    <w:rsid w:val="00A5677C"/>
    <w:rsid w:val="00A567CA"/>
    <w:rsid w:val="00A60175"/>
    <w:rsid w:val="00A60460"/>
    <w:rsid w:val="00A60D88"/>
    <w:rsid w:val="00A614F1"/>
    <w:rsid w:val="00A62DEC"/>
    <w:rsid w:val="00A638B4"/>
    <w:rsid w:val="00A643CC"/>
    <w:rsid w:val="00A64F29"/>
    <w:rsid w:val="00A64F38"/>
    <w:rsid w:val="00A65374"/>
    <w:rsid w:val="00A6596B"/>
    <w:rsid w:val="00A65EEE"/>
    <w:rsid w:val="00A660C3"/>
    <w:rsid w:val="00A66473"/>
    <w:rsid w:val="00A67B17"/>
    <w:rsid w:val="00A7071D"/>
    <w:rsid w:val="00A70968"/>
    <w:rsid w:val="00A711E2"/>
    <w:rsid w:val="00A72159"/>
    <w:rsid w:val="00A721D8"/>
    <w:rsid w:val="00A724A7"/>
    <w:rsid w:val="00A7277A"/>
    <w:rsid w:val="00A7369E"/>
    <w:rsid w:val="00A74452"/>
    <w:rsid w:val="00A75A4C"/>
    <w:rsid w:val="00A75B78"/>
    <w:rsid w:val="00A75BA5"/>
    <w:rsid w:val="00A7627E"/>
    <w:rsid w:val="00A771A0"/>
    <w:rsid w:val="00A775DA"/>
    <w:rsid w:val="00A77AD4"/>
    <w:rsid w:val="00A77B6A"/>
    <w:rsid w:val="00A8055D"/>
    <w:rsid w:val="00A81009"/>
    <w:rsid w:val="00A8308F"/>
    <w:rsid w:val="00A83548"/>
    <w:rsid w:val="00A83A22"/>
    <w:rsid w:val="00A83B83"/>
    <w:rsid w:val="00A86247"/>
    <w:rsid w:val="00A865D0"/>
    <w:rsid w:val="00A90AF0"/>
    <w:rsid w:val="00A90C5B"/>
    <w:rsid w:val="00A91812"/>
    <w:rsid w:val="00A921A2"/>
    <w:rsid w:val="00A92B5C"/>
    <w:rsid w:val="00A92E75"/>
    <w:rsid w:val="00A92FB0"/>
    <w:rsid w:val="00A94F10"/>
    <w:rsid w:val="00A9539E"/>
    <w:rsid w:val="00A958C0"/>
    <w:rsid w:val="00A958ED"/>
    <w:rsid w:val="00A95C2E"/>
    <w:rsid w:val="00A96297"/>
    <w:rsid w:val="00A96E96"/>
    <w:rsid w:val="00A970A6"/>
    <w:rsid w:val="00A97653"/>
    <w:rsid w:val="00AA005C"/>
    <w:rsid w:val="00AA06EF"/>
    <w:rsid w:val="00AA091C"/>
    <w:rsid w:val="00AA0F81"/>
    <w:rsid w:val="00AA142F"/>
    <w:rsid w:val="00AA1D02"/>
    <w:rsid w:val="00AA27C4"/>
    <w:rsid w:val="00AA3CBD"/>
    <w:rsid w:val="00AA432B"/>
    <w:rsid w:val="00AA4B7F"/>
    <w:rsid w:val="00AA66B7"/>
    <w:rsid w:val="00AB2623"/>
    <w:rsid w:val="00AB3931"/>
    <w:rsid w:val="00AB48BD"/>
    <w:rsid w:val="00AB5709"/>
    <w:rsid w:val="00AB6600"/>
    <w:rsid w:val="00AB6BEF"/>
    <w:rsid w:val="00AB6CB5"/>
    <w:rsid w:val="00AB754F"/>
    <w:rsid w:val="00AB7903"/>
    <w:rsid w:val="00AB7B98"/>
    <w:rsid w:val="00AC07DE"/>
    <w:rsid w:val="00AC0917"/>
    <w:rsid w:val="00AC10F3"/>
    <w:rsid w:val="00AC246A"/>
    <w:rsid w:val="00AC3695"/>
    <w:rsid w:val="00AC3735"/>
    <w:rsid w:val="00AC3AA5"/>
    <w:rsid w:val="00AC3CFD"/>
    <w:rsid w:val="00AC3FA1"/>
    <w:rsid w:val="00AC488F"/>
    <w:rsid w:val="00AC6E34"/>
    <w:rsid w:val="00AC6E36"/>
    <w:rsid w:val="00AC79BC"/>
    <w:rsid w:val="00AC7C1E"/>
    <w:rsid w:val="00AC7DAE"/>
    <w:rsid w:val="00AD27F8"/>
    <w:rsid w:val="00AD3694"/>
    <w:rsid w:val="00AD396F"/>
    <w:rsid w:val="00AD3AE9"/>
    <w:rsid w:val="00AD4BF9"/>
    <w:rsid w:val="00AD6189"/>
    <w:rsid w:val="00AD79EB"/>
    <w:rsid w:val="00AD7F2D"/>
    <w:rsid w:val="00AE00EF"/>
    <w:rsid w:val="00AE0740"/>
    <w:rsid w:val="00AE0D8A"/>
    <w:rsid w:val="00AE1AEF"/>
    <w:rsid w:val="00AE2658"/>
    <w:rsid w:val="00AE3FA3"/>
    <w:rsid w:val="00AE4E84"/>
    <w:rsid w:val="00AE59A8"/>
    <w:rsid w:val="00AE5E86"/>
    <w:rsid w:val="00AE6073"/>
    <w:rsid w:val="00AE676B"/>
    <w:rsid w:val="00AF0167"/>
    <w:rsid w:val="00AF1D3B"/>
    <w:rsid w:val="00AF28B7"/>
    <w:rsid w:val="00AF411C"/>
    <w:rsid w:val="00AF4446"/>
    <w:rsid w:val="00AF5BFD"/>
    <w:rsid w:val="00AF6463"/>
    <w:rsid w:val="00AF6692"/>
    <w:rsid w:val="00AF67FF"/>
    <w:rsid w:val="00AF683E"/>
    <w:rsid w:val="00AF7CA8"/>
    <w:rsid w:val="00B00D58"/>
    <w:rsid w:val="00B01BDE"/>
    <w:rsid w:val="00B0233A"/>
    <w:rsid w:val="00B032D9"/>
    <w:rsid w:val="00B03FBC"/>
    <w:rsid w:val="00B048E4"/>
    <w:rsid w:val="00B05897"/>
    <w:rsid w:val="00B058F4"/>
    <w:rsid w:val="00B05A48"/>
    <w:rsid w:val="00B05E7F"/>
    <w:rsid w:val="00B06278"/>
    <w:rsid w:val="00B07C0B"/>
    <w:rsid w:val="00B106C7"/>
    <w:rsid w:val="00B10722"/>
    <w:rsid w:val="00B10A78"/>
    <w:rsid w:val="00B10BBB"/>
    <w:rsid w:val="00B11C42"/>
    <w:rsid w:val="00B11E3E"/>
    <w:rsid w:val="00B126C9"/>
    <w:rsid w:val="00B13983"/>
    <w:rsid w:val="00B13E54"/>
    <w:rsid w:val="00B1425D"/>
    <w:rsid w:val="00B143C6"/>
    <w:rsid w:val="00B1487E"/>
    <w:rsid w:val="00B14F6F"/>
    <w:rsid w:val="00B16267"/>
    <w:rsid w:val="00B163CA"/>
    <w:rsid w:val="00B16429"/>
    <w:rsid w:val="00B16A64"/>
    <w:rsid w:val="00B16CF6"/>
    <w:rsid w:val="00B171EA"/>
    <w:rsid w:val="00B20529"/>
    <w:rsid w:val="00B208CA"/>
    <w:rsid w:val="00B210ED"/>
    <w:rsid w:val="00B2146B"/>
    <w:rsid w:val="00B217F0"/>
    <w:rsid w:val="00B21D9A"/>
    <w:rsid w:val="00B230D7"/>
    <w:rsid w:val="00B234BA"/>
    <w:rsid w:val="00B24476"/>
    <w:rsid w:val="00B261CA"/>
    <w:rsid w:val="00B26764"/>
    <w:rsid w:val="00B268F5"/>
    <w:rsid w:val="00B279EA"/>
    <w:rsid w:val="00B27AC1"/>
    <w:rsid w:val="00B307BD"/>
    <w:rsid w:val="00B30870"/>
    <w:rsid w:val="00B30E1E"/>
    <w:rsid w:val="00B31075"/>
    <w:rsid w:val="00B32F7B"/>
    <w:rsid w:val="00B3364C"/>
    <w:rsid w:val="00B3761C"/>
    <w:rsid w:val="00B41C27"/>
    <w:rsid w:val="00B421A7"/>
    <w:rsid w:val="00B432D1"/>
    <w:rsid w:val="00B43E4E"/>
    <w:rsid w:val="00B444B6"/>
    <w:rsid w:val="00B44ADE"/>
    <w:rsid w:val="00B455C7"/>
    <w:rsid w:val="00B45876"/>
    <w:rsid w:val="00B4741D"/>
    <w:rsid w:val="00B47AA6"/>
    <w:rsid w:val="00B47DDF"/>
    <w:rsid w:val="00B50134"/>
    <w:rsid w:val="00B5032E"/>
    <w:rsid w:val="00B50494"/>
    <w:rsid w:val="00B5054E"/>
    <w:rsid w:val="00B514CC"/>
    <w:rsid w:val="00B5163C"/>
    <w:rsid w:val="00B519E1"/>
    <w:rsid w:val="00B5312B"/>
    <w:rsid w:val="00B5324B"/>
    <w:rsid w:val="00B538BC"/>
    <w:rsid w:val="00B53EE3"/>
    <w:rsid w:val="00B540C1"/>
    <w:rsid w:val="00B54C7C"/>
    <w:rsid w:val="00B56194"/>
    <w:rsid w:val="00B567B7"/>
    <w:rsid w:val="00B5687A"/>
    <w:rsid w:val="00B60108"/>
    <w:rsid w:val="00B60801"/>
    <w:rsid w:val="00B60CAF"/>
    <w:rsid w:val="00B61BDB"/>
    <w:rsid w:val="00B6207F"/>
    <w:rsid w:val="00B62196"/>
    <w:rsid w:val="00B62D66"/>
    <w:rsid w:val="00B63345"/>
    <w:rsid w:val="00B635D3"/>
    <w:rsid w:val="00B635FE"/>
    <w:rsid w:val="00B637FD"/>
    <w:rsid w:val="00B64BDF"/>
    <w:rsid w:val="00B656E3"/>
    <w:rsid w:val="00B65B46"/>
    <w:rsid w:val="00B66076"/>
    <w:rsid w:val="00B67BF7"/>
    <w:rsid w:val="00B709D4"/>
    <w:rsid w:val="00B70BF8"/>
    <w:rsid w:val="00B71721"/>
    <w:rsid w:val="00B71AA3"/>
    <w:rsid w:val="00B71F34"/>
    <w:rsid w:val="00B71F49"/>
    <w:rsid w:val="00B72263"/>
    <w:rsid w:val="00B72758"/>
    <w:rsid w:val="00B72A95"/>
    <w:rsid w:val="00B72AA3"/>
    <w:rsid w:val="00B72E86"/>
    <w:rsid w:val="00B73682"/>
    <w:rsid w:val="00B73B2E"/>
    <w:rsid w:val="00B757DF"/>
    <w:rsid w:val="00B764DC"/>
    <w:rsid w:val="00B76967"/>
    <w:rsid w:val="00B769D9"/>
    <w:rsid w:val="00B773B9"/>
    <w:rsid w:val="00B80410"/>
    <w:rsid w:val="00B80603"/>
    <w:rsid w:val="00B808A3"/>
    <w:rsid w:val="00B81940"/>
    <w:rsid w:val="00B821E5"/>
    <w:rsid w:val="00B83131"/>
    <w:rsid w:val="00B83E90"/>
    <w:rsid w:val="00B84267"/>
    <w:rsid w:val="00B85307"/>
    <w:rsid w:val="00B8555A"/>
    <w:rsid w:val="00B8580D"/>
    <w:rsid w:val="00B85884"/>
    <w:rsid w:val="00B86CD0"/>
    <w:rsid w:val="00B87324"/>
    <w:rsid w:val="00B87981"/>
    <w:rsid w:val="00B90829"/>
    <w:rsid w:val="00B924FC"/>
    <w:rsid w:val="00B9315C"/>
    <w:rsid w:val="00B93303"/>
    <w:rsid w:val="00B942D2"/>
    <w:rsid w:val="00B94B1C"/>
    <w:rsid w:val="00B96516"/>
    <w:rsid w:val="00B96521"/>
    <w:rsid w:val="00B96CF1"/>
    <w:rsid w:val="00B97042"/>
    <w:rsid w:val="00B9789A"/>
    <w:rsid w:val="00BA1258"/>
    <w:rsid w:val="00BA1279"/>
    <w:rsid w:val="00BA1AB1"/>
    <w:rsid w:val="00BA20A9"/>
    <w:rsid w:val="00BA260A"/>
    <w:rsid w:val="00BA3BC9"/>
    <w:rsid w:val="00BA42FA"/>
    <w:rsid w:val="00BA468C"/>
    <w:rsid w:val="00BA48B6"/>
    <w:rsid w:val="00BA65C6"/>
    <w:rsid w:val="00BA65DF"/>
    <w:rsid w:val="00BA6F11"/>
    <w:rsid w:val="00BB0ED6"/>
    <w:rsid w:val="00BB1C91"/>
    <w:rsid w:val="00BB220A"/>
    <w:rsid w:val="00BB24BC"/>
    <w:rsid w:val="00BB3021"/>
    <w:rsid w:val="00BB31D6"/>
    <w:rsid w:val="00BB357D"/>
    <w:rsid w:val="00BB401D"/>
    <w:rsid w:val="00BB5167"/>
    <w:rsid w:val="00BB5754"/>
    <w:rsid w:val="00BB5F39"/>
    <w:rsid w:val="00BB6363"/>
    <w:rsid w:val="00BB6487"/>
    <w:rsid w:val="00BB6891"/>
    <w:rsid w:val="00BB6927"/>
    <w:rsid w:val="00BB775C"/>
    <w:rsid w:val="00BC21DC"/>
    <w:rsid w:val="00BC399A"/>
    <w:rsid w:val="00BC49BD"/>
    <w:rsid w:val="00BC4C48"/>
    <w:rsid w:val="00BC5D08"/>
    <w:rsid w:val="00BC5DE1"/>
    <w:rsid w:val="00BC5E5D"/>
    <w:rsid w:val="00BC6094"/>
    <w:rsid w:val="00BC6150"/>
    <w:rsid w:val="00BC6204"/>
    <w:rsid w:val="00BC67FA"/>
    <w:rsid w:val="00BC6C79"/>
    <w:rsid w:val="00BD02B6"/>
    <w:rsid w:val="00BD0FAE"/>
    <w:rsid w:val="00BD28FC"/>
    <w:rsid w:val="00BD3E0A"/>
    <w:rsid w:val="00BD3F6A"/>
    <w:rsid w:val="00BD4E96"/>
    <w:rsid w:val="00BD629E"/>
    <w:rsid w:val="00BD674F"/>
    <w:rsid w:val="00BD6AC5"/>
    <w:rsid w:val="00BD7C05"/>
    <w:rsid w:val="00BE0052"/>
    <w:rsid w:val="00BE0A3D"/>
    <w:rsid w:val="00BE10A8"/>
    <w:rsid w:val="00BE1651"/>
    <w:rsid w:val="00BE1F09"/>
    <w:rsid w:val="00BE212F"/>
    <w:rsid w:val="00BE2310"/>
    <w:rsid w:val="00BE296C"/>
    <w:rsid w:val="00BE3791"/>
    <w:rsid w:val="00BE3B70"/>
    <w:rsid w:val="00BE4A9A"/>
    <w:rsid w:val="00BE5738"/>
    <w:rsid w:val="00BE5C66"/>
    <w:rsid w:val="00BE65EA"/>
    <w:rsid w:val="00BF0700"/>
    <w:rsid w:val="00BF08BE"/>
    <w:rsid w:val="00BF1B97"/>
    <w:rsid w:val="00BF22A5"/>
    <w:rsid w:val="00BF322B"/>
    <w:rsid w:val="00BF33F0"/>
    <w:rsid w:val="00BF39FE"/>
    <w:rsid w:val="00BF3A09"/>
    <w:rsid w:val="00BF47BA"/>
    <w:rsid w:val="00BF48CA"/>
    <w:rsid w:val="00BF5650"/>
    <w:rsid w:val="00BF6554"/>
    <w:rsid w:val="00BF6B3A"/>
    <w:rsid w:val="00BF6B49"/>
    <w:rsid w:val="00BF6C38"/>
    <w:rsid w:val="00BF6F60"/>
    <w:rsid w:val="00BF7FE9"/>
    <w:rsid w:val="00C00733"/>
    <w:rsid w:val="00C01B46"/>
    <w:rsid w:val="00C01F97"/>
    <w:rsid w:val="00C02EE1"/>
    <w:rsid w:val="00C02F54"/>
    <w:rsid w:val="00C035C3"/>
    <w:rsid w:val="00C038A7"/>
    <w:rsid w:val="00C03F01"/>
    <w:rsid w:val="00C05823"/>
    <w:rsid w:val="00C06CA1"/>
    <w:rsid w:val="00C06DB4"/>
    <w:rsid w:val="00C07AB1"/>
    <w:rsid w:val="00C07DA4"/>
    <w:rsid w:val="00C1209D"/>
    <w:rsid w:val="00C120D3"/>
    <w:rsid w:val="00C12328"/>
    <w:rsid w:val="00C12D4E"/>
    <w:rsid w:val="00C12FA2"/>
    <w:rsid w:val="00C13D28"/>
    <w:rsid w:val="00C1402A"/>
    <w:rsid w:val="00C14045"/>
    <w:rsid w:val="00C14520"/>
    <w:rsid w:val="00C14547"/>
    <w:rsid w:val="00C150ED"/>
    <w:rsid w:val="00C1525B"/>
    <w:rsid w:val="00C15A85"/>
    <w:rsid w:val="00C166B1"/>
    <w:rsid w:val="00C16DAE"/>
    <w:rsid w:val="00C16FA6"/>
    <w:rsid w:val="00C17287"/>
    <w:rsid w:val="00C17770"/>
    <w:rsid w:val="00C17CD9"/>
    <w:rsid w:val="00C20A0C"/>
    <w:rsid w:val="00C20AAA"/>
    <w:rsid w:val="00C21891"/>
    <w:rsid w:val="00C23144"/>
    <w:rsid w:val="00C2362E"/>
    <w:rsid w:val="00C23E45"/>
    <w:rsid w:val="00C24DB9"/>
    <w:rsid w:val="00C277F2"/>
    <w:rsid w:val="00C3017F"/>
    <w:rsid w:val="00C30611"/>
    <w:rsid w:val="00C3062C"/>
    <w:rsid w:val="00C31D1B"/>
    <w:rsid w:val="00C331AC"/>
    <w:rsid w:val="00C33CC8"/>
    <w:rsid w:val="00C3459C"/>
    <w:rsid w:val="00C34E00"/>
    <w:rsid w:val="00C34FF1"/>
    <w:rsid w:val="00C351F9"/>
    <w:rsid w:val="00C3669C"/>
    <w:rsid w:val="00C371DD"/>
    <w:rsid w:val="00C40062"/>
    <w:rsid w:val="00C405E2"/>
    <w:rsid w:val="00C407F4"/>
    <w:rsid w:val="00C408D5"/>
    <w:rsid w:val="00C40D9F"/>
    <w:rsid w:val="00C40F07"/>
    <w:rsid w:val="00C410A0"/>
    <w:rsid w:val="00C41461"/>
    <w:rsid w:val="00C41794"/>
    <w:rsid w:val="00C417A4"/>
    <w:rsid w:val="00C42A9B"/>
    <w:rsid w:val="00C42BD9"/>
    <w:rsid w:val="00C441C6"/>
    <w:rsid w:val="00C444FD"/>
    <w:rsid w:val="00C44E81"/>
    <w:rsid w:val="00C450C8"/>
    <w:rsid w:val="00C46563"/>
    <w:rsid w:val="00C46C56"/>
    <w:rsid w:val="00C46C7C"/>
    <w:rsid w:val="00C47810"/>
    <w:rsid w:val="00C47DF0"/>
    <w:rsid w:val="00C508CC"/>
    <w:rsid w:val="00C50B05"/>
    <w:rsid w:val="00C5117E"/>
    <w:rsid w:val="00C52228"/>
    <w:rsid w:val="00C52C77"/>
    <w:rsid w:val="00C53033"/>
    <w:rsid w:val="00C53079"/>
    <w:rsid w:val="00C534C0"/>
    <w:rsid w:val="00C547E1"/>
    <w:rsid w:val="00C5490B"/>
    <w:rsid w:val="00C54B16"/>
    <w:rsid w:val="00C551A9"/>
    <w:rsid w:val="00C55706"/>
    <w:rsid w:val="00C5595B"/>
    <w:rsid w:val="00C55B39"/>
    <w:rsid w:val="00C55E8F"/>
    <w:rsid w:val="00C57703"/>
    <w:rsid w:val="00C60CA7"/>
    <w:rsid w:val="00C6127A"/>
    <w:rsid w:val="00C6177A"/>
    <w:rsid w:val="00C619D5"/>
    <w:rsid w:val="00C61C5B"/>
    <w:rsid w:val="00C64500"/>
    <w:rsid w:val="00C64825"/>
    <w:rsid w:val="00C65452"/>
    <w:rsid w:val="00C6638D"/>
    <w:rsid w:val="00C6705A"/>
    <w:rsid w:val="00C67E72"/>
    <w:rsid w:val="00C706DB"/>
    <w:rsid w:val="00C709B1"/>
    <w:rsid w:val="00C70BA7"/>
    <w:rsid w:val="00C70C95"/>
    <w:rsid w:val="00C71E38"/>
    <w:rsid w:val="00C71FE2"/>
    <w:rsid w:val="00C72572"/>
    <w:rsid w:val="00C72626"/>
    <w:rsid w:val="00C7476F"/>
    <w:rsid w:val="00C752C4"/>
    <w:rsid w:val="00C75FDD"/>
    <w:rsid w:val="00C77212"/>
    <w:rsid w:val="00C77315"/>
    <w:rsid w:val="00C77CBD"/>
    <w:rsid w:val="00C77F06"/>
    <w:rsid w:val="00C8138B"/>
    <w:rsid w:val="00C8146C"/>
    <w:rsid w:val="00C81882"/>
    <w:rsid w:val="00C82A85"/>
    <w:rsid w:val="00C83427"/>
    <w:rsid w:val="00C83597"/>
    <w:rsid w:val="00C83A17"/>
    <w:rsid w:val="00C84D0C"/>
    <w:rsid w:val="00C87796"/>
    <w:rsid w:val="00C90BEE"/>
    <w:rsid w:val="00C90CF5"/>
    <w:rsid w:val="00C91672"/>
    <w:rsid w:val="00C9216D"/>
    <w:rsid w:val="00C9294D"/>
    <w:rsid w:val="00C92C31"/>
    <w:rsid w:val="00C93124"/>
    <w:rsid w:val="00C9355F"/>
    <w:rsid w:val="00C93FCF"/>
    <w:rsid w:val="00C95335"/>
    <w:rsid w:val="00C95641"/>
    <w:rsid w:val="00C95D5C"/>
    <w:rsid w:val="00C9662C"/>
    <w:rsid w:val="00C97446"/>
    <w:rsid w:val="00C9796C"/>
    <w:rsid w:val="00CA147B"/>
    <w:rsid w:val="00CA1DD4"/>
    <w:rsid w:val="00CA2AC2"/>
    <w:rsid w:val="00CA361A"/>
    <w:rsid w:val="00CA3628"/>
    <w:rsid w:val="00CA4AE7"/>
    <w:rsid w:val="00CA4E70"/>
    <w:rsid w:val="00CA58F4"/>
    <w:rsid w:val="00CA5C20"/>
    <w:rsid w:val="00CA6878"/>
    <w:rsid w:val="00CA6A31"/>
    <w:rsid w:val="00CA7520"/>
    <w:rsid w:val="00CB04C7"/>
    <w:rsid w:val="00CB0694"/>
    <w:rsid w:val="00CB09FA"/>
    <w:rsid w:val="00CB1915"/>
    <w:rsid w:val="00CB1D2E"/>
    <w:rsid w:val="00CB25E5"/>
    <w:rsid w:val="00CB2D0F"/>
    <w:rsid w:val="00CB3BA3"/>
    <w:rsid w:val="00CB4A33"/>
    <w:rsid w:val="00CB6BDC"/>
    <w:rsid w:val="00CB6D0A"/>
    <w:rsid w:val="00CB6DD2"/>
    <w:rsid w:val="00CB711C"/>
    <w:rsid w:val="00CB739C"/>
    <w:rsid w:val="00CB7ECA"/>
    <w:rsid w:val="00CC092B"/>
    <w:rsid w:val="00CC0A7C"/>
    <w:rsid w:val="00CC184C"/>
    <w:rsid w:val="00CC2D6C"/>
    <w:rsid w:val="00CC33C5"/>
    <w:rsid w:val="00CC3952"/>
    <w:rsid w:val="00CC3DA7"/>
    <w:rsid w:val="00CC3EE4"/>
    <w:rsid w:val="00CC4B6F"/>
    <w:rsid w:val="00CC4B8B"/>
    <w:rsid w:val="00CC4F05"/>
    <w:rsid w:val="00CC6106"/>
    <w:rsid w:val="00CC6856"/>
    <w:rsid w:val="00CC6AD9"/>
    <w:rsid w:val="00CC6BF8"/>
    <w:rsid w:val="00CC73C2"/>
    <w:rsid w:val="00CC79BE"/>
    <w:rsid w:val="00CD04B8"/>
    <w:rsid w:val="00CD0A55"/>
    <w:rsid w:val="00CD3154"/>
    <w:rsid w:val="00CD324C"/>
    <w:rsid w:val="00CD336C"/>
    <w:rsid w:val="00CD34C2"/>
    <w:rsid w:val="00CD3AD6"/>
    <w:rsid w:val="00CD3F6E"/>
    <w:rsid w:val="00CD47D3"/>
    <w:rsid w:val="00CD4F17"/>
    <w:rsid w:val="00CD556C"/>
    <w:rsid w:val="00CD6739"/>
    <w:rsid w:val="00CD7E29"/>
    <w:rsid w:val="00CE032B"/>
    <w:rsid w:val="00CE071B"/>
    <w:rsid w:val="00CE149A"/>
    <w:rsid w:val="00CE22EF"/>
    <w:rsid w:val="00CE2A69"/>
    <w:rsid w:val="00CE36D7"/>
    <w:rsid w:val="00CE4ABB"/>
    <w:rsid w:val="00CE4FEE"/>
    <w:rsid w:val="00CE5145"/>
    <w:rsid w:val="00CE5621"/>
    <w:rsid w:val="00CE58DC"/>
    <w:rsid w:val="00CE5CC0"/>
    <w:rsid w:val="00CE5DBE"/>
    <w:rsid w:val="00CE60DA"/>
    <w:rsid w:val="00CE66F5"/>
    <w:rsid w:val="00CE6CFA"/>
    <w:rsid w:val="00CE6F7C"/>
    <w:rsid w:val="00CE799E"/>
    <w:rsid w:val="00CF0130"/>
    <w:rsid w:val="00CF08EE"/>
    <w:rsid w:val="00CF0914"/>
    <w:rsid w:val="00CF1029"/>
    <w:rsid w:val="00CF1182"/>
    <w:rsid w:val="00CF2C14"/>
    <w:rsid w:val="00CF4952"/>
    <w:rsid w:val="00CF4CF9"/>
    <w:rsid w:val="00CF4D2D"/>
    <w:rsid w:val="00CF508C"/>
    <w:rsid w:val="00CF592F"/>
    <w:rsid w:val="00D0085F"/>
    <w:rsid w:val="00D015B0"/>
    <w:rsid w:val="00D050C2"/>
    <w:rsid w:val="00D051A7"/>
    <w:rsid w:val="00D0529B"/>
    <w:rsid w:val="00D073AB"/>
    <w:rsid w:val="00D07680"/>
    <w:rsid w:val="00D07DA9"/>
    <w:rsid w:val="00D10057"/>
    <w:rsid w:val="00D1028F"/>
    <w:rsid w:val="00D1182B"/>
    <w:rsid w:val="00D13418"/>
    <w:rsid w:val="00D14649"/>
    <w:rsid w:val="00D150E2"/>
    <w:rsid w:val="00D15984"/>
    <w:rsid w:val="00D16695"/>
    <w:rsid w:val="00D16795"/>
    <w:rsid w:val="00D16C5A"/>
    <w:rsid w:val="00D17565"/>
    <w:rsid w:val="00D1795F"/>
    <w:rsid w:val="00D17CB4"/>
    <w:rsid w:val="00D209F6"/>
    <w:rsid w:val="00D20BBE"/>
    <w:rsid w:val="00D20E47"/>
    <w:rsid w:val="00D20FDE"/>
    <w:rsid w:val="00D21211"/>
    <w:rsid w:val="00D228D4"/>
    <w:rsid w:val="00D22F2C"/>
    <w:rsid w:val="00D2329D"/>
    <w:rsid w:val="00D23796"/>
    <w:rsid w:val="00D24404"/>
    <w:rsid w:val="00D24FCA"/>
    <w:rsid w:val="00D25F03"/>
    <w:rsid w:val="00D26823"/>
    <w:rsid w:val="00D269ED"/>
    <w:rsid w:val="00D26CB4"/>
    <w:rsid w:val="00D26FDB"/>
    <w:rsid w:val="00D275D6"/>
    <w:rsid w:val="00D27DF0"/>
    <w:rsid w:val="00D31200"/>
    <w:rsid w:val="00D327C9"/>
    <w:rsid w:val="00D33399"/>
    <w:rsid w:val="00D3382C"/>
    <w:rsid w:val="00D34450"/>
    <w:rsid w:val="00D344F6"/>
    <w:rsid w:val="00D3466D"/>
    <w:rsid w:val="00D35BEA"/>
    <w:rsid w:val="00D36E70"/>
    <w:rsid w:val="00D40387"/>
    <w:rsid w:val="00D4064F"/>
    <w:rsid w:val="00D41BAE"/>
    <w:rsid w:val="00D42D1B"/>
    <w:rsid w:val="00D43F55"/>
    <w:rsid w:val="00D44719"/>
    <w:rsid w:val="00D447F3"/>
    <w:rsid w:val="00D44B52"/>
    <w:rsid w:val="00D44D18"/>
    <w:rsid w:val="00D456AD"/>
    <w:rsid w:val="00D46676"/>
    <w:rsid w:val="00D46A21"/>
    <w:rsid w:val="00D470DD"/>
    <w:rsid w:val="00D47FC7"/>
    <w:rsid w:val="00D502E3"/>
    <w:rsid w:val="00D50F57"/>
    <w:rsid w:val="00D5124D"/>
    <w:rsid w:val="00D5126E"/>
    <w:rsid w:val="00D52359"/>
    <w:rsid w:val="00D52D4A"/>
    <w:rsid w:val="00D52E7F"/>
    <w:rsid w:val="00D5301E"/>
    <w:rsid w:val="00D53204"/>
    <w:rsid w:val="00D53291"/>
    <w:rsid w:val="00D54D26"/>
    <w:rsid w:val="00D5515F"/>
    <w:rsid w:val="00D55186"/>
    <w:rsid w:val="00D5632B"/>
    <w:rsid w:val="00D56C8B"/>
    <w:rsid w:val="00D5712F"/>
    <w:rsid w:val="00D57657"/>
    <w:rsid w:val="00D60B1A"/>
    <w:rsid w:val="00D61B92"/>
    <w:rsid w:val="00D61D78"/>
    <w:rsid w:val="00D625E8"/>
    <w:rsid w:val="00D62EAC"/>
    <w:rsid w:val="00D632D9"/>
    <w:rsid w:val="00D6403F"/>
    <w:rsid w:val="00D64A16"/>
    <w:rsid w:val="00D6541E"/>
    <w:rsid w:val="00D658C6"/>
    <w:rsid w:val="00D6631E"/>
    <w:rsid w:val="00D70674"/>
    <w:rsid w:val="00D72A9E"/>
    <w:rsid w:val="00D73320"/>
    <w:rsid w:val="00D7401F"/>
    <w:rsid w:val="00D748B5"/>
    <w:rsid w:val="00D74DE7"/>
    <w:rsid w:val="00D75E64"/>
    <w:rsid w:val="00D76252"/>
    <w:rsid w:val="00D77598"/>
    <w:rsid w:val="00D77F25"/>
    <w:rsid w:val="00D77F69"/>
    <w:rsid w:val="00D8163F"/>
    <w:rsid w:val="00D823D5"/>
    <w:rsid w:val="00D825B9"/>
    <w:rsid w:val="00D83227"/>
    <w:rsid w:val="00D8408C"/>
    <w:rsid w:val="00D842D8"/>
    <w:rsid w:val="00D845E1"/>
    <w:rsid w:val="00D84625"/>
    <w:rsid w:val="00D857B7"/>
    <w:rsid w:val="00D85B6F"/>
    <w:rsid w:val="00D86B9E"/>
    <w:rsid w:val="00D912D4"/>
    <w:rsid w:val="00D93443"/>
    <w:rsid w:val="00D94FD5"/>
    <w:rsid w:val="00D95122"/>
    <w:rsid w:val="00D95999"/>
    <w:rsid w:val="00D95CA9"/>
    <w:rsid w:val="00D96423"/>
    <w:rsid w:val="00DA0472"/>
    <w:rsid w:val="00DA0576"/>
    <w:rsid w:val="00DA110A"/>
    <w:rsid w:val="00DA177E"/>
    <w:rsid w:val="00DA1C4D"/>
    <w:rsid w:val="00DA1C90"/>
    <w:rsid w:val="00DA2776"/>
    <w:rsid w:val="00DA29AE"/>
    <w:rsid w:val="00DA2BDA"/>
    <w:rsid w:val="00DA4963"/>
    <w:rsid w:val="00DA5046"/>
    <w:rsid w:val="00DA5A3A"/>
    <w:rsid w:val="00DA6046"/>
    <w:rsid w:val="00DA63A8"/>
    <w:rsid w:val="00DA6E9B"/>
    <w:rsid w:val="00DA713A"/>
    <w:rsid w:val="00DA7303"/>
    <w:rsid w:val="00DB10D4"/>
    <w:rsid w:val="00DB13BE"/>
    <w:rsid w:val="00DB1CF2"/>
    <w:rsid w:val="00DB291F"/>
    <w:rsid w:val="00DB2BBD"/>
    <w:rsid w:val="00DB3A6C"/>
    <w:rsid w:val="00DB42DE"/>
    <w:rsid w:val="00DB53C0"/>
    <w:rsid w:val="00DB5EAA"/>
    <w:rsid w:val="00DB748A"/>
    <w:rsid w:val="00DB7E60"/>
    <w:rsid w:val="00DC1249"/>
    <w:rsid w:val="00DC1440"/>
    <w:rsid w:val="00DC2275"/>
    <w:rsid w:val="00DC2929"/>
    <w:rsid w:val="00DC2ADB"/>
    <w:rsid w:val="00DC2AF6"/>
    <w:rsid w:val="00DC4846"/>
    <w:rsid w:val="00DC4D65"/>
    <w:rsid w:val="00DC5AD0"/>
    <w:rsid w:val="00DC5F8B"/>
    <w:rsid w:val="00DC6822"/>
    <w:rsid w:val="00DC6A8C"/>
    <w:rsid w:val="00DD0670"/>
    <w:rsid w:val="00DD0F70"/>
    <w:rsid w:val="00DD32D7"/>
    <w:rsid w:val="00DD3BEB"/>
    <w:rsid w:val="00DD3C26"/>
    <w:rsid w:val="00DD3D82"/>
    <w:rsid w:val="00DD4EC7"/>
    <w:rsid w:val="00DD5107"/>
    <w:rsid w:val="00DD645F"/>
    <w:rsid w:val="00DD6665"/>
    <w:rsid w:val="00DE0447"/>
    <w:rsid w:val="00DE1DF3"/>
    <w:rsid w:val="00DE20F3"/>
    <w:rsid w:val="00DE2F0D"/>
    <w:rsid w:val="00DE3399"/>
    <w:rsid w:val="00DE371A"/>
    <w:rsid w:val="00DE40CD"/>
    <w:rsid w:val="00DE5218"/>
    <w:rsid w:val="00DE5D28"/>
    <w:rsid w:val="00DE6CBF"/>
    <w:rsid w:val="00DE6E57"/>
    <w:rsid w:val="00DE752E"/>
    <w:rsid w:val="00DF1826"/>
    <w:rsid w:val="00DF1AB1"/>
    <w:rsid w:val="00DF1FF2"/>
    <w:rsid w:val="00DF2691"/>
    <w:rsid w:val="00DF37DA"/>
    <w:rsid w:val="00DF4063"/>
    <w:rsid w:val="00DF42B8"/>
    <w:rsid w:val="00DF4A5B"/>
    <w:rsid w:val="00DF4C21"/>
    <w:rsid w:val="00DF5A2F"/>
    <w:rsid w:val="00E0039F"/>
    <w:rsid w:val="00E00929"/>
    <w:rsid w:val="00E02147"/>
    <w:rsid w:val="00E034A5"/>
    <w:rsid w:val="00E038B0"/>
    <w:rsid w:val="00E0440E"/>
    <w:rsid w:val="00E04474"/>
    <w:rsid w:val="00E05C24"/>
    <w:rsid w:val="00E06F11"/>
    <w:rsid w:val="00E070BB"/>
    <w:rsid w:val="00E07AB5"/>
    <w:rsid w:val="00E07FAC"/>
    <w:rsid w:val="00E11C8D"/>
    <w:rsid w:val="00E11F52"/>
    <w:rsid w:val="00E1259A"/>
    <w:rsid w:val="00E129E4"/>
    <w:rsid w:val="00E12DF9"/>
    <w:rsid w:val="00E130D0"/>
    <w:rsid w:val="00E14CA6"/>
    <w:rsid w:val="00E157C1"/>
    <w:rsid w:val="00E158B3"/>
    <w:rsid w:val="00E158BA"/>
    <w:rsid w:val="00E20D9D"/>
    <w:rsid w:val="00E22826"/>
    <w:rsid w:val="00E22BA9"/>
    <w:rsid w:val="00E22FD3"/>
    <w:rsid w:val="00E24330"/>
    <w:rsid w:val="00E24E8C"/>
    <w:rsid w:val="00E2636E"/>
    <w:rsid w:val="00E26A70"/>
    <w:rsid w:val="00E31FF4"/>
    <w:rsid w:val="00E32A64"/>
    <w:rsid w:val="00E32FBE"/>
    <w:rsid w:val="00E32FCE"/>
    <w:rsid w:val="00E3370F"/>
    <w:rsid w:val="00E3506B"/>
    <w:rsid w:val="00E351A1"/>
    <w:rsid w:val="00E359B5"/>
    <w:rsid w:val="00E36BB6"/>
    <w:rsid w:val="00E37D94"/>
    <w:rsid w:val="00E41B06"/>
    <w:rsid w:val="00E4241F"/>
    <w:rsid w:val="00E42BD9"/>
    <w:rsid w:val="00E43353"/>
    <w:rsid w:val="00E43618"/>
    <w:rsid w:val="00E43DA9"/>
    <w:rsid w:val="00E443B2"/>
    <w:rsid w:val="00E4572F"/>
    <w:rsid w:val="00E45A56"/>
    <w:rsid w:val="00E5085F"/>
    <w:rsid w:val="00E51CCC"/>
    <w:rsid w:val="00E52638"/>
    <w:rsid w:val="00E52A00"/>
    <w:rsid w:val="00E53603"/>
    <w:rsid w:val="00E536EA"/>
    <w:rsid w:val="00E53B9D"/>
    <w:rsid w:val="00E547AB"/>
    <w:rsid w:val="00E55E59"/>
    <w:rsid w:val="00E566B1"/>
    <w:rsid w:val="00E568C2"/>
    <w:rsid w:val="00E57352"/>
    <w:rsid w:val="00E57A0E"/>
    <w:rsid w:val="00E57CBC"/>
    <w:rsid w:val="00E609EA"/>
    <w:rsid w:val="00E60BBC"/>
    <w:rsid w:val="00E619B4"/>
    <w:rsid w:val="00E62862"/>
    <w:rsid w:val="00E6383D"/>
    <w:rsid w:val="00E661CD"/>
    <w:rsid w:val="00E6695E"/>
    <w:rsid w:val="00E66B68"/>
    <w:rsid w:val="00E66EF7"/>
    <w:rsid w:val="00E676A7"/>
    <w:rsid w:val="00E67A3A"/>
    <w:rsid w:val="00E67F04"/>
    <w:rsid w:val="00E705FC"/>
    <w:rsid w:val="00E71749"/>
    <w:rsid w:val="00E72AFE"/>
    <w:rsid w:val="00E7414F"/>
    <w:rsid w:val="00E74563"/>
    <w:rsid w:val="00E74B8B"/>
    <w:rsid w:val="00E74DF3"/>
    <w:rsid w:val="00E761A6"/>
    <w:rsid w:val="00E7745F"/>
    <w:rsid w:val="00E77477"/>
    <w:rsid w:val="00E77E92"/>
    <w:rsid w:val="00E8145A"/>
    <w:rsid w:val="00E82EC0"/>
    <w:rsid w:val="00E84540"/>
    <w:rsid w:val="00E84685"/>
    <w:rsid w:val="00E84BF8"/>
    <w:rsid w:val="00E86415"/>
    <w:rsid w:val="00E86970"/>
    <w:rsid w:val="00E86B34"/>
    <w:rsid w:val="00E87662"/>
    <w:rsid w:val="00E90685"/>
    <w:rsid w:val="00E90BB3"/>
    <w:rsid w:val="00E91632"/>
    <w:rsid w:val="00E91826"/>
    <w:rsid w:val="00E9226A"/>
    <w:rsid w:val="00E925DA"/>
    <w:rsid w:val="00E92835"/>
    <w:rsid w:val="00E9333B"/>
    <w:rsid w:val="00E93794"/>
    <w:rsid w:val="00E93C96"/>
    <w:rsid w:val="00E94482"/>
    <w:rsid w:val="00E94B13"/>
    <w:rsid w:val="00E95AA9"/>
    <w:rsid w:val="00E95D63"/>
    <w:rsid w:val="00E95FE6"/>
    <w:rsid w:val="00E960D7"/>
    <w:rsid w:val="00E96BF8"/>
    <w:rsid w:val="00E97507"/>
    <w:rsid w:val="00E97DB4"/>
    <w:rsid w:val="00EA0019"/>
    <w:rsid w:val="00EA17E6"/>
    <w:rsid w:val="00EA2745"/>
    <w:rsid w:val="00EA2B85"/>
    <w:rsid w:val="00EA2E83"/>
    <w:rsid w:val="00EA36F2"/>
    <w:rsid w:val="00EA377D"/>
    <w:rsid w:val="00EA3B6D"/>
    <w:rsid w:val="00EA4789"/>
    <w:rsid w:val="00EA4890"/>
    <w:rsid w:val="00EA5B01"/>
    <w:rsid w:val="00EA5B5C"/>
    <w:rsid w:val="00EA5FBF"/>
    <w:rsid w:val="00EA6F60"/>
    <w:rsid w:val="00EA6FFE"/>
    <w:rsid w:val="00EA722D"/>
    <w:rsid w:val="00EA763D"/>
    <w:rsid w:val="00EB0FA6"/>
    <w:rsid w:val="00EB16D3"/>
    <w:rsid w:val="00EB1848"/>
    <w:rsid w:val="00EB18E9"/>
    <w:rsid w:val="00EB1A18"/>
    <w:rsid w:val="00EB27EE"/>
    <w:rsid w:val="00EB3644"/>
    <w:rsid w:val="00EB39FF"/>
    <w:rsid w:val="00EB525D"/>
    <w:rsid w:val="00EB5266"/>
    <w:rsid w:val="00EB6CCF"/>
    <w:rsid w:val="00EB6CF5"/>
    <w:rsid w:val="00EC091C"/>
    <w:rsid w:val="00EC0923"/>
    <w:rsid w:val="00EC0FD6"/>
    <w:rsid w:val="00EC28FE"/>
    <w:rsid w:val="00EC29D2"/>
    <w:rsid w:val="00EC30C0"/>
    <w:rsid w:val="00EC38E3"/>
    <w:rsid w:val="00EC3E02"/>
    <w:rsid w:val="00EC4EB0"/>
    <w:rsid w:val="00EC51B7"/>
    <w:rsid w:val="00EC6644"/>
    <w:rsid w:val="00EC7485"/>
    <w:rsid w:val="00EC7913"/>
    <w:rsid w:val="00ED0532"/>
    <w:rsid w:val="00ED09AE"/>
    <w:rsid w:val="00ED0BBC"/>
    <w:rsid w:val="00ED0F1B"/>
    <w:rsid w:val="00ED1CA5"/>
    <w:rsid w:val="00ED1E83"/>
    <w:rsid w:val="00ED1F9F"/>
    <w:rsid w:val="00ED2017"/>
    <w:rsid w:val="00ED3253"/>
    <w:rsid w:val="00ED3A70"/>
    <w:rsid w:val="00ED3B9D"/>
    <w:rsid w:val="00ED42B1"/>
    <w:rsid w:val="00ED4328"/>
    <w:rsid w:val="00ED4820"/>
    <w:rsid w:val="00ED4B33"/>
    <w:rsid w:val="00ED4D68"/>
    <w:rsid w:val="00ED5D0F"/>
    <w:rsid w:val="00ED698C"/>
    <w:rsid w:val="00EE0D1A"/>
    <w:rsid w:val="00EE0F64"/>
    <w:rsid w:val="00EE194F"/>
    <w:rsid w:val="00EE1A8B"/>
    <w:rsid w:val="00EE2276"/>
    <w:rsid w:val="00EE24A1"/>
    <w:rsid w:val="00EE2F15"/>
    <w:rsid w:val="00EE37B7"/>
    <w:rsid w:val="00EE42D1"/>
    <w:rsid w:val="00EE516F"/>
    <w:rsid w:val="00EE53FC"/>
    <w:rsid w:val="00EE5B80"/>
    <w:rsid w:val="00EE60F5"/>
    <w:rsid w:val="00EE631C"/>
    <w:rsid w:val="00EE7F72"/>
    <w:rsid w:val="00EF10A9"/>
    <w:rsid w:val="00EF1285"/>
    <w:rsid w:val="00EF1C2A"/>
    <w:rsid w:val="00EF2D29"/>
    <w:rsid w:val="00EF3A85"/>
    <w:rsid w:val="00EF5086"/>
    <w:rsid w:val="00EF62BA"/>
    <w:rsid w:val="00EF66F5"/>
    <w:rsid w:val="00EF67E1"/>
    <w:rsid w:val="00EF719D"/>
    <w:rsid w:val="00EF7B60"/>
    <w:rsid w:val="00F0014B"/>
    <w:rsid w:val="00F001E8"/>
    <w:rsid w:val="00F013F7"/>
    <w:rsid w:val="00F01912"/>
    <w:rsid w:val="00F01EE5"/>
    <w:rsid w:val="00F03213"/>
    <w:rsid w:val="00F04ACA"/>
    <w:rsid w:val="00F059C5"/>
    <w:rsid w:val="00F06C3C"/>
    <w:rsid w:val="00F1097A"/>
    <w:rsid w:val="00F12325"/>
    <w:rsid w:val="00F12879"/>
    <w:rsid w:val="00F12CC1"/>
    <w:rsid w:val="00F148D9"/>
    <w:rsid w:val="00F14981"/>
    <w:rsid w:val="00F14AA3"/>
    <w:rsid w:val="00F156C0"/>
    <w:rsid w:val="00F157AD"/>
    <w:rsid w:val="00F17238"/>
    <w:rsid w:val="00F17628"/>
    <w:rsid w:val="00F213C7"/>
    <w:rsid w:val="00F21923"/>
    <w:rsid w:val="00F21E0B"/>
    <w:rsid w:val="00F21E1A"/>
    <w:rsid w:val="00F224F0"/>
    <w:rsid w:val="00F22562"/>
    <w:rsid w:val="00F22676"/>
    <w:rsid w:val="00F236B7"/>
    <w:rsid w:val="00F239D4"/>
    <w:rsid w:val="00F2499E"/>
    <w:rsid w:val="00F25072"/>
    <w:rsid w:val="00F25316"/>
    <w:rsid w:val="00F25DBE"/>
    <w:rsid w:val="00F26F25"/>
    <w:rsid w:val="00F27131"/>
    <w:rsid w:val="00F276A2"/>
    <w:rsid w:val="00F27902"/>
    <w:rsid w:val="00F3019A"/>
    <w:rsid w:val="00F316D7"/>
    <w:rsid w:val="00F3189E"/>
    <w:rsid w:val="00F31A9B"/>
    <w:rsid w:val="00F31C09"/>
    <w:rsid w:val="00F31DDB"/>
    <w:rsid w:val="00F32807"/>
    <w:rsid w:val="00F32EC8"/>
    <w:rsid w:val="00F332D4"/>
    <w:rsid w:val="00F3338C"/>
    <w:rsid w:val="00F3541C"/>
    <w:rsid w:val="00F3618C"/>
    <w:rsid w:val="00F362E8"/>
    <w:rsid w:val="00F36639"/>
    <w:rsid w:val="00F3753E"/>
    <w:rsid w:val="00F41D68"/>
    <w:rsid w:val="00F41E7A"/>
    <w:rsid w:val="00F42231"/>
    <w:rsid w:val="00F42236"/>
    <w:rsid w:val="00F43282"/>
    <w:rsid w:val="00F43332"/>
    <w:rsid w:val="00F434D0"/>
    <w:rsid w:val="00F438B6"/>
    <w:rsid w:val="00F43950"/>
    <w:rsid w:val="00F43D2C"/>
    <w:rsid w:val="00F444EA"/>
    <w:rsid w:val="00F44BCA"/>
    <w:rsid w:val="00F45810"/>
    <w:rsid w:val="00F46BDA"/>
    <w:rsid w:val="00F46EC9"/>
    <w:rsid w:val="00F508F4"/>
    <w:rsid w:val="00F50BCE"/>
    <w:rsid w:val="00F50D4B"/>
    <w:rsid w:val="00F50EA6"/>
    <w:rsid w:val="00F5154C"/>
    <w:rsid w:val="00F51DA1"/>
    <w:rsid w:val="00F52629"/>
    <w:rsid w:val="00F5272B"/>
    <w:rsid w:val="00F52FDB"/>
    <w:rsid w:val="00F5349B"/>
    <w:rsid w:val="00F54121"/>
    <w:rsid w:val="00F5494E"/>
    <w:rsid w:val="00F54A19"/>
    <w:rsid w:val="00F54A8F"/>
    <w:rsid w:val="00F54BDB"/>
    <w:rsid w:val="00F550C0"/>
    <w:rsid w:val="00F56024"/>
    <w:rsid w:val="00F57043"/>
    <w:rsid w:val="00F57E7A"/>
    <w:rsid w:val="00F601AA"/>
    <w:rsid w:val="00F60366"/>
    <w:rsid w:val="00F60DEE"/>
    <w:rsid w:val="00F62F31"/>
    <w:rsid w:val="00F63234"/>
    <w:rsid w:val="00F63A66"/>
    <w:rsid w:val="00F63CC8"/>
    <w:rsid w:val="00F64078"/>
    <w:rsid w:val="00F65D69"/>
    <w:rsid w:val="00F66812"/>
    <w:rsid w:val="00F67393"/>
    <w:rsid w:val="00F706D0"/>
    <w:rsid w:val="00F7227A"/>
    <w:rsid w:val="00F722FA"/>
    <w:rsid w:val="00F72696"/>
    <w:rsid w:val="00F727C3"/>
    <w:rsid w:val="00F73C96"/>
    <w:rsid w:val="00F7426D"/>
    <w:rsid w:val="00F74DEE"/>
    <w:rsid w:val="00F74F6C"/>
    <w:rsid w:val="00F767EE"/>
    <w:rsid w:val="00F76980"/>
    <w:rsid w:val="00F76C28"/>
    <w:rsid w:val="00F77541"/>
    <w:rsid w:val="00F80DD1"/>
    <w:rsid w:val="00F80E63"/>
    <w:rsid w:val="00F82727"/>
    <w:rsid w:val="00F82911"/>
    <w:rsid w:val="00F830AE"/>
    <w:rsid w:val="00F83352"/>
    <w:rsid w:val="00F839F0"/>
    <w:rsid w:val="00F84482"/>
    <w:rsid w:val="00F84601"/>
    <w:rsid w:val="00F84BA3"/>
    <w:rsid w:val="00F8506F"/>
    <w:rsid w:val="00F8524A"/>
    <w:rsid w:val="00F855D8"/>
    <w:rsid w:val="00F86AD7"/>
    <w:rsid w:val="00F86CEB"/>
    <w:rsid w:val="00F870FC"/>
    <w:rsid w:val="00F879DC"/>
    <w:rsid w:val="00F90B6A"/>
    <w:rsid w:val="00F92563"/>
    <w:rsid w:val="00F92A98"/>
    <w:rsid w:val="00F93257"/>
    <w:rsid w:val="00F935F9"/>
    <w:rsid w:val="00F961D9"/>
    <w:rsid w:val="00F96258"/>
    <w:rsid w:val="00F965C5"/>
    <w:rsid w:val="00F96F95"/>
    <w:rsid w:val="00FA0FCB"/>
    <w:rsid w:val="00FA1E05"/>
    <w:rsid w:val="00FA23FA"/>
    <w:rsid w:val="00FA2423"/>
    <w:rsid w:val="00FA2F8F"/>
    <w:rsid w:val="00FA3C0D"/>
    <w:rsid w:val="00FA3C95"/>
    <w:rsid w:val="00FA4248"/>
    <w:rsid w:val="00FA4AFE"/>
    <w:rsid w:val="00FA59DB"/>
    <w:rsid w:val="00FA5DE3"/>
    <w:rsid w:val="00FA7189"/>
    <w:rsid w:val="00FA7614"/>
    <w:rsid w:val="00FA7D10"/>
    <w:rsid w:val="00FA7DEF"/>
    <w:rsid w:val="00FB11A6"/>
    <w:rsid w:val="00FB1423"/>
    <w:rsid w:val="00FB198D"/>
    <w:rsid w:val="00FB1A03"/>
    <w:rsid w:val="00FB271B"/>
    <w:rsid w:val="00FB2E12"/>
    <w:rsid w:val="00FB2FC6"/>
    <w:rsid w:val="00FB376B"/>
    <w:rsid w:val="00FB43F1"/>
    <w:rsid w:val="00FB4896"/>
    <w:rsid w:val="00FB5102"/>
    <w:rsid w:val="00FB58E5"/>
    <w:rsid w:val="00FB65D6"/>
    <w:rsid w:val="00FB6A99"/>
    <w:rsid w:val="00FB6DB6"/>
    <w:rsid w:val="00FB77F6"/>
    <w:rsid w:val="00FB7D38"/>
    <w:rsid w:val="00FC0B8B"/>
    <w:rsid w:val="00FC208B"/>
    <w:rsid w:val="00FC21D8"/>
    <w:rsid w:val="00FC2C2C"/>
    <w:rsid w:val="00FC424C"/>
    <w:rsid w:val="00FC43C5"/>
    <w:rsid w:val="00FC4B67"/>
    <w:rsid w:val="00FC4FB0"/>
    <w:rsid w:val="00FC5BA2"/>
    <w:rsid w:val="00FC5FA0"/>
    <w:rsid w:val="00FC7577"/>
    <w:rsid w:val="00FD019E"/>
    <w:rsid w:val="00FD0891"/>
    <w:rsid w:val="00FD092A"/>
    <w:rsid w:val="00FD13F8"/>
    <w:rsid w:val="00FD1864"/>
    <w:rsid w:val="00FD18C7"/>
    <w:rsid w:val="00FD20B1"/>
    <w:rsid w:val="00FD2499"/>
    <w:rsid w:val="00FD2630"/>
    <w:rsid w:val="00FD2669"/>
    <w:rsid w:val="00FD2A4E"/>
    <w:rsid w:val="00FD2BA9"/>
    <w:rsid w:val="00FD3DA3"/>
    <w:rsid w:val="00FD56F6"/>
    <w:rsid w:val="00FD5CB4"/>
    <w:rsid w:val="00FD64F1"/>
    <w:rsid w:val="00FD6761"/>
    <w:rsid w:val="00FD726A"/>
    <w:rsid w:val="00FD74E9"/>
    <w:rsid w:val="00FE0BB2"/>
    <w:rsid w:val="00FE1FE2"/>
    <w:rsid w:val="00FE269D"/>
    <w:rsid w:val="00FE37FE"/>
    <w:rsid w:val="00FE5660"/>
    <w:rsid w:val="00FE75FA"/>
    <w:rsid w:val="00FE79E3"/>
    <w:rsid w:val="00FE7C0C"/>
    <w:rsid w:val="00FF061A"/>
    <w:rsid w:val="00FF0D82"/>
    <w:rsid w:val="00FF118F"/>
    <w:rsid w:val="00FF15E5"/>
    <w:rsid w:val="00FF19D7"/>
    <w:rsid w:val="00FF1D73"/>
    <w:rsid w:val="00FF291C"/>
    <w:rsid w:val="00FF2A5F"/>
    <w:rsid w:val="00FF3BE9"/>
    <w:rsid w:val="00FF4F7C"/>
    <w:rsid w:val="00FF5507"/>
    <w:rsid w:val="00FF6863"/>
    <w:rsid w:val="00FF7707"/>
    <w:rsid w:val="00FF7909"/>
    <w:rsid w:val="00FF7DD3"/>
    <w:rsid w:val="00FF7FB4"/>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F4BD8"/>
  <w15:docId w15:val="{410F4876-2AAD-4EDE-A401-ECEBD8AA4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lang w:val="x-none" w:eastAsia="x-none"/>
    </w:rPr>
  </w:style>
  <w:style w:type="paragraph" w:styleId="Heading2">
    <w:name w:val="heading 2"/>
    <w:aliases w:val="Heading 2 Char,Heading 2 Char Char"/>
    <w:basedOn w:val="Normal"/>
    <w:next w:val="Normal"/>
    <w:link w:val="Heading2Char1"/>
    <w:uiPriority w:val="99"/>
    <w:qFormat/>
    <w:pPr>
      <w:keepNext/>
      <w:jc w:val="both"/>
      <w:outlineLvl w:val="1"/>
    </w:pPr>
    <w:rPr>
      <w:rFonts w:ascii="Arial" w:hAnsi="Arial" w:cs="Arial"/>
      <w:b/>
      <w:bCs/>
      <w:sz w:val="22"/>
      <w:lang w:val="x-none" w:eastAsia="x-none"/>
    </w:rPr>
  </w:style>
  <w:style w:type="paragraph" w:styleId="Heading3">
    <w:name w:val="heading 3"/>
    <w:basedOn w:val="Normal"/>
    <w:next w:val="Normal"/>
    <w:link w:val="Heading3Char"/>
    <w:qFormat/>
    <w:pPr>
      <w:keepNext/>
      <w:jc w:val="center"/>
      <w:outlineLvl w:val="2"/>
    </w:pPr>
    <w:rPr>
      <w:rFonts w:ascii="Arial" w:hAnsi="Arial"/>
      <w:b/>
      <w:szCs w:val="20"/>
      <w:lang w:val="x-none" w:eastAsia="x-none"/>
    </w:rPr>
  </w:style>
  <w:style w:type="paragraph" w:styleId="Heading4">
    <w:name w:val="heading 4"/>
    <w:basedOn w:val="Normal"/>
    <w:next w:val="Normal"/>
    <w:link w:val="Heading4Char"/>
    <w:uiPriority w:val="99"/>
    <w:qFormat/>
    <w:pPr>
      <w:keepNext/>
      <w:ind w:left="950" w:right="360" w:firstLine="490"/>
      <w:outlineLvl w:val="3"/>
    </w:pPr>
    <w:rPr>
      <w:rFonts w:ascii="Arial" w:hAnsi="Arial" w:cs="Arial"/>
      <w:sz w:val="22"/>
      <w:u w:val="single"/>
      <w:lang w:val="x-none" w:eastAsia="x-none"/>
    </w:rPr>
  </w:style>
  <w:style w:type="paragraph" w:styleId="Heading5">
    <w:name w:val="heading 5"/>
    <w:basedOn w:val="Normal"/>
    <w:next w:val="Normal"/>
    <w:link w:val="Heading5Char"/>
    <w:uiPriority w:val="99"/>
    <w:qFormat/>
    <w:rsid w:val="00CE4ABB"/>
    <w:pPr>
      <w:keepNext/>
      <w:keepLines/>
      <w:spacing w:before="200"/>
      <w:outlineLvl w:val="4"/>
    </w:pPr>
    <w:rPr>
      <w:rFonts w:ascii="Cambria" w:eastAsia="Times New Roman" w:hAnsi="Cambria" w:cs="Mangal"/>
      <w:color w:val="243F60"/>
      <w:lang w:val="x-none" w:eastAsia="x-none"/>
    </w:rPr>
  </w:style>
  <w:style w:type="paragraph" w:styleId="Heading6">
    <w:name w:val="heading 6"/>
    <w:basedOn w:val="Normal"/>
    <w:next w:val="Normal"/>
    <w:link w:val="Heading6Char"/>
    <w:uiPriority w:val="99"/>
    <w:qFormat/>
    <w:rsid w:val="00CE4ABB"/>
    <w:pPr>
      <w:spacing w:before="240" w:after="60"/>
      <w:outlineLvl w:val="5"/>
    </w:pPr>
    <w:rPr>
      <w:b/>
      <w:bCs/>
      <w:sz w:val="22"/>
      <w:szCs w:val="22"/>
      <w:lang w:val="x-none" w:eastAsia="x-none"/>
    </w:rPr>
  </w:style>
  <w:style w:type="paragraph" w:styleId="Heading7">
    <w:name w:val="heading 7"/>
    <w:basedOn w:val="Normal"/>
    <w:next w:val="Normal"/>
    <w:link w:val="Heading7Char"/>
    <w:uiPriority w:val="99"/>
    <w:qFormat/>
    <w:pPr>
      <w:keepNext/>
      <w:ind w:left="900" w:hanging="900"/>
      <w:jc w:val="both"/>
      <w:outlineLvl w:val="6"/>
    </w:pPr>
    <w:rPr>
      <w:rFonts w:ascii="Tahoma" w:hAnsi="Tahoma" w:cs="Tahoma"/>
      <w:b/>
      <w:bCs/>
      <w:sz w:val="22"/>
      <w:u w:val="single"/>
      <w:lang w:val="x-none" w:eastAsia="x-none"/>
    </w:rPr>
  </w:style>
  <w:style w:type="paragraph" w:styleId="Heading8">
    <w:name w:val="heading 8"/>
    <w:basedOn w:val="Normal"/>
    <w:next w:val="Normal"/>
    <w:link w:val="Heading8Char"/>
    <w:uiPriority w:val="99"/>
    <w:qFormat/>
    <w:rsid w:val="00CE4ABB"/>
    <w:pPr>
      <w:spacing w:before="240" w:after="60"/>
      <w:outlineLvl w:val="7"/>
    </w:pPr>
    <w:rPr>
      <w:i/>
      <w:iCs/>
      <w:lang w:val="x-none" w:eastAsia="x-none"/>
    </w:rPr>
  </w:style>
  <w:style w:type="paragraph" w:styleId="Heading9">
    <w:name w:val="heading 9"/>
    <w:basedOn w:val="Normal"/>
    <w:next w:val="Normal"/>
    <w:link w:val="Heading9Char"/>
    <w:uiPriority w:val="99"/>
    <w:qFormat/>
    <w:rsid w:val="00CE4ABB"/>
    <w:pPr>
      <w:keepNext/>
      <w:outlineLvl w:val="8"/>
    </w:pPr>
    <w:rPr>
      <w:rFonts w:ascii="Arial" w:hAnsi="Arial"/>
      <w:b/>
      <w:bCs/>
      <w:sz w:val="22"/>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CE4ABB"/>
    <w:rPr>
      <w:rFonts w:ascii="Arial" w:hAnsi="Arial" w:cs="Arial"/>
      <w:b/>
      <w:bCs/>
      <w:kern w:val="32"/>
      <w:sz w:val="32"/>
      <w:szCs w:val="32"/>
      <w:lang w:bidi="ar-SA"/>
    </w:rPr>
  </w:style>
  <w:style w:type="character" w:customStyle="1" w:styleId="Heading2Char1">
    <w:name w:val="Heading 2 Char1"/>
    <w:aliases w:val="Heading 2 Char Char1,Heading 2 Char Char Char"/>
    <w:link w:val="Heading2"/>
    <w:uiPriority w:val="99"/>
    <w:rsid w:val="00CE4ABB"/>
    <w:rPr>
      <w:rFonts w:ascii="Arial" w:hAnsi="Arial" w:cs="Arial"/>
      <w:b/>
      <w:bCs/>
      <w:sz w:val="22"/>
      <w:szCs w:val="24"/>
      <w:lang w:bidi="ar-SA"/>
    </w:rPr>
  </w:style>
  <w:style w:type="character" w:customStyle="1" w:styleId="Heading3Char">
    <w:name w:val="Heading 3 Char"/>
    <w:link w:val="Heading3"/>
    <w:rsid w:val="00CE4ABB"/>
    <w:rPr>
      <w:rFonts w:ascii="Arial" w:hAnsi="Arial"/>
      <w:b/>
      <w:sz w:val="24"/>
      <w:lang w:bidi="ar-SA"/>
    </w:rPr>
  </w:style>
  <w:style w:type="character" w:customStyle="1" w:styleId="Heading4Char">
    <w:name w:val="Heading 4 Char"/>
    <w:link w:val="Heading4"/>
    <w:uiPriority w:val="99"/>
    <w:rsid w:val="00CE4ABB"/>
    <w:rPr>
      <w:rFonts w:ascii="Arial" w:hAnsi="Arial" w:cs="Arial"/>
      <w:sz w:val="22"/>
      <w:szCs w:val="24"/>
      <w:u w:val="single"/>
      <w:lang w:bidi="ar-SA"/>
    </w:rPr>
  </w:style>
  <w:style w:type="character" w:customStyle="1" w:styleId="Heading5Char">
    <w:name w:val="Heading 5 Char"/>
    <w:link w:val="Heading5"/>
    <w:uiPriority w:val="99"/>
    <w:rsid w:val="00CE4ABB"/>
    <w:rPr>
      <w:rFonts w:ascii="Cambria" w:eastAsia="Times New Roman" w:hAnsi="Cambria" w:cs="Mangal"/>
      <w:color w:val="243F60"/>
      <w:sz w:val="24"/>
      <w:szCs w:val="24"/>
      <w:lang w:bidi="ar-SA"/>
    </w:rPr>
  </w:style>
  <w:style w:type="character" w:customStyle="1" w:styleId="Heading6Char">
    <w:name w:val="Heading 6 Char"/>
    <w:link w:val="Heading6"/>
    <w:uiPriority w:val="99"/>
    <w:rsid w:val="00CE4ABB"/>
    <w:rPr>
      <w:b/>
      <w:bCs/>
      <w:sz w:val="22"/>
      <w:szCs w:val="22"/>
      <w:lang w:bidi="ar-SA"/>
    </w:rPr>
  </w:style>
  <w:style w:type="character" w:customStyle="1" w:styleId="Heading7Char">
    <w:name w:val="Heading 7 Char"/>
    <w:link w:val="Heading7"/>
    <w:uiPriority w:val="99"/>
    <w:rsid w:val="00CE4ABB"/>
    <w:rPr>
      <w:rFonts w:ascii="Tahoma" w:hAnsi="Tahoma" w:cs="Tahoma"/>
      <w:b/>
      <w:bCs/>
      <w:sz w:val="22"/>
      <w:szCs w:val="24"/>
      <w:u w:val="single"/>
      <w:lang w:bidi="ar-SA"/>
    </w:rPr>
  </w:style>
  <w:style w:type="character" w:customStyle="1" w:styleId="Heading8Char">
    <w:name w:val="Heading 8 Char"/>
    <w:link w:val="Heading8"/>
    <w:uiPriority w:val="99"/>
    <w:rsid w:val="00CE4ABB"/>
    <w:rPr>
      <w:i/>
      <w:iCs/>
      <w:sz w:val="24"/>
      <w:szCs w:val="24"/>
      <w:lang w:bidi="ar-SA"/>
    </w:rPr>
  </w:style>
  <w:style w:type="character" w:customStyle="1" w:styleId="Heading9Char">
    <w:name w:val="Heading 9 Char"/>
    <w:link w:val="Heading9"/>
    <w:uiPriority w:val="99"/>
    <w:rsid w:val="00CE4ABB"/>
    <w:rPr>
      <w:rFonts w:ascii="Arial" w:hAnsi="Arial"/>
      <w:b/>
      <w:bCs/>
      <w:sz w:val="22"/>
      <w:u w:val="single"/>
      <w:lang w:val="x-none" w:eastAsia="x-none" w:bidi="ar-SA"/>
    </w:rPr>
  </w:style>
  <w:style w:type="paragraph" w:styleId="Header">
    <w:name w:val="header"/>
    <w:aliases w:val=" Char Char, Char"/>
    <w:basedOn w:val="Normal"/>
    <w:link w:val="HeaderChar"/>
    <w:uiPriority w:val="99"/>
    <w:pPr>
      <w:tabs>
        <w:tab w:val="center" w:pos="4320"/>
        <w:tab w:val="right" w:pos="8640"/>
      </w:tabs>
    </w:pPr>
  </w:style>
  <w:style w:type="character" w:customStyle="1" w:styleId="HeaderChar">
    <w:name w:val="Header Char"/>
    <w:aliases w:val=" Char Char Char, Char Char1"/>
    <w:link w:val="Header"/>
    <w:uiPriority w:val="99"/>
    <w:rsid w:val="00DC6822"/>
    <w:rPr>
      <w:rFonts w:eastAsia="SimSun"/>
      <w:sz w:val="24"/>
      <w:szCs w:val="24"/>
      <w:lang w:val="en-US" w:eastAsia="en-US" w:bidi="ar-SA"/>
    </w:rPr>
  </w:style>
  <w:style w:type="paragraph" w:styleId="CommentText">
    <w:name w:val="annotation text"/>
    <w:basedOn w:val="Normal"/>
    <w:link w:val="CommentTextChar"/>
    <w:semiHidden/>
    <w:rPr>
      <w:sz w:val="20"/>
      <w:szCs w:val="20"/>
    </w:rPr>
  </w:style>
  <w:style w:type="character" w:customStyle="1" w:styleId="CommentTextChar">
    <w:name w:val="Comment Text Char"/>
    <w:link w:val="CommentText"/>
    <w:semiHidden/>
    <w:rsid w:val="00717625"/>
    <w:rPr>
      <w:lang w:val="en-US" w:eastAsia="en-US"/>
    </w:rPr>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link w:val="Footer"/>
    <w:uiPriority w:val="99"/>
    <w:rsid w:val="000D1663"/>
    <w:rPr>
      <w:sz w:val="24"/>
      <w:szCs w:val="24"/>
      <w:lang w:bidi="ar-SA"/>
    </w:rPr>
  </w:style>
  <w:style w:type="paragraph" w:styleId="BodyTextIndent2">
    <w:name w:val="Body Text Indent 2"/>
    <w:basedOn w:val="Normal"/>
    <w:link w:val="BodyTextIndent2Char"/>
    <w:pPr>
      <w:ind w:left="1440" w:hanging="1530"/>
      <w:jc w:val="both"/>
    </w:pPr>
    <w:rPr>
      <w:rFonts w:ascii="Arial" w:hAnsi="Arial"/>
      <w:szCs w:val="20"/>
      <w:lang w:val="x-none" w:eastAsia="x-none"/>
    </w:rPr>
  </w:style>
  <w:style w:type="character" w:customStyle="1" w:styleId="BodyTextIndent2Char">
    <w:name w:val="Body Text Indent 2 Char"/>
    <w:link w:val="BodyTextIndent2"/>
    <w:rsid w:val="00CE4ABB"/>
    <w:rPr>
      <w:rFonts w:ascii="Arial" w:hAnsi="Arial"/>
      <w:sz w:val="24"/>
      <w:lang w:bidi="ar-SA"/>
    </w:rPr>
  </w:style>
  <w:style w:type="paragraph" w:styleId="PlainText">
    <w:name w:val="Plain Text"/>
    <w:aliases w:val="Char13 Char Char,Char13 Char Char Char,Char13 Char Char Char Char Char,Char13 Char Char Char Char Char Cha,Char13 Char Char Char Char Char Cha Char,Char13 Char Char Char Char Char Cha Char Char Char"/>
    <w:basedOn w:val="Normal"/>
    <w:link w:val="PlainTextChar"/>
    <w:rPr>
      <w:rFonts w:ascii="Courier New" w:hAnsi="Courier New"/>
      <w:sz w:val="20"/>
      <w:szCs w:val="20"/>
      <w:lang w:val="x-none" w:eastAsia="x-none"/>
    </w:rPr>
  </w:style>
  <w:style w:type="character" w:customStyle="1" w:styleId="PlainTextChar">
    <w:name w:val="Plain Text Char"/>
    <w:aliases w:val="Char13 Char Char Char1,Char13 Char Char Char Char,Char13 Char Char Char Char Char Char,Char13 Char Char Char Char Char Cha Char1,Char13 Char Char Char Char Char Cha Char Char,Char13 Char Char Char Char Char Cha Char Char Char Char"/>
    <w:link w:val="PlainText"/>
    <w:rsid w:val="00CE4ABB"/>
    <w:rPr>
      <w:rFonts w:ascii="Courier New" w:hAnsi="Courier New"/>
      <w:lang w:bidi="ar-SA"/>
    </w:rPr>
  </w:style>
  <w:style w:type="paragraph" w:styleId="BodyTextIndent3">
    <w:name w:val="Body Text Indent 3"/>
    <w:basedOn w:val="Normal"/>
    <w:link w:val="BodyTextIndent3Char"/>
    <w:uiPriority w:val="99"/>
    <w:pPr>
      <w:spacing w:after="120"/>
      <w:ind w:left="360"/>
    </w:pPr>
    <w:rPr>
      <w:sz w:val="16"/>
      <w:szCs w:val="16"/>
      <w:lang w:val="x-none" w:eastAsia="x-none"/>
    </w:rPr>
  </w:style>
  <w:style w:type="character" w:customStyle="1" w:styleId="BodyTextIndent3Char">
    <w:name w:val="Body Text Indent 3 Char"/>
    <w:link w:val="BodyTextIndent3"/>
    <w:uiPriority w:val="99"/>
    <w:rsid w:val="00CE4ABB"/>
    <w:rPr>
      <w:sz w:val="16"/>
      <w:szCs w:val="16"/>
      <w:lang w:bidi="ar-SA"/>
    </w:rPr>
  </w:style>
  <w:style w:type="paragraph" w:styleId="BodyText">
    <w:name w:val="Body Text"/>
    <w:aliases w:val="Body Text Char Char Char,Body Text Char Char Char Char,Body Text Char Char Char Char Char Char Char,Body Text Char Char Char Char Char Char Char Char Char Char Char,Body Text Char Char"/>
    <w:basedOn w:val="Normal"/>
    <w:link w:val="BodyTextChar"/>
    <w:uiPriority w:val="99"/>
    <w:pPr>
      <w:spacing w:after="120"/>
    </w:pPr>
  </w:style>
  <w:style w:type="character" w:customStyle="1" w:styleId="BodyTextChar">
    <w:name w:val="Body Text Char"/>
    <w:aliases w:val="Body Text Char Char Char Char1,Body Text Char Char Char Char Char,Body Text Char Char Char Char Char Char Char Char,Body Text Char Char Char Char Char Char Char Char Char Char Char Char,Body Text Char Char Char1"/>
    <w:link w:val="BodyText"/>
    <w:uiPriority w:val="99"/>
    <w:rsid w:val="001F0BC8"/>
    <w:rPr>
      <w:rFonts w:eastAsia="SimSun"/>
      <w:sz w:val="24"/>
      <w:szCs w:val="24"/>
      <w:lang w:val="en-US" w:eastAsia="en-US" w:bidi="ar-SA"/>
    </w:rPr>
  </w:style>
  <w:style w:type="paragraph" w:styleId="BodyText3">
    <w:name w:val="Body Text 3"/>
    <w:basedOn w:val="Normal"/>
    <w:link w:val="BodyText3Char"/>
    <w:uiPriority w:val="99"/>
    <w:pPr>
      <w:spacing w:after="120"/>
    </w:pPr>
    <w:rPr>
      <w:sz w:val="16"/>
      <w:szCs w:val="16"/>
      <w:lang w:val="x-none" w:eastAsia="x-none"/>
    </w:rPr>
  </w:style>
  <w:style w:type="character" w:customStyle="1" w:styleId="BodyText3Char">
    <w:name w:val="Body Text 3 Char"/>
    <w:link w:val="BodyText3"/>
    <w:uiPriority w:val="99"/>
    <w:rsid w:val="00CE4ABB"/>
    <w:rPr>
      <w:sz w:val="16"/>
      <w:szCs w:val="16"/>
      <w:lang w:bidi="ar-SA"/>
    </w:rPr>
  </w:style>
  <w:style w:type="paragraph" w:styleId="BodyTextIndent">
    <w:name w:val="Body Text Indent"/>
    <w:basedOn w:val="Normal"/>
    <w:link w:val="BodyTextIndentChar"/>
    <w:pPr>
      <w:spacing w:after="120"/>
      <w:ind w:left="360"/>
    </w:pPr>
    <w:rPr>
      <w:lang w:val="x-none" w:eastAsia="x-none"/>
    </w:rPr>
  </w:style>
  <w:style w:type="character" w:customStyle="1" w:styleId="BodyTextIndentChar">
    <w:name w:val="Body Text Indent Char"/>
    <w:link w:val="BodyTextIndent"/>
    <w:rsid w:val="00CE4ABB"/>
    <w:rPr>
      <w:sz w:val="24"/>
      <w:szCs w:val="24"/>
      <w:lang w:bidi="ar-SA"/>
    </w:rPr>
  </w:style>
  <w:style w:type="character" w:styleId="PageNumber">
    <w:name w:val="page number"/>
    <w:basedOn w:val="DefaultParagraphFont"/>
    <w:uiPriority w:val="99"/>
  </w:style>
  <w:style w:type="paragraph" w:styleId="BodyText2">
    <w:name w:val="Body Text 2"/>
    <w:basedOn w:val="Normal"/>
    <w:link w:val="BodyText2Char"/>
    <w:uiPriority w:val="99"/>
    <w:pPr>
      <w:jc w:val="both"/>
    </w:pPr>
    <w:rPr>
      <w:rFonts w:ascii="Tahoma" w:hAnsi="Tahoma" w:cs="Tahoma"/>
      <w:sz w:val="22"/>
      <w:lang w:val="x-none" w:eastAsia="x-none"/>
    </w:rPr>
  </w:style>
  <w:style w:type="character" w:customStyle="1" w:styleId="BodyText2Char">
    <w:name w:val="Body Text 2 Char"/>
    <w:link w:val="BodyText2"/>
    <w:uiPriority w:val="99"/>
    <w:rsid w:val="00CE4ABB"/>
    <w:rPr>
      <w:rFonts w:ascii="Tahoma" w:hAnsi="Tahoma" w:cs="Tahoma"/>
      <w:sz w:val="22"/>
      <w:szCs w:val="24"/>
      <w:lang w:bidi="ar-SA"/>
    </w:rPr>
  </w:style>
  <w:style w:type="paragraph" w:styleId="BlockText">
    <w:name w:val="Block Text"/>
    <w:basedOn w:val="Normal"/>
    <w:uiPriority w:val="99"/>
    <w:pPr>
      <w:ind w:left="900" w:right="90" w:hanging="900"/>
      <w:jc w:val="both"/>
    </w:pPr>
    <w:rPr>
      <w:rFonts w:ascii="Arial" w:hAnsi="Arial"/>
      <w:szCs w:val="20"/>
    </w:rPr>
  </w:style>
  <w:style w:type="paragraph" w:styleId="Title">
    <w:name w:val="Title"/>
    <w:aliases w:val=" Char2 Char Char, Char2 Char, Char2 Char Char Char Char Char, Char2 Char Char Char Char Char Char, Char2 Char Char Char Char"/>
    <w:basedOn w:val="Normal"/>
    <w:link w:val="TitleChar"/>
    <w:qFormat/>
    <w:pPr>
      <w:jc w:val="center"/>
    </w:pPr>
    <w:rPr>
      <w:b/>
      <w:bCs/>
      <w:u w:val="single"/>
      <w:lang w:val="x-none" w:eastAsia="x-none"/>
    </w:rPr>
  </w:style>
  <w:style w:type="character" w:customStyle="1" w:styleId="TitleChar">
    <w:name w:val="Title Char"/>
    <w:aliases w:val=" Char2 Char Char Char, Char2 Char Char1, Char2 Char Char Char Char Char Char1, Char2 Char Char Char Char Char Char Char, Char2 Char Char Char Char Char1"/>
    <w:link w:val="Title"/>
    <w:rsid w:val="00FC43C5"/>
    <w:rPr>
      <w:b/>
      <w:bCs/>
      <w:sz w:val="24"/>
      <w:szCs w:val="24"/>
      <w:u w:val="single"/>
    </w:rPr>
  </w:style>
  <w:style w:type="paragraph" w:styleId="BalloonText">
    <w:name w:val="Balloon Text"/>
    <w:basedOn w:val="Normal"/>
    <w:link w:val="BalloonTextChar"/>
    <w:semiHidden/>
    <w:rPr>
      <w:rFonts w:ascii="Tahoma" w:hAnsi="Tahoma" w:cs="Tahoma"/>
      <w:sz w:val="16"/>
      <w:szCs w:val="16"/>
      <w:lang w:val="x-none" w:eastAsia="x-none"/>
    </w:rPr>
  </w:style>
  <w:style w:type="character" w:customStyle="1" w:styleId="BalloonTextChar">
    <w:name w:val="Balloon Text Char"/>
    <w:link w:val="BalloonText"/>
    <w:semiHidden/>
    <w:rsid w:val="00CE4ABB"/>
    <w:rPr>
      <w:rFonts w:ascii="Tahoma" w:hAnsi="Tahoma" w:cs="Tahoma"/>
      <w:sz w:val="16"/>
      <w:szCs w:val="16"/>
      <w:lang w:bidi="ar-SA"/>
    </w:rPr>
  </w:style>
  <w:style w:type="character" w:styleId="CommentReference">
    <w:name w:val="annotation reference"/>
    <w:semiHidden/>
    <w:rPr>
      <w:sz w:val="16"/>
      <w:szCs w:val="16"/>
    </w:rPr>
  </w:style>
  <w:style w:type="table" w:styleId="TableGrid">
    <w:name w:val="Table Grid"/>
    <w:basedOn w:val="TableNormal"/>
    <w:uiPriority w:val="59"/>
    <w:qFormat/>
    <w:rsid w:val="00C16D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1-Accent21">
    <w:name w:val="Medium Grid 1 - Accent 21"/>
    <w:aliases w:val="LP,List Para,LPARA,List Paragraph1,heading 9,Annexure,Colorful List - Accent 11,lp,lpara,lstpara,List Paragraph Char Char,b1,Number_1,SGLText List Paragraph,ListPar1,new,List Paragraph2,List Paragraph11,MCHIP_list paragraph"/>
    <w:basedOn w:val="Normal"/>
    <w:link w:val="MediumGrid1-Accent2Char"/>
    <w:uiPriority w:val="34"/>
    <w:qFormat/>
    <w:rsid w:val="0063504A"/>
    <w:pPr>
      <w:spacing w:before="240" w:after="200" w:line="276" w:lineRule="auto"/>
      <w:ind w:left="720" w:hanging="284"/>
      <w:contextualSpacing/>
      <w:jc w:val="both"/>
    </w:pPr>
    <w:rPr>
      <w:rFonts w:ascii="Calibri" w:hAnsi="Calibri"/>
      <w:sz w:val="22"/>
      <w:szCs w:val="22"/>
      <w:lang w:val="en-IN" w:eastAsia="en-IN"/>
    </w:rPr>
  </w:style>
  <w:style w:type="character" w:customStyle="1" w:styleId="MediumGrid1-Accent2Char">
    <w:name w:val="Medium Grid 1 - Accent 2 Char"/>
    <w:aliases w:val="LP Char,List Para Char,LPARA Char,List Paragraph1 Char,heading 9 Char,Annexure Char,Colorful List - Accent 11 Char,lp Char,lpara Char,lstpara Char,List Paragraph Char Char Char,b1 Char,Number_1 Char,ListPar1 Char,new Char"/>
    <w:link w:val="MediumGrid1-Accent21"/>
    <w:uiPriority w:val="1"/>
    <w:qFormat/>
    <w:locked/>
    <w:rsid w:val="00215089"/>
    <w:rPr>
      <w:rFonts w:ascii="Calibri" w:hAnsi="Calibri"/>
      <w:sz w:val="22"/>
      <w:szCs w:val="22"/>
    </w:rPr>
  </w:style>
  <w:style w:type="paragraph" w:customStyle="1" w:styleId="Style">
    <w:name w:val="Style"/>
    <w:rsid w:val="00162C1E"/>
    <w:pPr>
      <w:widowControl w:val="0"/>
      <w:autoSpaceDE w:val="0"/>
      <w:autoSpaceDN w:val="0"/>
      <w:adjustRightInd w:val="0"/>
    </w:pPr>
    <w:rPr>
      <w:rFonts w:ascii="Arial" w:hAnsi="Arial" w:cs="Arial"/>
      <w:sz w:val="24"/>
      <w:szCs w:val="24"/>
      <w:lang w:val="en-US" w:eastAsia="en-US"/>
    </w:rPr>
  </w:style>
  <w:style w:type="paragraph" w:customStyle="1" w:styleId="Style30">
    <w:name w:val="Style 30"/>
    <w:basedOn w:val="Normal"/>
    <w:rsid w:val="001013E7"/>
    <w:pPr>
      <w:widowControl w:val="0"/>
      <w:autoSpaceDE w:val="0"/>
      <w:autoSpaceDN w:val="0"/>
      <w:adjustRightInd w:val="0"/>
    </w:pPr>
    <w:rPr>
      <w:lang w:eastAsia="zh-CN"/>
    </w:rPr>
  </w:style>
  <w:style w:type="paragraph" w:customStyle="1" w:styleId="Char1Char">
    <w:name w:val="Char1 Char"/>
    <w:basedOn w:val="Normal"/>
    <w:rsid w:val="000C4511"/>
    <w:pPr>
      <w:spacing w:after="160" w:line="240" w:lineRule="exact"/>
    </w:pPr>
    <w:rPr>
      <w:rFonts w:ascii="Arial" w:hAnsi="Arial"/>
      <w:sz w:val="20"/>
      <w:szCs w:val="20"/>
    </w:rPr>
  </w:style>
  <w:style w:type="paragraph" w:styleId="Subtitle">
    <w:name w:val="Subtitle"/>
    <w:basedOn w:val="Normal"/>
    <w:link w:val="SubtitleChar"/>
    <w:uiPriority w:val="99"/>
    <w:qFormat/>
    <w:rsid w:val="00D456AD"/>
    <w:pPr>
      <w:ind w:left="1440" w:hanging="1440"/>
      <w:jc w:val="both"/>
    </w:pPr>
    <w:rPr>
      <w:rFonts w:ascii="Arial" w:hAnsi="Arial"/>
      <w:b/>
      <w:bCs/>
      <w:szCs w:val="20"/>
      <w:lang w:val="x-none" w:eastAsia="x-none"/>
    </w:rPr>
  </w:style>
  <w:style w:type="character" w:customStyle="1" w:styleId="SubtitleChar">
    <w:name w:val="Subtitle Char"/>
    <w:link w:val="Subtitle"/>
    <w:uiPriority w:val="99"/>
    <w:rsid w:val="00D456AD"/>
    <w:rPr>
      <w:rFonts w:ascii="Arial" w:hAnsi="Arial"/>
      <w:b/>
      <w:bCs/>
      <w:sz w:val="24"/>
    </w:rPr>
  </w:style>
  <w:style w:type="paragraph" w:styleId="CommentSubject">
    <w:name w:val="annotation subject"/>
    <w:basedOn w:val="CommentText"/>
    <w:next w:val="CommentText"/>
    <w:link w:val="CommentSubjectChar"/>
    <w:uiPriority w:val="99"/>
    <w:semiHidden/>
    <w:unhideWhenUsed/>
    <w:rsid w:val="00A40EAB"/>
    <w:rPr>
      <w:b/>
      <w:bCs/>
    </w:rPr>
  </w:style>
  <w:style w:type="character" w:customStyle="1" w:styleId="CommentSubjectChar">
    <w:name w:val="Comment Subject Char"/>
    <w:link w:val="CommentSubject"/>
    <w:uiPriority w:val="99"/>
    <w:semiHidden/>
    <w:rsid w:val="00A40EAB"/>
    <w:rPr>
      <w:b/>
      <w:bCs/>
      <w:lang w:val="en-US" w:eastAsia="en-US"/>
    </w:rPr>
  </w:style>
  <w:style w:type="paragraph" w:customStyle="1" w:styleId="Default">
    <w:name w:val="Default"/>
    <w:qFormat/>
    <w:rsid w:val="000433C8"/>
    <w:pPr>
      <w:autoSpaceDE w:val="0"/>
      <w:autoSpaceDN w:val="0"/>
      <w:adjustRightInd w:val="0"/>
    </w:pPr>
    <w:rPr>
      <w:rFonts w:ascii="Tahoma" w:hAnsi="Tahoma" w:cs="Tahoma"/>
      <w:color w:val="000000"/>
      <w:sz w:val="24"/>
      <w:szCs w:val="24"/>
    </w:rPr>
  </w:style>
  <w:style w:type="character" w:styleId="Hyperlink">
    <w:name w:val="Hyperlink"/>
    <w:rsid w:val="00CE4ABB"/>
    <w:rPr>
      <w:color w:val="0000FF"/>
      <w:u w:val="single"/>
    </w:rPr>
  </w:style>
  <w:style w:type="paragraph" w:customStyle="1" w:styleId="Style17">
    <w:name w:val="Style 17"/>
    <w:basedOn w:val="Normal"/>
    <w:rsid w:val="00CE4ABB"/>
    <w:pPr>
      <w:widowControl w:val="0"/>
      <w:autoSpaceDE w:val="0"/>
      <w:autoSpaceDN w:val="0"/>
      <w:ind w:left="1800" w:right="72" w:hanging="360"/>
      <w:jc w:val="both"/>
    </w:pPr>
    <w:rPr>
      <w:sz w:val="20"/>
    </w:rPr>
  </w:style>
  <w:style w:type="character" w:customStyle="1" w:styleId="Char6">
    <w:name w:val="Char6"/>
    <w:rsid w:val="00CE4ABB"/>
    <w:rPr>
      <w:rFonts w:ascii="Tahoma" w:hAnsi="Tahoma" w:cs="Tahoma"/>
      <w:sz w:val="22"/>
      <w:szCs w:val="24"/>
    </w:rPr>
  </w:style>
  <w:style w:type="paragraph" w:customStyle="1" w:styleId="Char">
    <w:name w:val="Char"/>
    <w:basedOn w:val="Normal"/>
    <w:rsid w:val="00CE4ABB"/>
    <w:pPr>
      <w:spacing w:after="160" w:line="240" w:lineRule="exact"/>
    </w:pPr>
    <w:rPr>
      <w:rFonts w:ascii="Arial" w:hAnsi="Arial"/>
      <w:sz w:val="20"/>
      <w:szCs w:val="20"/>
    </w:rPr>
  </w:style>
  <w:style w:type="paragraph" w:customStyle="1" w:styleId="CharCharChar">
    <w:name w:val="Char Char Char"/>
    <w:basedOn w:val="Normal"/>
    <w:uiPriority w:val="99"/>
    <w:rsid w:val="00CE4ABB"/>
    <w:pPr>
      <w:spacing w:after="160" w:line="240" w:lineRule="exact"/>
    </w:pPr>
    <w:rPr>
      <w:rFonts w:ascii="Arial" w:hAnsi="Arial"/>
      <w:sz w:val="20"/>
      <w:szCs w:val="20"/>
    </w:rPr>
  </w:style>
  <w:style w:type="paragraph" w:customStyle="1" w:styleId="Char1Char1">
    <w:name w:val="Char1 Char1"/>
    <w:basedOn w:val="Normal"/>
    <w:rsid w:val="00CE4ABB"/>
    <w:pPr>
      <w:spacing w:after="160" w:line="240" w:lineRule="exact"/>
    </w:pPr>
    <w:rPr>
      <w:rFonts w:ascii="Arial" w:hAnsi="Arial"/>
      <w:sz w:val="20"/>
      <w:szCs w:val="20"/>
    </w:rPr>
  </w:style>
  <w:style w:type="character" w:customStyle="1" w:styleId="CommentTextChar1">
    <w:name w:val="Comment Text Char1"/>
    <w:uiPriority w:val="99"/>
    <w:semiHidden/>
    <w:rsid w:val="00CE4ABB"/>
  </w:style>
  <w:style w:type="paragraph" w:customStyle="1" w:styleId="NormalLand">
    <w:name w:val="NormalLand"/>
    <w:basedOn w:val="Normal"/>
    <w:uiPriority w:val="99"/>
    <w:rsid w:val="00CE4ABB"/>
    <w:pPr>
      <w:tabs>
        <w:tab w:val="center" w:pos="7088"/>
        <w:tab w:val="right" w:pos="14175"/>
      </w:tabs>
      <w:spacing w:before="140" w:line="280" w:lineRule="atLeast"/>
    </w:pPr>
    <w:rPr>
      <w:rFonts w:ascii="Arial" w:hAnsi="Arial"/>
      <w:sz w:val="20"/>
      <w:szCs w:val="20"/>
      <w:lang w:val="en-AU"/>
    </w:rPr>
  </w:style>
  <w:style w:type="character" w:customStyle="1" w:styleId="BodyTextIndentChar1">
    <w:name w:val="Body Text Indent Char1"/>
    <w:uiPriority w:val="99"/>
    <w:rsid w:val="00CE4ABB"/>
    <w:rPr>
      <w:rFonts w:ascii="Arial" w:hAnsi="Arial" w:cs="Arial"/>
      <w:sz w:val="24"/>
      <w:szCs w:val="24"/>
    </w:rPr>
  </w:style>
  <w:style w:type="paragraph" w:styleId="DocumentMap">
    <w:name w:val="Document Map"/>
    <w:basedOn w:val="Normal"/>
    <w:link w:val="DocumentMapChar"/>
    <w:uiPriority w:val="99"/>
    <w:semiHidden/>
    <w:rsid w:val="00CE4ABB"/>
    <w:pPr>
      <w:shd w:val="clear" w:color="auto" w:fill="000080"/>
    </w:pPr>
    <w:rPr>
      <w:rFonts w:ascii="Tahoma" w:hAnsi="Tahoma"/>
      <w:lang w:val="x-none" w:eastAsia="x-none"/>
    </w:rPr>
  </w:style>
  <w:style w:type="character" w:customStyle="1" w:styleId="DocumentMapChar">
    <w:name w:val="Document Map Char"/>
    <w:link w:val="DocumentMap"/>
    <w:uiPriority w:val="99"/>
    <w:semiHidden/>
    <w:rsid w:val="00CE4ABB"/>
    <w:rPr>
      <w:rFonts w:ascii="Tahoma" w:hAnsi="Tahoma"/>
      <w:sz w:val="24"/>
      <w:szCs w:val="24"/>
      <w:shd w:val="clear" w:color="auto" w:fill="000080"/>
      <w:lang w:val="x-none" w:eastAsia="x-none" w:bidi="ar-SA"/>
    </w:rPr>
  </w:style>
  <w:style w:type="character" w:customStyle="1" w:styleId="BodyText2Char1">
    <w:name w:val="Body Text 2 Char1"/>
    <w:uiPriority w:val="99"/>
    <w:rsid w:val="00CE4ABB"/>
    <w:rPr>
      <w:rFonts w:ascii="Arial" w:hAnsi="Arial" w:cs="Arial"/>
      <w:sz w:val="20"/>
      <w:szCs w:val="20"/>
    </w:rPr>
  </w:style>
  <w:style w:type="character" w:customStyle="1" w:styleId="Char19">
    <w:name w:val="Char19"/>
    <w:rsid w:val="00CE4ABB"/>
    <w:rPr>
      <w:rFonts w:ascii="Arial" w:hAnsi="Arial" w:cs="Arial"/>
      <w:sz w:val="22"/>
      <w:szCs w:val="24"/>
      <w:u w:val="single"/>
    </w:rPr>
  </w:style>
  <w:style w:type="character" w:customStyle="1" w:styleId="Char11">
    <w:name w:val="Char11"/>
    <w:rsid w:val="00CE4ABB"/>
    <w:rPr>
      <w:rFonts w:ascii="Arial" w:hAnsi="Arial"/>
      <w:sz w:val="24"/>
    </w:rPr>
  </w:style>
  <w:style w:type="character" w:customStyle="1" w:styleId="Char8">
    <w:name w:val="Char8"/>
    <w:rsid w:val="00CE4ABB"/>
    <w:rPr>
      <w:rFonts w:ascii="Arial" w:hAnsi="Arial"/>
      <w:sz w:val="24"/>
    </w:rPr>
  </w:style>
  <w:style w:type="character" w:customStyle="1" w:styleId="Char7">
    <w:name w:val="Char7"/>
    <w:rsid w:val="00CE4ABB"/>
    <w:rPr>
      <w:rFonts w:ascii="Arial" w:hAnsi="Arial"/>
      <w:sz w:val="24"/>
    </w:rPr>
  </w:style>
  <w:style w:type="character" w:customStyle="1" w:styleId="Char5">
    <w:name w:val="Char5"/>
    <w:rsid w:val="00CE4ABB"/>
    <w:rPr>
      <w:rFonts w:ascii="Arial" w:hAnsi="Arial"/>
      <w:b/>
    </w:rPr>
  </w:style>
  <w:style w:type="character" w:customStyle="1" w:styleId="Char4">
    <w:name w:val="Char4"/>
    <w:rsid w:val="00CE4ABB"/>
    <w:rPr>
      <w:rFonts w:ascii="Arial" w:hAnsi="Arial"/>
      <w:sz w:val="24"/>
    </w:rPr>
  </w:style>
  <w:style w:type="paragraph" w:customStyle="1" w:styleId="MediumShading1-Accent11">
    <w:name w:val="Medium Shading 1 - Accent 11"/>
    <w:aliases w:val="Kumaria"/>
    <w:link w:val="MediumShading1-Accent1Char"/>
    <w:uiPriority w:val="1"/>
    <w:qFormat/>
    <w:rsid w:val="004A47F4"/>
    <w:rPr>
      <w:rFonts w:ascii="Calibri" w:eastAsia="Calibri" w:hAnsi="Calibri" w:cs="Mangal"/>
      <w:sz w:val="22"/>
      <w:szCs w:val="22"/>
      <w:lang w:eastAsia="en-US"/>
    </w:rPr>
  </w:style>
  <w:style w:type="character" w:customStyle="1" w:styleId="MediumShading1-Accent1Char">
    <w:name w:val="Medium Shading 1 - Accent 1 Char"/>
    <w:aliases w:val="Kumaria Char,No Spacing Char"/>
    <w:link w:val="MediumShading1-Accent11"/>
    <w:uiPriority w:val="1"/>
    <w:rsid w:val="00883BA7"/>
    <w:rPr>
      <w:rFonts w:ascii="Calibri" w:eastAsia="Calibri" w:hAnsi="Calibri" w:cs="Mangal"/>
      <w:sz w:val="22"/>
      <w:szCs w:val="22"/>
      <w:lang w:eastAsia="en-US" w:bidi="ar-SA"/>
    </w:rPr>
  </w:style>
  <w:style w:type="character" w:customStyle="1" w:styleId="FontStyle18">
    <w:name w:val="Font Style18"/>
    <w:uiPriority w:val="99"/>
    <w:rsid w:val="00821A40"/>
    <w:rPr>
      <w:rFonts w:ascii="Calibri" w:hAnsi="Calibri" w:cs="Calibri"/>
      <w:sz w:val="20"/>
      <w:szCs w:val="20"/>
    </w:rPr>
  </w:style>
  <w:style w:type="paragraph" w:customStyle="1" w:styleId="ColorfulList-Accent12">
    <w:name w:val="Colorful List - Accent 12"/>
    <w:aliases w:val="Recommendation"/>
    <w:basedOn w:val="Normal"/>
    <w:uiPriority w:val="34"/>
    <w:qFormat/>
    <w:rsid w:val="0018452B"/>
    <w:pPr>
      <w:ind w:left="720"/>
    </w:pPr>
  </w:style>
  <w:style w:type="paragraph" w:styleId="ListParagraph">
    <w:name w:val="List Paragraph"/>
    <w:aliases w:val="Bullets,bullets,Bullet List,FooterText,Header 2,Citation List,Resume Title,Heading 91,Heading 911,Report Para,WinDForce-Letter,lp1,Ha"/>
    <w:basedOn w:val="Normal"/>
    <w:uiPriority w:val="34"/>
    <w:qFormat/>
    <w:rsid w:val="006F6D93"/>
    <w:pPr>
      <w:ind w:left="720"/>
    </w:pPr>
  </w:style>
  <w:style w:type="paragraph" w:styleId="NoSpacing">
    <w:name w:val="No Spacing"/>
    <w:uiPriority w:val="1"/>
    <w:qFormat/>
    <w:rsid w:val="002416C4"/>
    <w:rPr>
      <w:rFonts w:ascii="Calibri" w:eastAsia="Calibri" w:hAnsi="Calibri" w:cs="Mangal"/>
      <w:sz w:val="22"/>
      <w:szCs w:val="22"/>
      <w:lang w:eastAsia="en-US"/>
    </w:rPr>
  </w:style>
  <w:style w:type="paragraph" w:styleId="NormalWeb">
    <w:name w:val="Normal (Web)"/>
    <w:basedOn w:val="Normal"/>
    <w:uiPriority w:val="99"/>
    <w:unhideWhenUsed/>
    <w:rsid w:val="007A2B4A"/>
    <w:pPr>
      <w:spacing w:before="100" w:beforeAutospacing="1" w:after="100" w:afterAutospacing="1"/>
    </w:pPr>
    <w:rPr>
      <w:rFonts w:eastAsia="Times New Roman"/>
      <w:lang w:bidi="hi-IN"/>
    </w:rPr>
  </w:style>
  <w:style w:type="character" w:styleId="Strong">
    <w:name w:val="Strong"/>
    <w:uiPriority w:val="22"/>
    <w:qFormat/>
    <w:rsid w:val="00612394"/>
    <w:rPr>
      <w:b/>
      <w:bCs/>
    </w:rPr>
  </w:style>
  <w:style w:type="table" w:customStyle="1" w:styleId="TableGrid6">
    <w:name w:val="Table Grid6"/>
    <w:basedOn w:val="TableNormal"/>
    <w:next w:val="TableGrid"/>
    <w:uiPriority w:val="59"/>
    <w:rsid w:val="001A1201"/>
    <w:rPr>
      <w:rFonts w:ascii="Calibri" w:eastAsia="Calibri" w:hAnsi="Calibri" w:cs="Mang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5">
    <w:name w:val="Char15"/>
    <w:basedOn w:val="Normal"/>
    <w:rsid w:val="00744290"/>
    <w:pPr>
      <w:spacing w:after="160" w:line="240" w:lineRule="exact"/>
    </w:pPr>
    <w:rPr>
      <w:rFonts w:ascii="Arial" w:eastAsia="Times New Roman" w:hAnsi="Arial"/>
      <w:sz w:val="20"/>
      <w:szCs w:val="20"/>
    </w:rPr>
  </w:style>
  <w:style w:type="paragraph" w:customStyle="1" w:styleId="TableParagraph">
    <w:name w:val="Table Paragraph"/>
    <w:basedOn w:val="Normal"/>
    <w:uiPriority w:val="1"/>
    <w:qFormat/>
    <w:rsid w:val="00061390"/>
    <w:pPr>
      <w:widowControl w:val="0"/>
      <w:autoSpaceDE w:val="0"/>
      <w:autoSpaceDN w:val="0"/>
    </w:pPr>
    <w:rPr>
      <w:rFonts w:ascii="Arial" w:eastAsia="Arial" w:hAnsi="Arial" w:cs="Arial"/>
      <w:sz w:val="22"/>
      <w:szCs w:val="22"/>
    </w:rPr>
  </w:style>
  <w:style w:type="character" w:customStyle="1" w:styleId="UnresolvedMention">
    <w:name w:val="Unresolved Mention"/>
    <w:basedOn w:val="DefaultParagraphFont"/>
    <w:uiPriority w:val="99"/>
    <w:semiHidden/>
    <w:unhideWhenUsed/>
    <w:rsid w:val="00734AE9"/>
    <w:rPr>
      <w:color w:val="605E5C"/>
      <w:shd w:val="clear" w:color="auto" w:fill="E1DFDD"/>
    </w:rPr>
  </w:style>
  <w:style w:type="paragraph" w:customStyle="1" w:styleId="Sub-ClauseText">
    <w:name w:val="Sub-Clause Text"/>
    <w:basedOn w:val="Normal"/>
    <w:rsid w:val="00883179"/>
    <w:pPr>
      <w:spacing w:before="120" w:after="120"/>
      <w:jc w:val="both"/>
    </w:pPr>
    <w:rPr>
      <w:rFonts w:eastAsia="Times New Roman"/>
      <w:spacing w:val="-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622899">
      <w:bodyDiv w:val="1"/>
      <w:marLeft w:val="0"/>
      <w:marRight w:val="0"/>
      <w:marTop w:val="0"/>
      <w:marBottom w:val="0"/>
      <w:divBdr>
        <w:top w:val="none" w:sz="0" w:space="0" w:color="auto"/>
        <w:left w:val="none" w:sz="0" w:space="0" w:color="auto"/>
        <w:bottom w:val="none" w:sz="0" w:space="0" w:color="auto"/>
        <w:right w:val="none" w:sz="0" w:space="0" w:color="auto"/>
      </w:divBdr>
    </w:div>
    <w:div w:id="399596064">
      <w:bodyDiv w:val="1"/>
      <w:marLeft w:val="0"/>
      <w:marRight w:val="0"/>
      <w:marTop w:val="0"/>
      <w:marBottom w:val="0"/>
      <w:divBdr>
        <w:top w:val="none" w:sz="0" w:space="0" w:color="auto"/>
        <w:left w:val="none" w:sz="0" w:space="0" w:color="auto"/>
        <w:bottom w:val="none" w:sz="0" w:space="0" w:color="auto"/>
        <w:right w:val="none" w:sz="0" w:space="0" w:color="auto"/>
      </w:divBdr>
    </w:div>
    <w:div w:id="423185798">
      <w:bodyDiv w:val="1"/>
      <w:marLeft w:val="0"/>
      <w:marRight w:val="0"/>
      <w:marTop w:val="0"/>
      <w:marBottom w:val="0"/>
      <w:divBdr>
        <w:top w:val="none" w:sz="0" w:space="0" w:color="auto"/>
        <w:left w:val="none" w:sz="0" w:space="0" w:color="auto"/>
        <w:bottom w:val="none" w:sz="0" w:space="0" w:color="auto"/>
        <w:right w:val="none" w:sz="0" w:space="0" w:color="auto"/>
      </w:divBdr>
    </w:div>
    <w:div w:id="437456392">
      <w:bodyDiv w:val="1"/>
      <w:marLeft w:val="0"/>
      <w:marRight w:val="0"/>
      <w:marTop w:val="0"/>
      <w:marBottom w:val="0"/>
      <w:divBdr>
        <w:top w:val="none" w:sz="0" w:space="0" w:color="auto"/>
        <w:left w:val="none" w:sz="0" w:space="0" w:color="auto"/>
        <w:bottom w:val="none" w:sz="0" w:space="0" w:color="auto"/>
        <w:right w:val="none" w:sz="0" w:space="0" w:color="auto"/>
      </w:divBdr>
    </w:div>
    <w:div w:id="524171480">
      <w:bodyDiv w:val="1"/>
      <w:marLeft w:val="0"/>
      <w:marRight w:val="0"/>
      <w:marTop w:val="0"/>
      <w:marBottom w:val="0"/>
      <w:divBdr>
        <w:top w:val="none" w:sz="0" w:space="0" w:color="auto"/>
        <w:left w:val="none" w:sz="0" w:space="0" w:color="auto"/>
        <w:bottom w:val="none" w:sz="0" w:space="0" w:color="auto"/>
        <w:right w:val="none" w:sz="0" w:space="0" w:color="auto"/>
      </w:divBdr>
    </w:div>
    <w:div w:id="648286462">
      <w:bodyDiv w:val="1"/>
      <w:marLeft w:val="0"/>
      <w:marRight w:val="0"/>
      <w:marTop w:val="0"/>
      <w:marBottom w:val="0"/>
      <w:divBdr>
        <w:top w:val="none" w:sz="0" w:space="0" w:color="auto"/>
        <w:left w:val="none" w:sz="0" w:space="0" w:color="auto"/>
        <w:bottom w:val="none" w:sz="0" w:space="0" w:color="auto"/>
        <w:right w:val="none" w:sz="0" w:space="0" w:color="auto"/>
      </w:divBdr>
    </w:div>
    <w:div w:id="659500368">
      <w:bodyDiv w:val="1"/>
      <w:marLeft w:val="0"/>
      <w:marRight w:val="0"/>
      <w:marTop w:val="0"/>
      <w:marBottom w:val="0"/>
      <w:divBdr>
        <w:top w:val="none" w:sz="0" w:space="0" w:color="auto"/>
        <w:left w:val="none" w:sz="0" w:space="0" w:color="auto"/>
        <w:bottom w:val="none" w:sz="0" w:space="0" w:color="auto"/>
        <w:right w:val="none" w:sz="0" w:space="0" w:color="auto"/>
      </w:divBdr>
    </w:div>
    <w:div w:id="702678923">
      <w:bodyDiv w:val="1"/>
      <w:marLeft w:val="0"/>
      <w:marRight w:val="0"/>
      <w:marTop w:val="0"/>
      <w:marBottom w:val="0"/>
      <w:divBdr>
        <w:top w:val="none" w:sz="0" w:space="0" w:color="auto"/>
        <w:left w:val="none" w:sz="0" w:space="0" w:color="auto"/>
        <w:bottom w:val="none" w:sz="0" w:space="0" w:color="auto"/>
        <w:right w:val="none" w:sz="0" w:space="0" w:color="auto"/>
      </w:divBdr>
    </w:div>
    <w:div w:id="753669332">
      <w:bodyDiv w:val="1"/>
      <w:marLeft w:val="0"/>
      <w:marRight w:val="0"/>
      <w:marTop w:val="0"/>
      <w:marBottom w:val="0"/>
      <w:divBdr>
        <w:top w:val="none" w:sz="0" w:space="0" w:color="auto"/>
        <w:left w:val="none" w:sz="0" w:space="0" w:color="auto"/>
        <w:bottom w:val="none" w:sz="0" w:space="0" w:color="auto"/>
        <w:right w:val="none" w:sz="0" w:space="0" w:color="auto"/>
      </w:divBdr>
    </w:div>
    <w:div w:id="895551113">
      <w:bodyDiv w:val="1"/>
      <w:marLeft w:val="0"/>
      <w:marRight w:val="0"/>
      <w:marTop w:val="0"/>
      <w:marBottom w:val="0"/>
      <w:divBdr>
        <w:top w:val="none" w:sz="0" w:space="0" w:color="auto"/>
        <w:left w:val="none" w:sz="0" w:space="0" w:color="auto"/>
        <w:bottom w:val="none" w:sz="0" w:space="0" w:color="auto"/>
        <w:right w:val="none" w:sz="0" w:space="0" w:color="auto"/>
      </w:divBdr>
    </w:div>
    <w:div w:id="1022197406">
      <w:bodyDiv w:val="1"/>
      <w:marLeft w:val="0"/>
      <w:marRight w:val="0"/>
      <w:marTop w:val="0"/>
      <w:marBottom w:val="0"/>
      <w:divBdr>
        <w:top w:val="none" w:sz="0" w:space="0" w:color="auto"/>
        <w:left w:val="none" w:sz="0" w:space="0" w:color="auto"/>
        <w:bottom w:val="none" w:sz="0" w:space="0" w:color="auto"/>
        <w:right w:val="none" w:sz="0" w:space="0" w:color="auto"/>
      </w:divBdr>
    </w:div>
    <w:div w:id="1388450554">
      <w:bodyDiv w:val="1"/>
      <w:marLeft w:val="0"/>
      <w:marRight w:val="0"/>
      <w:marTop w:val="0"/>
      <w:marBottom w:val="0"/>
      <w:divBdr>
        <w:top w:val="none" w:sz="0" w:space="0" w:color="auto"/>
        <w:left w:val="none" w:sz="0" w:space="0" w:color="auto"/>
        <w:bottom w:val="none" w:sz="0" w:space="0" w:color="auto"/>
        <w:right w:val="none" w:sz="0" w:space="0" w:color="auto"/>
      </w:divBdr>
    </w:div>
    <w:div w:id="1408959966">
      <w:bodyDiv w:val="1"/>
      <w:marLeft w:val="0"/>
      <w:marRight w:val="0"/>
      <w:marTop w:val="0"/>
      <w:marBottom w:val="0"/>
      <w:divBdr>
        <w:top w:val="none" w:sz="0" w:space="0" w:color="auto"/>
        <w:left w:val="none" w:sz="0" w:space="0" w:color="auto"/>
        <w:bottom w:val="none" w:sz="0" w:space="0" w:color="auto"/>
        <w:right w:val="none" w:sz="0" w:space="0" w:color="auto"/>
      </w:divBdr>
    </w:div>
    <w:div w:id="1450978803">
      <w:bodyDiv w:val="1"/>
      <w:marLeft w:val="0"/>
      <w:marRight w:val="0"/>
      <w:marTop w:val="0"/>
      <w:marBottom w:val="0"/>
      <w:divBdr>
        <w:top w:val="none" w:sz="0" w:space="0" w:color="auto"/>
        <w:left w:val="none" w:sz="0" w:space="0" w:color="auto"/>
        <w:bottom w:val="none" w:sz="0" w:space="0" w:color="auto"/>
        <w:right w:val="none" w:sz="0" w:space="0" w:color="auto"/>
      </w:divBdr>
    </w:div>
    <w:div w:id="1517230881">
      <w:bodyDiv w:val="1"/>
      <w:marLeft w:val="0"/>
      <w:marRight w:val="0"/>
      <w:marTop w:val="0"/>
      <w:marBottom w:val="0"/>
      <w:divBdr>
        <w:top w:val="none" w:sz="0" w:space="0" w:color="auto"/>
        <w:left w:val="none" w:sz="0" w:space="0" w:color="auto"/>
        <w:bottom w:val="none" w:sz="0" w:space="0" w:color="auto"/>
        <w:right w:val="none" w:sz="0" w:space="0" w:color="auto"/>
      </w:divBdr>
    </w:div>
    <w:div w:id="1534423604">
      <w:bodyDiv w:val="1"/>
      <w:marLeft w:val="0"/>
      <w:marRight w:val="0"/>
      <w:marTop w:val="0"/>
      <w:marBottom w:val="0"/>
      <w:divBdr>
        <w:top w:val="none" w:sz="0" w:space="0" w:color="auto"/>
        <w:left w:val="none" w:sz="0" w:space="0" w:color="auto"/>
        <w:bottom w:val="none" w:sz="0" w:space="0" w:color="auto"/>
        <w:right w:val="none" w:sz="0" w:space="0" w:color="auto"/>
      </w:divBdr>
    </w:div>
    <w:div w:id="1596548415">
      <w:bodyDiv w:val="1"/>
      <w:marLeft w:val="0"/>
      <w:marRight w:val="0"/>
      <w:marTop w:val="0"/>
      <w:marBottom w:val="0"/>
      <w:divBdr>
        <w:top w:val="none" w:sz="0" w:space="0" w:color="auto"/>
        <w:left w:val="none" w:sz="0" w:space="0" w:color="auto"/>
        <w:bottom w:val="none" w:sz="0" w:space="0" w:color="auto"/>
        <w:right w:val="none" w:sz="0" w:space="0" w:color="auto"/>
      </w:divBdr>
    </w:div>
    <w:div w:id="1613829119">
      <w:bodyDiv w:val="1"/>
      <w:marLeft w:val="0"/>
      <w:marRight w:val="0"/>
      <w:marTop w:val="0"/>
      <w:marBottom w:val="0"/>
      <w:divBdr>
        <w:top w:val="none" w:sz="0" w:space="0" w:color="auto"/>
        <w:left w:val="none" w:sz="0" w:space="0" w:color="auto"/>
        <w:bottom w:val="none" w:sz="0" w:space="0" w:color="auto"/>
        <w:right w:val="none" w:sz="0" w:space="0" w:color="auto"/>
      </w:divBdr>
    </w:div>
    <w:div w:id="1644578131">
      <w:bodyDiv w:val="1"/>
      <w:marLeft w:val="0"/>
      <w:marRight w:val="0"/>
      <w:marTop w:val="0"/>
      <w:marBottom w:val="0"/>
      <w:divBdr>
        <w:top w:val="none" w:sz="0" w:space="0" w:color="auto"/>
        <w:left w:val="none" w:sz="0" w:space="0" w:color="auto"/>
        <w:bottom w:val="none" w:sz="0" w:space="0" w:color="auto"/>
        <w:right w:val="none" w:sz="0" w:space="0" w:color="auto"/>
      </w:divBdr>
    </w:div>
    <w:div w:id="1740782934">
      <w:bodyDiv w:val="1"/>
      <w:marLeft w:val="0"/>
      <w:marRight w:val="0"/>
      <w:marTop w:val="0"/>
      <w:marBottom w:val="0"/>
      <w:divBdr>
        <w:top w:val="none" w:sz="0" w:space="0" w:color="auto"/>
        <w:left w:val="none" w:sz="0" w:space="0" w:color="auto"/>
        <w:bottom w:val="none" w:sz="0" w:space="0" w:color="auto"/>
        <w:right w:val="none" w:sz="0" w:space="0" w:color="auto"/>
      </w:divBdr>
    </w:div>
    <w:div w:id="1777165861">
      <w:bodyDiv w:val="1"/>
      <w:marLeft w:val="0"/>
      <w:marRight w:val="0"/>
      <w:marTop w:val="0"/>
      <w:marBottom w:val="0"/>
      <w:divBdr>
        <w:top w:val="none" w:sz="0" w:space="0" w:color="auto"/>
        <w:left w:val="none" w:sz="0" w:space="0" w:color="auto"/>
        <w:bottom w:val="none" w:sz="0" w:space="0" w:color="auto"/>
        <w:right w:val="none" w:sz="0" w:space="0" w:color="auto"/>
      </w:divBdr>
    </w:div>
    <w:div w:id="1902280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gcindia.com" TargetMode="External"/><Relationship Id="rId13" Type="http://schemas.openxmlformats.org/officeDocument/2006/relationships/hyperlink" Target="https://tenders.ongc.co.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ahugunaseema@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vindak@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ijaysinghsls10@gmail.com" TargetMode="External"/><Relationship Id="rId4" Type="http://schemas.openxmlformats.org/officeDocument/2006/relationships/settings" Target="settings.xml"/><Relationship Id="rId9" Type="http://schemas.openxmlformats.org/officeDocument/2006/relationships/hyperlink" Target="https://ongcindia.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F514C-8C85-4DDB-9135-B352D0654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3529</TotalTime>
  <Pages>151</Pages>
  <Words>59539</Words>
  <Characters>339373</Characters>
  <Application>Microsoft Office Word</Application>
  <DocSecurity>0</DocSecurity>
  <Lines>2828</Lines>
  <Paragraphs>796</Paragraphs>
  <ScaleCrop>false</ScaleCrop>
  <HeadingPairs>
    <vt:vector size="2" baseType="variant">
      <vt:variant>
        <vt:lpstr>Title</vt:lpstr>
      </vt:variant>
      <vt:variant>
        <vt:i4>1</vt:i4>
      </vt:variant>
    </vt:vector>
  </HeadingPairs>
  <TitlesOfParts>
    <vt:vector size="1" baseType="lpstr">
      <vt:lpstr>PART - II</vt:lpstr>
    </vt:vector>
  </TitlesOfParts>
  <Company>ONGC</Company>
  <LinksUpToDate>false</LinksUpToDate>
  <CharactersWithSpaces>398116</CharactersWithSpaces>
  <SharedDoc>false</SharedDoc>
  <HLinks>
    <vt:vector size="6" baseType="variant">
      <vt:variant>
        <vt:i4>1769563</vt:i4>
      </vt:variant>
      <vt:variant>
        <vt:i4>0</vt:i4>
      </vt:variant>
      <vt:variant>
        <vt:i4>0</vt:i4>
      </vt:variant>
      <vt:variant>
        <vt:i4>5</vt:i4>
      </vt:variant>
      <vt:variant>
        <vt:lpwstr>https://in.reuters.com/markets/currencies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 II</dc:title>
  <dc:subject/>
  <dc:creator>067612</dc:creator>
  <cp:keywords/>
  <cp:lastModifiedBy>VISHAL KEMPRAI-127021</cp:lastModifiedBy>
  <cp:revision>173</cp:revision>
  <cp:lastPrinted>2021-12-24T09:12:00Z</cp:lastPrinted>
  <dcterms:created xsi:type="dcterms:W3CDTF">2025-10-28T05:53:00Z</dcterms:created>
  <dcterms:modified xsi:type="dcterms:W3CDTF">2026-05-19T11:20:00Z</dcterms:modified>
</cp:coreProperties>
</file>